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12494" w14:textId="77777777" w:rsidR="001F4D97" w:rsidRDefault="001F4D97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0130C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4798816" r:id="rId9"/>
        </w:object>
      </w:r>
    </w:p>
    <w:p w14:paraId="63351336" w14:textId="77777777" w:rsidR="001F4D97" w:rsidRPr="00EE4591" w:rsidRDefault="001F4D9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062EE978" w14:textId="77777777" w:rsidR="001F4D97" w:rsidRDefault="001F4D9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0BF54D1" w14:textId="77777777" w:rsidR="001F4D97" w:rsidRDefault="001F4D9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5725C6EB" w14:textId="77777777" w:rsidR="001F4D97" w:rsidRPr="00C3756E" w:rsidRDefault="001F4D9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6B6BFB36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5F4CFBE9" w14:textId="77777777" w:rsidR="001F4D97" w:rsidRDefault="001F4D9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276911FB" w14:textId="77777777" w:rsidR="001F4D97" w:rsidRDefault="001F4D9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04E39916" w14:textId="77777777" w:rsidR="001F4D97" w:rsidRDefault="001F4D9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49EBC" w14:textId="77777777" w:rsidR="001F4D97" w:rsidRPr="002E7F44" w:rsidRDefault="001F4D9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56FA5F8C" w14:textId="77777777" w:rsidR="001F4D97" w:rsidRPr="002E7F44" w:rsidRDefault="001F4D97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5E30621D" w14:textId="77777777" w:rsidR="001F4D97" w:rsidRDefault="001F4D97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2C5F96AF" w14:textId="3A938984" w:rsidR="00B3442E" w:rsidRDefault="00B3442E" w:rsidP="001E49CC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</w:t>
      </w:r>
      <w:r w:rsidR="0005587D">
        <w:rPr>
          <w:rFonts w:ascii="Times New Roman" w:hAnsi="Times New Roman"/>
          <w:sz w:val="24"/>
          <w:szCs w:val="24"/>
          <w:lang w:val="lv-LV"/>
        </w:rPr>
        <w:t>11.jūlijā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</w:t>
      </w:r>
      <w:r w:rsidR="0005587D"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r w:rsidR="004C29C7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Pr="004C29C7">
        <w:rPr>
          <w:rFonts w:ascii="Times New Roman" w:hAnsi="Times New Roman"/>
          <w:b/>
          <w:sz w:val="24"/>
          <w:szCs w:val="24"/>
          <w:lang w:val="lv-LV"/>
        </w:rPr>
        <w:t>Nr.</w:t>
      </w:r>
      <w:r w:rsidR="004C29C7" w:rsidRPr="004C29C7">
        <w:rPr>
          <w:rFonts w:ascii="Times New Roman" w:hAnsi="Times New Roman"/>
          <w:b/>
          <w:sz w:val="24"/>
          <w:szCs w:val="24"/>
          <w:lang w:val="lv-LV"/>
        </w:rPr>
        <w:t>442</w:t>
      </w:r>
      <w:r w:rsidRPr="004C29C7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14:paraId="6A248DD0" w14:textId="4B2DE413" w:rsidR="00B3442E" w:rsidRPr="00821733" w:rsidRDefault="00B3442E" w:rsidP="001E49CC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</w:t>
      </w:r>
      <w:r w:rsidR="004C29C7">
        <w:rPr>
          <w:rFonts w:ascii="Times New Roman" w:hAnsi="Times New Roman"/>
          <w:sz w:val="24"/>
          <w:szCs w:val="24"/>
          <w:lang w:val="lv-LV"/>
        </w:rPr>
        <w:t xml:space="preserve">                                   (prot. Nr.26, 13</w:t>
      </w:r>
      <w:r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46162CE0" w14:textId="77777777" w:rsidR="00531762" w:rsidRDefault="00531762" w:rsidP="00531762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1F4F2912" w:rsidR="00DF7C55" w:rsidRPr="00947858" w:rsidRDefault="00C34AA1" w:rsidP="00531762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B5DD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</w:p>
    <w:p w14:paraId="68262A60" w14:textId="3FD36A41" w:rsidR="00747B54" w:rsidRPr="00947858" w:rsidRDefault="00CB5DDD" w:rsidP="00531762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Kārklu ielā 22, Daugavpilī</w:t>
      </w:r>
    </w:p>
    <w:p w14:paraId="56E77F41" w14:textId="476462DF" w:rsidR="009A3E67" w:rsidRPr="00947858" w:rsidRDefault="009A3E67" w:rsidP="004C29C7">
      <w:pPr>
        <w:keepNext/>
        <w:spacing w:after="0" w:line="240" w:lineRule="auto"/>
        <w:ind w:left="180" w:firstLine="1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1FE9DE47" w:rsidR="00733FED" w:rsidRDefault="00C34AA1" w:rsidP="004C2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F6526C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Civillikuma trešo A nodaļu,</w:t>
      </w:r>
      <w:r w:rsidR="00DB4F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Publiskas personas zemes nomas un apbūves tiesības noteikumi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356825" w:rsidRPr="002560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256087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356825" w:rsidRPr="002560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9335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(turpmāk – Dome) Pilsētbūvniecības </w:t>
      </w:r>
      <w:r w:rsidR="0059335A">
        <w:rPr>
          <w:rFonts w:ascii="Times New Roman" w:eastAsia="Times New Roman" w:hAnsi="Times New Roman" w:cs="Times New Roman"/>
          <w:sz w:val="24"/>
          <w:szCs w:val="24"/>
          <w:lang w:val="lv-LV"/>
        </w:rPr>
        <w:t>un vides komisijas 2019.</w:t>
      </w:r>
      <w:r w:rsidR="0059335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59335A">
        <w:rPr>
          <w:rFonts w:ascii="Times New Roman" w:eastAsia="Times New Roman" w:hAnsi="Times New Roman" w:cs="Times New Roman"/>
          <w:sz w:val="24"/>
          <w:szCs w:val="24"/>
          <w:lang w:val="lv-LV"/>
        </w:rPr>
        <w:t>22.februāra</w:t>
      </w:r>
      <w:r w:rsidR="0059335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59335A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="0059335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171162" w:rsidRPr="001E49C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171162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sertificēta vērtētāja </w:t>
      </w:r>
      <w:r w:rsidR="008C5832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>SIA “VINDEKS”</w:t>
      </w:r>
      <w:r w:rsidR="00171162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59335A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>reģ.Nr.LV40003562948</w:t>
      </w:r>
      <w:r w:rsidR="00171162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</w:t>
      </w:r>
      <w:r w:rsidR="0059335A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>15.05</w:t>
      </w:r>
      <w:r w:rsidR="0093535D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.2019. </w:t>
      </w:r>
      <w:r w:rsidR="00171162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novērtējumu, </w:t>
      </w:r>
      <w:r w:rsidR="003044BE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C933E0" w:rsidRPr="001E49CC">
        <w:rPr>
          <w:rFonts w:ascii="Times New Roman" w:hAnsi="Times New Roman"/>
          <w:sz w:val="24"/>
          <w:szCs w:val="24"/>
          <w:lang w:val="lv-LV"/>
        </w:rPr>
        <w:t>201</w:t>
      </w:r>
      <w:r w:rsidR="008C5832" w:rsidRPr="001E49CC">
        <w:rPr>
          <w:rFonts w:ascii="Times New Roman" w:hAnsi="Times New Roman"/>
          <w:sz w:val="24"/>
          <w:szCs w:val="24"/>
          <w:lang w:val="lv-LV"/>
        </w:rPr>
        <w:t>9</w:t>
      </w:r>
      <w:r w:rsidR="00590889" w:rsidRPr="001E49CC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05587D" w:rsidRPr="001E49CC">
        <w:rPr>
          <w:rFonts w:ascii="Times New Roman" w:hAnsi="Times New Roman"/>
          <w:sz w:val="24"/>
          <w:szCs w:val="24"/>
          <w:lang w:val="lv-LV"/>
        </w:rPr>
        <w:t>4.jūlija</w:t>
      </w:r>
      <w:r w:rsidR="00590889" w:rsidRPr="001E49C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1E49CC">
        <w:rPr>
          <w:rFonts w:ascii="Times New Roman" w:hAnsi="Times New Roman"/>
          <w:sz w:val="24"/>
          <w:szCs w:val="24"/>
          <w:lang w:val="lv-LV"/>
        </w:rPr>
        <w:t xml:space="preserve">atzinumu </w:t>
      </w:r>
      <w:r w:rsidR="002B5993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="00544676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C933E0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>as 201</w:t>
      </w:r>
      <w:r w:rsidR="008C5832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56825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05587D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>4.jūlija</w:t>
      </w:r>
      <w:r w:rsidR="00BD4E58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53D6" w:rsidRPr="001E49CC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786B82" w:rsidRPr="001E49CC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="00356825" w:rsidRPr="001E49C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E6D92" w:rsidRPr="001E49C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1E49CC" w:rsidRPr="001E49CC">
        <w:rPr>
          <w:rFonts w:ascii="Times New Roman" w:hAnsi="Times New Roman"/>
          <w:sz w:val="24"/>
          <w:szCs w:val="24"/>
          <w:lang w:val="lv-LV"/>
        </w:rPr>
        <w:t>PAR – 12</w:t>
      </w:r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 xml:space="preserve">,  </w:t>
      </w:r>
      <w:proofErr w:type="spellStart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>N.K</w:t>
      </w:r>
      <w:r w:rsidR="001E49CC" w:rsidRPr="001E49CC">
        <w:rPr>
          <w:rFonts w:ascii="Times New Roman" w:hAnsi="Times New Roman"/>
          <w:sz w:val="24"/>
          <w:szCs w:val="24"/>
          <w:lang w:val="lv-LV"/>
        </w:rPr>
        <w:t>ožanova</w:t>
      </w:r>
      <w:proofErr w:type="spellEnd"/>
      <w:r w:rsidR="001E49CC" w:rsidRPr="001E49C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1E49CC" w:rsidRPr="001E49C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1E49CC" w:rsidRPr="001E49C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1E49CC" w:rsidRPr="001E49C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E49CC" w:rsidRPr="001E49CC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1E49CC" w:rsidRPr="001E49CC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1E49CC" w:rsidRPr="001E49C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3FED" w:rsidRPr="001E49CC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C46D35" w14:textId="77777777" w:rsidR="00531762" w:rsidRPr="00947858" w:rsidRDefault="00531762" w:rsidP="004C2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0641D7" w14:textId="49324B93" w:rsidR="00EB4C50" w:rsidRPr="00947858" w:rsidRDefault="00BD4E58" w:rsidP="004C29C7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B0A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A9075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6B0A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4480C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</w:t>
      </w:r>
      <w:r w:rsidR="000A403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 īpašumā esoš</w:t>
      </w:r>
      <w:r w:rsidR="00BC46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ai</w:t>
      </w:r>
      <w:r w:rsidR="000A403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vienība</w:t>
      </w:r>
      <w:r w:rsidR="00BC46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 w:rsidR="00EA7DD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BC46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2994</w:t>
      </w:r>
      <w:r w:rsidR="00EA7DD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EA7DD2" w:rsidRPr="00EA7D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BC467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 xml:space="preserve"> </w:t>
      </w:r>
      <w:r w:rsidR="00BC4671" w:rsidRPr="00BC46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platībā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EB4C50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902294">
        <w:rPr>
          <w:rFonts w:ascii="Times New Roman" w:eastAsia="Times New Roman" w:hAnsi="Times New Roman" w:cs="Times New Roman"/>
          <w:sz w:val="24"/>
          <w:szCs w:val="24"/>
          <w:lang w:val="lv-LV"/>
        </w:rPr>
        <w:t>050</w:t>
      </w:r>
      <w:r w:rsidR="00BC4671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4734A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C4671">
        <w:rPr>
          <w:rFonts w:ascii="Times New Roman" w:eastAsia="Times New Roman" w:hAnsi="Times New Roman" w:cs="Times New Roman"/>
          <w:sz w:val="24"/>
          <w:szCs w:val="24"/>
          <w:lang w:val="lv-LV"/>
        </w:rPr>
        <w:t>009</w:t>
      </w:r>
      <w:r w:rsidR="004734A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C4671">
        <w:rPr>
          <w:rFonts w:ascii="Times New Roman" w:eastAsia="Times New Roman" w:hAnsi="Times New Roman" w:cs="Times New Roman"/>
          <w:sz w:val="24"/>
          <w:szCs w:val="24"/>
          <w:lang w:val="lv-LV"/>
        </w:rPr>
        <w:t>0022 (kadastra Nr.05000090027)</w:t>
      </w:r>
      <w:r w:rsidR="0092615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C4671">
        <w:rPr>
          <w:rFonts w:ascii="Times New Roman" w:eastAsia="Times New Roman" w:hAnsi="Times New Roman" w:cs="Times New Roman"/>
          <w:sz w:val="24"/>
          <w:szCs w:val="24"/>
          <w:lang w:val="lv-LV"/>
        </w:rPr>
        <w:t>Kārklu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ielā </w:t>
      </w:r>
      <w:r w:rsidR="00BC4671">
        <w:rPr>
          <w:rFonts w:ascii="Times New Roman" w:eastAsia="Times New Roman" w:hAnsi="Times New Roman" w:cs="Times New Roman"/>
          <w:sz w:val="24"/>
          <w:szCs w:val="24"/>
          <w:lang w:val="lv-LV"/>
        </w:rPr>
        <w:t>22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Daugavpilī,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BC467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20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BC467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divdesmit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em, </w:t>
      </w:r>
      <w:r w:rsidR="00BC4671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komercdarbības objekta būvniecībai</w:t>
      </w:r>
      <w:r w:rsidR="002942B2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 izsoli.</w:t>
      </w:r>
    </w:p>
    <w:p w14:paraId="2B4A68D0" w14:textId="75F5A7F2" w:rsidR="00A96CE5" w:rsidRPr="00947858" w:rsidRDefault="00A96CE5" w:rsidP="004C29C7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9335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1287,00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59335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viens tūkstotis divi simti astoņdesmit septiņi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388F556A" w:rsidR="00C34AA1" w:rsidRPr="00023E4B" w:rsidRDefault="00A96CE5" w:rsidP="004C29C7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un </w:t>
      </w:r>
      <w:r w:rsidR="00346EB8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publicējamo informāciju</w:t>
      </w:r>
      <w:r w:rsidR="00BE1C46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tiesības objektu</w:t>
      </w:r>
      <w:r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2E69FAA7" w:rsidR="00C34AA1" w:rsidRPr="00947858" w:rsidRDefault="002B0B7D" w:rsidP="004C29C7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4C29C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4C29C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4C29C7">
      <w:pPr>
        <w:spacing w:after="0" w:line="240" w:lineRule="auto"/>
        <w:ind w:left="2552" w:right="-284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4C29C7">
      <w:pPr>
        <w:spacing w:after="0" w:line="240" w:lineRule="auto"/>
        <w:ind w:left="2552" w:right="-284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45319CB" w14:textId="77777777" w:rsidR="0018185B" w:rsidRPr="00947858" w:rsidRDefault="00F96886" w:rsidP="004C29C7">
      <w:pPr>
        <w:spacing w:after="0" w:line="240" w:lineRule="auto"/>
        <w:ind w:left="2552" w:hanging="2552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S.Pupiņa</w:t>
      </w:r>
      <w:proofErr w:type="spellEnd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, Domes Pilsētplānošanas un būvniecības departamenta</w:t>
      </w:r>
    </w:p>
    <w:p w14:paraId="566CF67E" w14:textId="49FE54B6" w:rsidR="0018185B" w:rsidRPr="00947858" w:rsidRDefault="0018185B" w:rsidP="004C29C7">
      <w:pPr>
        <w:spacing w:after="0" w:line="240" w:lineRule="auto"/>
        <w:ind w:left="2552" w:hanging="2552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</w:t>
      </w:r>
      <w:r w:rsidR="00824D72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</w:t>
      </w:r>
      <w:r w:rsidR="00590889" w:rsidRPr="00947858">
        <w:rPr>
          <w:rFonts w:ascii="Times New Roman" w:eastAsia="Times New Roman" w:hAnsi="Times New Roman"/>
          <w:sz w:val="24"/>
          <w:szCs w:val="24"/>
          <w:lang w:val="lv-LV"/>
        </w:rPr>
        <w:t>v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adītāja</w:t>
      </w:r>
      <w:r w:rsidR="009C2A2C" w:rsidRPr="00947858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14:paraId="582F2B59" w14:textId="03CCE5D8" w:rsidR="004C29C7" w:rsidRDefault="00713915" w:rsidP="00531762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B0607F2" w14:textId="7DFCBFF1" w:rsidR="004D27B5" w:rsidRPr="00947858" w:rsidRDefault="004C29C7" w:rsidP="004C29C7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proofErr w:type="spellStart"/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4C29C7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13FA10EE" w:rsidR="00A90759" w:rsidRPr="00947858" w:rsidRDefault="0090025F" w:rsidP="004C29C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lastRenderedPageBreak/>
        <w:t xml:space="preserve">          </w:t>
      </w:r>
      <w:r w:rsidR="00544D08"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4261BA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4298F1D8" w:rsidR="00466677" w:rsidRPr="00947858" w:rsidRDefault="00A90759" w:rsidP="004C2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937F5">
        <w:rPr>
          <w:rFonts w:ascii="Times New Roman" w:eastAsia="Times New Roman" w:hAnsi="Times New Roman"/>
          <w:sz w:val="24"/>
          <w:szCs w:val="24"/>
          <w:lang w:val="lv-LV"/>
        </w:rPr>
        <w:t xml:space="preserve">          </w:t>
      </w:r>
      <w:r w:rsidR="002153D6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. Izsoles komisijai parakstīt apbūves tiesībai piešķirtā zemesgabala nodošanas pieņemšanas aktu.         </w:t>
      </w:r>
    </w:p>
    <w:p w14:paraId="4605D92D" w14:textId="69697607" w:rsidR="0057140E" w:rsidRPr="008E19D8" w:rsidRDefault="0057140E" w:rsidP="004C29C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4"/>
          <w:lang w:val="lv-LV"/>
        </w:rPr>
      </w:pPr>
    </w:p>
    <w:p w14:paraId="5C4D8D67" w14:textId="5F35C30D" w:rsidR="00B31EE6" w:rsidRPr="00585A13" w:rsidRDefault="00C34AA1" w:rsidP="004C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4C29C7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729AC19E" w14:textId="77777777" w:rsidR="00CF23E9" w:rsidRDefault="00CF23E9" w:rsidP="004C29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05680223" w:rsidR="00CA06B6" w:rsidRPr="00804107" w:rsidRDefault="003C68AA" w:rsidP="001F4D97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r w:rsidR="001F4D97" w:rsidRPr="001F4D97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4811B5" w:rsidRPr="001F4D9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</w:t>
      </w:r>
      <w:r w:rsidR="00531762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D44CCE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r w:rsidR="00C34AA1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06B6" w:rsidRPr="0080410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                      </w:t>
      </w:r>
      <w:r w:rsidR="00CA06B6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</w:p>
    <w:p w14:paraId="458307EE" w14:textId="77777777" w:rsidR="008032F2" w:rsidRDefault="008032F2" w:rsidP="004C29C7">
      <w:pPr>
        <w:pStyle w:val="CommentText"/>
        <w:tabs>
          <w:tab w:val="left" w:pos="284"/>
        </w:tabs>
        <w:jc w:val="both"/>
        <w:rPr>
          <w:rFonts w:ascii="Times New Roman" w:hAnsi="Times New Roman"/>
          <w:sz w:val="23"/>
          <w:szCs w:val="24"/>
          <w:lang w:val="lv-LV"/>
        </w:rPr>
      </w:pPr>
      <w:bookmarkStart w:id="2" w:name="_GoBack"/>
      <w:bookmarkEnd w:id="2"/>
    </w:p>
    <w:sectPr w:rsidR="008032F2" w:rsidSect="004C29C7"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063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AB7C5D" w14:textId="412D5B86" w:rsidR="00236AF2" w:rsidRDefault="00236A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D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335"/>
    <w:rsid w:val="00023E4B"/>
    <w:rsid w:val="00034131"/>
    <w:rsid w:val="000342D2"/>
    <w:rsid w:val="00045290"/>
    <w:rsid w:val="0005587D"/>
    <w:rsid w:val="000604CF"/>
    <w:rsid w:val="0006154C"/>
    <w:rsid w:val="00061608"/>
    <w:rsid w:val="00061D09"/>
    <w:rsid w:val="000641EB"/>
    <w:rsid w:val="00073331"/>
    <w:rsid w:val="000737FA"/>
    <w:rsid w:val="00077B05"/>
    <w:rsid w:val="0008105D"/>
    <w:rsid w:val="000904AA"/>
    <w:rsid w:val="000A216B"/>
    <w:rsid w:val="000A403D"/>
    <w:rsid w:val="000A7EB1"/>
    <w:rsid w:val="000B09B3"/>
    <w:rsid w:val="000C2AA1"/>
    <w:rsid w:val="000C67F2"/>
    <w:rsid w:val="000D3172"/>
    <w:rsid w:val="000E2A67"/>
    <w:rsid w:val="000E6C87"/>
    <w:rsid w:val="00107646"/>
    <w:rsid w:val="001117EA"/>
    <w:rsid w:val="00115F35"/>
    <w:rsid w:val="00123D02"/>
    <w:rsid w:val="001314AF"/>
    <w:rsid w:val="001360E9"/>
    <w:rsid w:val="00164ACF"/>
    <w:rsid w:val="00171162"/>
    <w:rsid w:val="0017218F"/>
    <w:rsid w:val="00172F21"/>
    <w:rsid w:val="0018185B"/>
    <w:rsid w:val="00185ED3"/>
    <w:rsid w:val="00193887"/>
    <w:rsid w:val="00194B14"/>
    <w:rsid w:val="001A38AF"/>
    <w:rsid w:val="001B518E"/>
    <w:rsid w:val="001B5851"/>
    <w:rsid w:val="001C0270"/>
    <w:rsid w:val="001C3A8E"/>
    <w:rsid w:val="001E49CC"/>
    <w:rsid w:val="001F4D97"/>
    <w:rsid w:val="001F4E1F"/>
    <w:rsid w:val="00204CB4"/>
    <w:rsid w:val="00204FF1"/>
    <w:rsid w:val="002153D6"/>
    <w:rsid w:val="00220A17"/>
    <w:rsid w:val="00225CFB"/>
    <w:rsid w:val="00227E8F"/>
    <w:rsid w:val="00231163"/>
    <w:rsid w:val="00236AF2"/>
    <w:rsid w:val="00241D5C"/>
    <w:rsid w:val="00242DA6"/>
    <w:rsid w:val="002445EB"/>
    <w:rsid w:val="00256087"/>
    <w:rsid w:val="002611E5"/>
    <w:rsid w:val="0026236C"/>
    <w:rsid w:val="00280189"/>
    <w:rsid w:val="002807CA"/>
    <w:rsid w:val="002942B2"/>
    <w:rsid w:val="00294C3F"/>
    <w:rsid w:val="002A080C"/>
    <w:rsid w:val="002A5698"/>
    <w:rsid w:val="002B0B7D"/>
    <w:rsid w:val="002B5993"/>
    <w:rsid w:val="002C6762"/>
    <w:rsid w:val="002D50EF"/>
    <w:rsid w:val="002E42AA"/>
    <w:rsid w:val="002F68DC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C4E76"/>
    <w:rsid w:val="003C68AA"/>
    <w:rsid w:val="003D6A42"/>
    <w:rsid w:val="003E3E49"/>
    <w:rsid w:val="003F157E"/>
    <w:rsid w:val="003F616F"/>
    <w:rsid w:val="004261BA"/>
    <w:rsid w:val="004369D0"/>
    <w:rsid w:val="004437E3"/>
    <w:rsid w:val="00447F5C"/>
    <w:rsid w:val="00454FF8"/>
    <w:rsid w:val="00455F30"/>
    <w:rsid w:val="00466024"/>
    <w:rsid w:val="00466677"/>
    <w:rsid w:val="004704CD"/>
    <w:rsid w:val="004734A1"/>
    <w:rsid w:val="004811B5"/>
    <w:rsid w:val="00481466"/>
    <w:rsid w:val="0048684A"/>
    <w:rsid w:val="004A4A1D"/>
    <w:rsid w:val="004B6E7C"/>
    <w:rsid w:val="004C1A04"/>
    <w:rsid w:val="004C29C7"/>
    <w:rsid w:val="004D27B5"/>
    <w:rsid w:val="004E1545"/>
    <w:rsid w:val="004E6D92"/>
    <w:rsid w:val="004F1145"/>
    <w:rsid w:val="004F185E"/>
    <w:rsid w:val="004F7628"/>
    <w:rsid w:val="005009FD"/>
    <w:rsid w:val="005045B4"/>
    <w:rsid w:val="00504E28"/>
    <w:rsid w:val="00531762"/>
    <w:rsid w:val="00531F54"/>
    <w:rsid w:val="00544676"/>
    <w:rsid w:val="00544D08"/>
    <w:rsid w:val="005579E0"/>
    <w:rsid w:val="0057140E"/>
    <w:rsid w:val="0057448E"/>
    <w:rsid w:val="00585A13"/>
    <w:rsid w:val="00590889"/>
    <w:rsid w:val="0059335A"/>
    <w:rsid w:val="005B0ABD"/>
    <w:rsid w:val="005B37F4"/>
    <w:rsid w:val="005B55AA"/>
    <w:rsid w:val="005D6657"/>
    <w:rsid w:val="005E38F7"/>
    <w:rsid w:val="005E522E"/>
    <w:rsid w:val="005E7A5B"/>
    <w:rsid w:val="005F4C9A"/>
    <w:rsid w:val="0062274B"/>
    <w:rsid w:val="00624F4F"/>
    <w:rsid w:val="006338B9"/>
    <w:rsid w:val="0064442B"/>
    <w:rsid w:val="00644CDD"/>
    <w:rsid w:val="006502F7"/>
    <w:rsid w:val="00674C6C"/>
    <w:rsid w:val="006926D5"/>
    <w:rsid w:val="006B0A9F"/>
    <w:rsid w:val="006B0D5B"/>
    <w:rsid w:val="006E6D93"/>
    <w:rsid w:val="006F3F80"/>
    <w:rsid w:val="0071241C"/>
    <w:rsid w:val="00713915"/>
    <w:rsid w:val="00721544"/>
    <w:rsid w:val="00721B13"/>
    <w:rsid w:val="00733FED"/>
    <w:rsid w:val="007418DC"/>
    <w:rsid w:val="007476EE"/>
    <w:rsid w:val="00747B54"/>
    <w:rsid w:val="00753C1B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4719"/>
    <w:rsid w:val="00814586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65D25"/>
    <w:rsid w:val="00867F02"/>
    <w:rsid w:val="00872D52"/>
    <w:rsid w:val="008845CC"/>
    <w:rsid w:val="008937F5"/>
    <w:rsid w:val="00894E08"/>
    <w:rsid w:val="00895884"/>
    <w:rsid w:val="008A3461"/>
    <w:rsid w:val="008B1B6D"/>
    <w:rsid w:val="008B3146"/>
    <w:rsid w:val="008C5832"/>
    <w:rsid w:val="008C6891"/>
    <w:rsid w:val="008D3890"/>
    <w:rsid w:val="008E19D8"/>
    <w:rsid w:val="008F2AC8"/>
    <w:rsid w:val="0090025F"/>
    <w:rsid w:val="00902294"/>
    <w:rsid w:val="00906370"/>
    <w:rsid w:val="00906AE4"/>
    <w:rsid w:val="009103A3"/>
    <w:rsid w:val="009128C8"/>
    <w:rsid w:val="00917A0E"/>
    <w:rsid w:val="00926154"/>
    <w:rsid w:val="00927019"/>
    <w:rsid w:val="009344B9"/>
    <w:rsid w:val="0093535D"/>
    <w:rsid w:val="00947858"/>
    <w:rsid w:val="009529EB"/>
    <w:rsid w:val="009560E3"/>
    <w:rsid w:val="00971E1D"/>
    <w:rsid w:val="009750F7"/>
    <w:rsid w:val="00982D6E"/>
    <w:rsid w:val="009973FD"/>
    <w:rsid w:val="009A3E67"/>
    <w:rsid w:val="009B77E0"/>
    <w:rsid w:val="009C2A2C"/>
    <w:rsid w:val="009C3A2F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26200"/>
    <w:rsid w:val="00A3600B"/>
    <w:rsid w:val="00A36FDB"/>
    <w:rsid w:val="00A37182"/>
    <w:rsid w:val="00A55AA8"/>
    <w:rsid w:val="00A66F84"/>
    <w:rsid w:val="00A70DAA"/>
    <w:rsid w:val="00A848A0"/>
    <w:rsid w:val="00A90759"/>
    <w:rsid w:val="00A93D2A"/>
    <w:rsid w:val="00A95F88"/>
    <w:rsid w:val="00A96CE5"/>
    <w:rsid w:val="00A97B2D"/>
    <w:rsid w:val="00AC063A"/>
    <w:rsid w:val="00AC3807"/>
    <w:rsid w:val="00AF37E6"/>
    <w:rsid w:val="00AF74A2"/>
    <w:rsid w:val="00B31EE6"/>
    <w:rsid w:val="00B3442E"/>
    <w:rsid w:val="00B351DC"/>
    <w:rsid w:val="00B478F5"/>
    <w:rsid w:val="00B5200B"/>
    <w:rsid w:val="00B5521F"/>
    <w:rsid w:val="00B72BFB"/>
    <w:rsid w:val="00BC26D3"/>
    <w:rsid w:val="00BC4671"/>
    <w:rsid w:val="00BC4AFA"/>
    <w:rsid w:val="00BC7E58"/>
    <w:rsid w:val="00BD3E44"/>
    <w:rsid w:val="00BD4E58"/>
    <w:rsid w:val="00BE1C46"/>
    <w:rsid w:val="00BE767E"/>
    <w:rsid w:val="00BF6655"/>
    <w:rsid w:val="00C05909"/>
    <w:rsid w:val="00C21B06"/>
    <w:rsid w:val="00C34AA1"/>
    <w:rsid w:val="00C40C3A"/>
    <w:rsid w:val="00C45A72"/>
    <w:rsid w:val="00C46435"/>
    <w:rsid w:val="00C55AC9"/>
    <w:rsid w:val="00C6198F"/>
    <w:rsid w:val="00C64B7A"/>
    <w:rsid w:val="00C660AA"/>
    <w:rsid w:val="00C709DD"/>
    <w:rsid w:val="00C72160"/>
    <w:rsid w:val="00C721CB"/>
    <w:rsid w:val="00C903F2"/>
    <w:rsid w:val="00C933E0"/>
    <w:rsid w:val="00C965F6"/>
    <w:rsid w:val="00CA03D8"/>
    <w:rsid w:val="00CA06B6"/>
    <w:rsid w:val="00CA3CEF"/>
    <w:rsid w:val="00CB5DDD"/>
    <w:rsid w:val="00CE4240"/>
    <w:rsid w:val="00CE626F"/>
    <w:rsid w:val="00CF1978"/>
    <w:rsid w:val="00CF23E9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57105"/>
    <w:rsid w:val="00D579D9"/>
    <w:rsid w:val="00D671AA"/>
    <w:rsid w:val="00D729F2"/>
    <w:rsid w:val="00D72EF3"/>
    <w:rsid w:val="00D82C2B"/>
    <w:rsid w:val="00D84016"/>
    <w:rsid w:val="00D86834"/>
    <w:rsid w:val="00DB4FCD"/>
    <w:rsid w:val="00DC2672"/>
    <w:rsid w:val="00DC6DCD"/>
    <w:rsid w:val="00DD185F"/>
    <w:rsid w:val="00DD2B52"/>
    <w:rsid w:val="00DF2D36"/>
    <w:rsid w:val="00DF7C55"/>
    <w:rsid w:val="00E009F0"/>
    <w:rsid w:val="00E01066"/>
    <w:rsid w:val="00E04761"/>
    <w:rsid w:val="00E162BC"/>
    <w:rsid w:val="00E17D6B"/>
    <w:rsid w:val="00E260A4"/>
    <w:rsid w:val="00E262C5"/>
    <w:rsid w:val="00E51391"/>
    <w:rsid w:val="00E61F82"/>
    <w:rsid w:val="00E8110B"/>
    <w:rsid w:val="00E850BC"/>
    <w:rsid w:val="00E86C75"/>
    <w:rsid w:val="00E87557"/>
    <w:rsid w:val="00E915E8"/>
    <w:rsid w:val="00EA4239"/>
    <w:rsid w:val="00EA7DD2"/>
    <w:rsid w:val="00EB4C50"/>
    <w:rsid w:val="00EB6034"/>
    <w:rsid w:val="00EC01F5"/>
    <w:rsid w:val="00EC1436"/>
    <w:rsid w:val="00EE03BC"/>
    <w:rsid w:val="00EE1739"/>
    <w:rsid w:val="00EE5B9A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80B9F"/>
    <w:rsid w:val="00F8173A"/>
    <w:rsid w:val="00F96886"/>
    <w:rsid w:val="00F97743"/>
    <w:rsid w:val="00FA5C55"/>
    <w:rsid w:val="00FB06EB"/>
    <w:rsid w:val="00FD2777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6055-911B-4D46-991B-1B747A44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22</cp:revision>
  <cp:lastPrinted>2019-07-12T05:12:00Z</cp:lastPrinted>
  <dcterms:created xsi:type="dcterms:W3CDTF">2019-05-29T10:38:00Z</dcterms:created>
  <dcterms:modified xsi:type="dcterms:W3CDTF">2019-07-16T13:14:00Z</dcterms:modified>
</cp:coreProperties>
</file>