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B33D4" w:rsidRDefault="009B33D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8310853" r:id="rId6"/>
        </w:object>
      </w:r>
    </w:p>
    <w:p w:rsidR="009B33D4" w:rsidRPr="00EE4591" w:rsidRDefault="009B33D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B33D4" w:rsidRDefault="009B33D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B33D4" w:rsidRDefault="009B33D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B33D4" w:rsidRPr="00C3756E" w:rsidRDefault="009B33D4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B33D4" w:rsidRDefault="009B33D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B33D4" w:rsidRDefault="009B33D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9B33D4" w:rsidRDefault="009B33D4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3D4" w:rsidRPr="002E7F44" w:rsidRDefault="009B33D4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B33D4" w:rsidRPr="002E7F44" w:rsidRDefault="009B33D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B33D4" w:rsidRDefault="009B33D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555E6" w:rsidRDefault="00B555E6" w:rsidP="00B555E6">
      <w:pPr>
        <w:jc w:val="both"/>
        <w:rPr>
          <w:rFonts w:ascii="Times New Roman" w:hAnsi="Times New Roman"/>
          <w:sz w:val="24"/>
          <w:szCs w:val="24"/>
        </w:rPr>
      </w:pPr>
    </w:p>
    <w:p w:rsidR="00B555E6" w:rsidRDefault="00B555E6" w:rsidP="00B555E6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245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B555E6" w:rsidRPr="00821733" w:rsidRDefault="00B555E6" w:rsidP="00B555E6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 Nr.18, 5.§)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B555E6" w:rsidRDefault="00B555E6" w:rsidP="00B555E6">
      <w:pPr>
        <w:rPr>
          <w:lang w:val="lv-LV"/>
        </w:rPr>
      </w:pPr>
    </w:p>
    <w:p w:rsidR="00B555E6" w:rsidRDefault="00B555E6" w:rsidP="00B555E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B555E6" w:rsidRPr="00B555E6" w:rsidRDefault="00B555E6" w:rsidP="00B555E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5E6">
        <w:rPr>
          <w:rFonts w:ascii="Times New Roman" w:hAnsi="Times New Roman"/>
          <w:b/>
          <w:sz w:val="24"/>
          <w:szCs w:val="24"/>
          <w:lang w:val="lv-LV"/>
        </w:rPr>
        <w:t>Par līdzekļu piešķiršanu no pamatbudžeta programmas</w:t>
      </w:r>
    </w:p>
    <w:p w:rsidR="00B555E6" w:rsidRDefault="00B555E6" w:rsidP="00B555E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555E6">
        <w:rPr>
          <w:rFonts w:ascii="Times New Roman" w:hAnsi="Times New Roman"/>
          <w:b/>
          <w:sz w:val="24"/>
          <w:szCs w:val="24"/>
          <w:lang w:val="lv-LV"/>
        </w:rPr>
        <w:t>„Eiropas Savienības un citu finanšu instrumentu finansētie projekti”</w:t>
      </w:r>
    </w:p>
    <w:p w:rsidR="00B555E6" w:rsidRDefault="00B555E6" w:rsidP="00B555E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B555E6" w:rsidRDefault="00B555E6" w:rsidP="00B555E6">
      <w:pPr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55E6">
        <w:rPr>
          <w:rFonts w:ascii="Times New Roman" w:hAnsi="Times New Roman"/>
          <w:sz w:val="24"/>
          <w:szCs w:val="24"/>
          <w:lang w:val="lv-LV"/>
        </w:rPr>
        <w:t>Pamatojoties uz likuma „Par pašvaldībām” 21.panta pirmās daļas 2.punktu, likuma „Par pašvaldību budžetiem” 16.panta otro daļu,</w:t>
      </w:r>
      <w:r w:rsidRPr="00B555E6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B555E6">
        <w:rPr>
          <w:rFonts w:ascii="Times New Roman" w:hAnsi="Times New Roman"/>
          <w:bCs/>
          <w:sz w:val="24"/>
          <w:szCs w:val="24"/>
          <w:lang w:val="lv-LV"/>
        </w:rPr>
        <w:t>ņemot vērā 2018.gada 23.oktobra</w:t>
      </w:r>
      <w:r w:rsidRPr="00B555E6">
        <w:rPr>
          <w:rFonts w:ascii="Times New Roman" w:hAnsi="Times New Roman"/>
          <w:sz w:val="24"/>
          <w:szCs w:val="24"/>
          <w:lang w:val="lv-LV"/>
        </w:rPr>
        <w:t xml:space="preserve"> Līg</w:t>
      </w:r>
      <w:r w:rsidRPr="00B555E6">
        <w:rPr>
          <w:rFonts w:ascii="Times New Roman" w:hAnsi="Times New Roman"/>
          <w:bCs/>
          <w:sz w:val="24"/>
          <w:szCs w:val="24"/>
          <w:lang w:val="lv-LV"/>
        </w:rPr>
        <w:t>umu Nr.D-2018/868,</w:t>
      </w:r>
      <w:r w:rsidRPr="00B555E6">
        <w:rPr>
          <w:rFonts w:ascii="Times New Roman" w:hAnsi="Times New Roman"/>
          <w:sz w:val="24"/>
          <w:szCs w:val="24"/>
          <w:lang w:val="lv-LV"/>
        </w:rPr>
        <w:t xml:space="preserve"> 2017.gada 19.decembra </w:t>
      </w:r>
      <w:r w:rsidRPr="00B555E6">
        <w:rPr>
          <w:rFonts w:ascii="Times New Roman" w:hAnsi="Times New Roman"/>
          <w:bCs/>
          <w:sz w:val="24"/>
          <w:szCs w:val="24"/>
          <w:lang w:val="lv-LV"/>
        </w:rPr>
        <w:t xml:space="preserve">Daugavpils pilsētas domes Iepirkuma komisijas sēdes protokolu Nr.4, </w:t>
      </w:r>
      <w:r w:rsidRPr="00B555E6">
        <w:rPr>
          <w:rStyle w:val="st"/>
          <w:rFonts w:ascii="Times New Roman" w:hAnsi="Times New Roman"/>
          <w:sz w:val="24"/>
          <w:szCs w:val="24"/>
          <w:lang w:val="lv-LV"/>
        </w:rPr>
        <w:t xml:space="preserve">Daugavpils pilsētas domes </w:t>
      </w:r>
      <w:r w:rsidRPr="00B555E6">
        <w:rPr>
          <w:rFonts w:ascii="Times New Roman" w:hAnsi="Times New Roman"/>
          <w:sz w:val="24"/>
          <w:szCs w:val="24"/>
          <w:lang w:val="lv-LV"/>
        </w:rPr>
        <w:t>Finanšu komitejas 2019.gada 17.aprīļa sēdes protokolu Nr.11,</w:t>
      </w:r>
      <w:r w:rsidRPr="00B555E6">
        <w:rPr>
          <w:rFonts w:ascii="Times New Roman" w:hAnsi="Times New Roman"/>
          <w:spacing w:val="-4"/>
          <w:sz w:val="24"/>
          <w:szCs w:val="24"/>
          <w:lang w:val="lv-LV"/>
        </w:rPr>
        <w:t xml:space="preserve"> atklāti balsojot:</w:t>
      </w:r>
      <w:r w:rsidRPr="00B555E6">
        <w:rPr>
          <w:rFonts w:ascii="Times New Roman" w:hAnsi="Times New Roman"/>
          <w:spacing w:val="-8"/>
          <w:sz w:val="24"/>
          <w:szCs w:val="24"/>
          <w:lang w:val="lv-LV"/>
        </w:rPr>
        <w:t xml:space="preserve"> PAR – 11 </w:t>
      </w:r>
      <w:r w:rsidRPr="00B555E6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555E6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Pr="00B555E6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Pr="00B555E6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Pr="00B555E6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B555E6" w:rsidRPr="00B555E6" w:rsidRDefault="00B555E6" w:rsidP="00B555E6">
      <w:pPr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B555E6" w:rsidRDefault="00B555E6" w:rsidP="00B555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Piešķirt līdzekļus no pašvaldības pamatbudžeta programmas „</w:t>
      </w:r>
      <w:r>
        <w:rPr>
          <w:rFonts w:ascii="Times New Roman" w:hAnsi="Times New Roman"/>
          <w:sz w:val="24"/>
          <w:szCs w:val="24"/>
        </w:rPr>
        <w:t>Eiropas Savienības un citu finanšu instrumentu finansētie projekti</w:t>
      </w:r>
      <w:r>
        <w:rPr>
          <w:rFonts w:ascii="Times New Roman" w:hAnsi="Times New Roman"/>
          <w:sz w:val="24"/>
          <w:szCs w:val="24"/>
          <w:lang w:eastAsia="ru-RU"/>
        </w:rPr>
        <w:t xml:space="preserve">” 12 820 EUR (divpadsmit tūkstoši astoņi simti divdesmit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euro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Daugavpils pilsētas domei (reģ.Nr.90000077325, juridiskā adrese: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K.Valdemāra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iela 1, Daugavpils) investīciju projekta „Energoefektivitātes paaugstināšana Daugavpils pilsētas izglītības iestādes ēkā Marijas ielā 1E, Daugavpilī”, Nr.4.2.2.0/18/I/007 un projekta „Energoefektivitātes paaugstināšana Daugavpils pilsētas pašvaldības ēkā, Raiņa ielā 27, Daugavpilī”, Nr.4.2.2.0/17/I/057 līdzfinansējuma nodrošināšanai.</w:t>
      </w:r>
    </w:p>
    <w:p w:rsidR="00B555E6" w:rsidRDefault="00B555E6" w:rsidP="00B555E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Apstiprināt Daugavpils pilsētas domes pamatbudžeta programmas „Eiropas Savienības un citu finanšu instrumentu finansētie projekti” tāmes grozījumus 2019.gadam saskaņā ar pielikumu.</w:t>
      </w:r>
    </w:p>
    <w:p w:rsidR="00B555E6" w:rsidRPr="00B555E6" w:rsidRDefault="00B555E6" w:rsidP="00B555E6">
      <w:pPr>
        <w:ind w:left="1134" w:hanging="113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555E6" w:rsidRPr="00B555E6" w:rsidRDefault="00B555E6" w:rsidP="00B555E6">
      <w:pPr>
        <w:ind w:left="1134" w:hanging="1134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Pielikumā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: Daugavpils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pilsētas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domes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pamatbudžeta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programmas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„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Eiropas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Savienības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un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citu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finanšu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instrumentu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finansētie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projekti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”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tāmes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555E6">
        <w:rPr>
          <w:rFonts w:ascii="Times New Roman" w:hAnsi="Times New Roman"/>
          <w:bCs/>
          <w:sz w:val="24"/>
          <w:szCs w:val="24"/>
          <w:lang w:val="en-US"/>
        </w:rPr>
        <w:t>grozījumi</w:t>
      </w:r>
      <w:proofErr w:type="spellEnd"/>
      <w:r w:rsidRPr="00B555E6">
        <w:rPr>
          <w:rFonts w:ascii="Times New Roman" w:hAnsi="Times New Roman"/>
          <w:bCs/>
          <w:sz w:val="24"/>
          <w:szCs w:val="24"/>
          <w:lang w:val="en-US"/>
        </w:rPr>
        <w:t xml:space="preserve"> 2019.gadam.</w:t>
      </w:r>
    </w:p>
    <w:p w:rsidR="00B555E6" w:rsidRDefault="00B555E6" w:rsidP="00B555E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55E6" w:rsidRDefault="00B555E6" w:rsidP="00B555E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55E6" w:rsidRDefault="00B555E6" w:rsidP="00B555E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555E6" w:rsidRPr="00114C98" w:rsidRDefault="00B555E6" w:rsidP="009B33D4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9B33D4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</w:t>
      </w:r>
      <w:bookmarkStart w:id="2" w:name="_GoBack"/>
      <w:bookmarkEnd w:id="2"/>
      <w:r w:rsidRPr="00821733">
        <w:rPr>
          <w:rFonts w:ascii="Times New Roman" w:hAnsi="Times New Roman"/>
          <w:sz w:val="24"/>
          <w:szCs w:val="24"/>
          <w:lang w:val="lv-LV"/>
        </w:rPr>
        <w:t xml:space="preserve">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proofErr w:type="spellStart"/>
      <w:r w:rsidR="009B33D4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ab/>
        <w:t xml:space="preserve">            </w:t>
      </w:r>
    </w:p>
    <w:p w:rsidR="00B555E6" w:rsidRPr="00B555E6" w:rsidRDefault="00B555E6" w:rsidP="00B555E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555E6" w:rsidRPr="00B555E6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E6"/>
    <w:rsid w:val="003B1F3C"/>
    <w:rsid w:val="003D287F"/>
    <w:rsid w:val="009B33D4"/>
    <w:rsid w:val="00B41042"/>
    <w:rsid w:val="00B555E6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822AABD-4033-4013-9B68-49FFD464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E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5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t">
    <w:name w:val="st"/>
    <w:basedOn w:val="DefaultParagraphFont"/>
    <w:rsid w:val="00B555E6"/>
  </w:style>
  <w:style w:type="paragraph" w:styleId="BalloonText">
    <w:name w:val="Balloon Text"/>
    <w:basedOn w:val="Normal"/>
    <w:link w:val="BalloonTextChar"/>
    <w:uiPriority w:val="99"/>
    <w:semiHidden/>
    <w:unhideWhenUsed/>
    <w:rsid w:val="00B55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E6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B33D4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9B33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1577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2019-04-26T08:01:00Z</cp:lastPrinted>
  <dcterms:created xsi:type="dcterms:W3CDTF">2019-04-26T07:57:00Z</dcterms:created>
  <dcterms:modified xsi:type="dcterms:W3CDTF">2019-05-02T11:01:00Z</dcterms:modified>
</cp:coreProperties>
</file>