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B17F9B" w:rsidRDefault="00B17F9B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590905808" r:id="rId7"/>
        </w:object>
      </w:r>
    </w:p>
    <w:p w:rsidR="00B17F9B" w:rsidRPr="00EE4591" w:rsidRDefault="00B17F9B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B17F9B" w:rsidRDefault="00B17F9B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B17F9B" w:rsidRDefault="00B17F9B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B17F9B" w:rsidRPr="00C3756E" w:rsidRDefault="00B17F9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B17F9B" w:rsidRDefault="00B17F9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B17F9B" w:rsidRDefault="00B17F9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B17F9B" w:rsidRDefault="00B17F9B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7F9B" w:rsidRPr="002E7F44" w:rsidRDefault="00B17F9B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B17F9B" w:rsidRPr="002E7F44" w:rsidRDefault="00B17F9B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B17F9B" w:rsidRDefault="00B17F9B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434ADB" w:rsidRDefault="00434ADB" w:rsidP="00EF6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643C" w:rsidRPr="00EF643C" w:rsidRDefault="00EF643C" w:rsidP="00EF6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643C">
        <w:rPr>
          <w:rFonts w:ascii="Times New Roman" w:hAnsi="Times New Roman" w:cs="Times New Roman"/>
          <w:sz w:val="24"/>
          <w:szCs w:val="24"/>
          <w:lang w:val="en-US"/>
        </w:rPr>
        <w:t>2018</w:t>
      </w:r>
      <w:proofErr w:type="gramStart"/>
      <w:r w:rsidRPr="00EF643C">
        <w:rPr>
          <w:rFonts w:ascii="Times New Roman" w:hAnsi="Times New Roman" w:cs="Times New Roman"/>
          <w:sz w:val="24"/>
          <w:szCs w:val="24"/>
          <w:lang w:val="en-US"/>
        </w:rPr>
        <w:t>.gada</w:t>
      </w:r>
      <w:proofErr w:type="gramEnd"/>
      <w:r w:rsidRPr="00EF643C">
        <w:rPr>
          <w:rFonts w:ascii="Times New Roman" w:hAnsi="Times New Roman" w:cs="Times New Roman"/>
          <w:sz w:val="24"/>
          <w:szCs w:val="24"/>
          <w:lang w:val="en-US"/>
        </w:rPr>
        <w:t xml:space="preserve"> 14.jūnijā</w:t>
      </w:r>
      <w:r w:rsidRPr="00EF643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F643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F643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F643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F643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F643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F643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F643C">
        <w:rPr>
          <w:rFonts w:ascii="Times New Roman" w:hAnsi="Times New Roman" w:cs="Times New Roman"/>
          <w:sz w:val="24"/>
          <w:szCs w:val="24"/>
          <w:lang w:val="en-US"/>
        </w:rPr>
        <w:tab/>
        <w:t>Nr.</w:t>
      </w:r>
      <w:r w:rsidR="00434ADB" w:rsidRPr="00434ADB">
        <w:rPr>
          <w:rFonts w:ascii="Times New Roman" w:hAnsi="Times New Roman" w:cs="Times New Roman"/>
          <w:b/>
          <w:sz w:val="24"/>
          <w:szCs w:val="24"/>
          <w:lang w:val="en-US"/>
        </w:rPr>
        <w:t>298</w:t>
      </w:r>
    </w:p>
    <w:p w:rsidR="00EF643C" w:rsidRPr="00EF643C" w:rsidRDefault="00EF643C" w:rsidP="00EF643C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F643C">
        <w:rPr>
          <w:rFonts w:ascii="Times New Roman" w:hAnsi="Times New Roman" w:cs="Times New Roman"/>
          <w:sz w:val="24"/>
          <w:szCs w:val="24"/>
          <w:lang w:val="en-US"/>
        </w:rPr>
        <w:t>(prot.Nr.</w:t>
      </w:r>
      <w:r w:rsidRPr="00EF643C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proofErr w:type="gramStart"/>
      <w:r w:rsidRPr="00EF643C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434ADB" w:rsidRPr="00434ADB">
        <w:rPr>
          <w:rFonts w:ascii="Times New Roman" w:hAnsi="Times New Roman" w:cs="Times New Roman"/>
          <w:b/>
          <w:sz w:val="24"/>
          <w:szCs w:val="24"/>
          <w:lang w:val="en-US"/>
        </w:rPr>
        <w:t>24</w:t>
      </w:r>
      <w:proofErr w:type="gramEnd"/>
      <w:r w:rsidRPr="00EF643C">
        <w:rPr>
          <w:rFonts w:ascii="Times New Roman" w:hAnsi="Times New Roman" w:cs="Times New Roman"/>
          <w:sz w:val="24"/>
          <w:szCs w:val="24"/>
          <w:lang w:val="en-US"/>
        </w:rPr>
        <w:t>.§)</w:t>
      </w:r>
    </w:p>
    <w:p w:rsidR="00EF643C" w:rsidRPr="00EF643C" w:rsidRDefault="00EF643C" w:rsidP="006472C9">
      <w:pPr>
        <w:pStyle w:val="BodyText"/>
        <w:rPr>
          <w:rFonts w:eastAsia="Times New Roman"/>
          <w:bCs/>
          <w:color w:val="000000"/>
          <w:szCs w:val="24"/>
          <w:lang w:val="en-US" w:eastAsia="lv-LV"/>
        </w:rPr>
      </w:pPr>
    </w:p>
    <w:p w:rsidR="006472C9" w:rsidRPr="00EF643C" w:rsidRDefault="006472C9" w:rsidP="006472C9">
      <w:pPr>
        <w:pStyle w:val="BodyText"/>
        <w:rPr>
          <w:szCs w:val="24"/>
        </w:rPr>
      </w:pPr>
      <w:r w:rsidRPr="00EF643C">
        <w:rPr>
          <w:rFonts w:eastAsia="Times New Roman"/>
          <w:bCs/>
          <w:color w:val="000000"/>
          <w:szCs w:val="24"/>
          <w:lang w:eastAsia="lv-LV"/>
        </w:rPr>
        <w:t xml:space="preserve">Par </w:t>
      </w:r>
      <w:r w:rsidRPr="00EF643C">
        <w:rPr>
          <w:szCs w:val="24"/>
        </w:rPr>
        <w:t xml:space="preserve">mantas nodošanu </w:t>
      </w:r>
      <w:r w:rsidR="00026129" w:rsidRPr="00EF643C">
        <w:rPr>
          <w:szCs w:val="24"/>
        </w:rPr>
        <w:t>apsaimniekošanai un uzturēšanai</w:t>
      </w:r>
      <w:r w:rsidRPr="00EF643C">
        <w:rPr>
          <w:szCs w:val="24"/>
        </w:rPr>
        <w:t xml:space="preserve"> </w:t>
      </w:r>
    </w:p>
    <w:p w:rsidR="006472C9" w:rsidRPr="00EF643C" w:rsidRDefault="00CD6B9A" w:rsidP="00742E0B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F643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Daugavpils pilsētas </w:t>
      </w:r>
      <w:r w:rsidR="00026129" w:rsidRPr="00EF643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pašvaldības iestādei “</w:t>
      </w:r>
      <w:r w:rsidR="008B43C4" w:rsidRPr="00EF643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Sporta pārvalde</w:t>
      </w:r>
      <w:r w:rsidR="00026129" w:rsidRPr="00EF643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:rsidR="006472C9" w:rsidRPr="00EF643C" w:rsidRDefault="006472C9" w:rsidP="00647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ADB" w:rsidRPr="00434ADB" w:rsidRDefault="006472C9" w:rsidP="00434ADB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4ADB">
        <w:rPr>
          <w:rFonts w:ascii="Times New Roman" w:eastAsia="Times New Roman" w:hAnsi="Times New Roman" w:cs="Times New Roman"/>
          <w:sz w:val="24"/>
          <w:szCs w:val="24"/>
        </w:rPr>
        <w:t xml:space="preserve">Pamatojoties uz likuma „Par pašvaldībām” 21.panta pirmās daļas 27.punktu, </w:t>
      </w:r>
      <w:r w:rsidR="00CD6B9A" w:rsidRPr="00434ADB">
        <w:rPr>
          <w:rFonts w:ascii="Times New Roman" w:eastAsia="Times New Roman" w:hAnsi="Times New Roman" w:cs="Times New Roman"/>
          <w:sz w:val="24"/>
          <w:szCs w:val="24"/>
        </w:rPr>
        <w:t>Daugavpils pilsētas domes 201</w:t>
      </w:r>
      <w:r w:rsidR="008B43C4" w:rsidRPr="00434ADB">
        <w:rPr>
          <w:rFonts w:ascii="Times New Roman" w:eastAsia="Times New Roman" w:hAnsi="Times New Roman" w:cs="Times New Roman"/>
          <w:sz w:val="24"/>
          <w:szCs w:val="24"/>
        </w:rPr>
        <w:t>4</w:t>
      </w:r>
      <w:r w:rsidR="00CD6B9A" w:rsidRPr="00434ADB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8B43C4" w:rsidRPr="00434ADB">
        <w:rPr>
          <w:rFonts w:ascii="Times New Roman" w:eastAsia="Times New Roman" w:hAnsi="Times New Roman" w:cs="Times New Roman"/>
          <w:sz w:val="24"/>
          <w:szCs w:val="24"/>
        </w:rPr>
        <w:t>23.decembra</w:t>
      </w:r>
      <w:r w:rsidR="00CD6B9A" w:rsidRPr="00434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43C4" w:rsidRPr="00434ADB">
        <w:rPr>
          <w:rFonts w:ascii="Times New Roman" w:eastAsia="Times New Roman" w:hAnsi="Times New Roman" w:cs="Times New Roman"/>
          <w:sz w:val="24"/>
          <w:szCs w:val="24"/>
        </w:rPr>
        <w:t>noteikum</w:t>
      </w:r>
      <w:r w:rsidR="00026129" w:rsidRPr="00434ADB">
        <w:rPr>
          <w:rFonts w:ascii="Times New Roman" w:eastAsia="Times New Roman" w:hAnsi="Times New Roman" w:cs="Times New Roman"/>
          <w:sz w:val="24"/>
          <w:szCs w:val="24"/>
        </w:rPr>
        <w:t>u</w:t>
      </w:r>
      <w:r w:rsidR="00CD6B9A" w:rsidRPr="00434ADB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r w:rsidR="008B43C4" w:rsidRPr="00434ADB">
        <w:rPr>
          <w:rFonts w:ascii="Times New Roman" w:eastAsia="Times New Roman" w:hAnsi="Times New Roman" w:cs="Times New Roman"/>
          <w:sz w:val="24"/>
          <w:szCs w:val="24"/>
        </w:rPr>
        <w:t>5</w:t>
      </w:r>
      <w:r w:rsidR="00CD6B9A" w:rsidRPr="00434ADB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8B43C4" w:rsidRPr="00434ADB">
        <w:rPr>
          <w:rFonts w:ascii="Times New Roman" w:eastAsia="Times New Roman" w:hAnsi="Times New Roman" w:cs="Times New Roman"/>
          <w:sz w:val="24"/>
          <w:szCs w:val="24"/>
        </w:rPr>
        <w:t>Noteikumi par Daugavpils pilsētas pašvaldības un tās padotībā esošo iestāžu grāmatvedības uzskaiti</w:t>
      </w:r>
      <w:r w:rsidR="00CD6B9A" w:rsidRPr="00434ADB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8B43C4" w:rsidRPr="00434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A68" w:rsidRPr="00434ADB">
        <w:rPr>
          <w:rFonts w:ascii="Times New Roman" w:eastAsia="Times New Roman" w:hAnsi="Times New Roman" w:cs="Times New Roman"/>
          <w:sz w:val="24"/>
          <w:szCs w:val="24"/>
        </w:rPr>
        <w:t>97</w:t>
      </w:r>
      <w:r w:rsidR="000E75AF" w:rsidRPr="00434ADB">
        <w:rPr>
          <w:rFonts w:ascii="Times New Roman" w:eastAsia="Times New Roman" w:hAnsi="Times New Roman" w:cs="Times New Roman"/>
          <w:sz w:val="24"/>
          <w:szCs w:val="24"/>
        </w:rPr>
        <w:t>.punktu</w:t>
      </w:r>
      <w:r w:rsidR="00CD6B9A" w:rsidRPr="00434A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E75AF" w:rsidRPr="00434ADB">
        <w:rPr>
          <w:rFonts w:ascii="Times New Roman" w:eastAsia="Times New Roman" w:hAnsi="Times New Roman" w:cs="Times New Roman"/>
          <w:sz w:val="24"/>
          <w:szCs w:val="24"/>
        </w:rPr>
        <w:t xml:space="preserve">ņemot vērā </w:t>
      </w:r>
      <w:r w:rsidR="00742E0B" w:rsidRPr="00434ADB">
        <w:rPr>
          <w:rFonts w:ascii="Times New Roman" w:hAnsi="Times New Roman" w:cs="Times New Roman"/>
          <w:sz w:val="24"/>
          <w:szCs w:val="24"/>
        </w:rPr>
        <w:t>Daugavpils pilsētas domes</w:t>
      </w:r>
      <w:r w:rsidR="009732FA" w:rsidRPr="00434ADB">
        <w:rPr>
          <w:rFonts w:ascii="Times New Roman" w:hAnsi="Times New Roman" w:cs="Times New Roman"/>
          <w:sz w:val="24"/>
          <w:szCs w:val="24"/>
        </w:rPr>
        <w:t xml:space="preserve"> (turpmāk – Dome)</w:t>
      </w:r>
      <w:r w:rsidR="00742E0B" w:rsidRPr="00434ADB">
        <w:rPr>
          <w:rFonts w:ascii="Times New Roman" w:hAnsi="Times New Roman" w:cs="Times New Roman"/>
          <w:sz w:val="24"/>
          <w:szCs w:val="24"/>
        </w:rPr>
        <w:t xml:space="preserve"> </w:t>
      </w:r>
      <w:r w:rsidR="00742E0B" w:rsidRPr="00434ADB">
        <w:rPr>
          <w:rFonts w:ascii="Times New Roman" w:hAnsi="Times New Roman" w:cs="Times New Roman"/>
          <w:spacing w:val="-6"/>
          <w:sz w:val="24"/>
          <w:szCs w:val="24"/>
        </w:rPr>
        <w:t xml:space="preserve">Finanšu komitejas 2018.gada </w:t>
      </w:r>
      <w:r w:rsidR="00434ADB" w:rsidRPr="00434ADB">
        <w:rPr>
          <w:rFonts w:ascii="Times New Roman" w:hAnsi="Times New Roman" w:cs="Times New Roman"/>
          <w:spacing w:val="-6"/>
          <w:sz w:val="24"/>
          <w:szCs w:val="24"/>
        </w:rPr>
        <w:t>14</w:t>
      </w:r>
      <w:r w:rsidR="00742E0B" w:rsidRPr="00434ADB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0E75AF" w:rsidRPr="00434ADB">
        <w:rPr>
          <w:rFonts w:ascii="Times New Roman" w:hAnsi="Times New Roman" w:cs="Times New Roman"/>
          <w:spacing w:val="-6"/>
          <w:sz w:val="24"/>
          <w:szCs w:val="24"/>
        </w:rPr>
        <w:t>jūnija</w:t>
      </w:r>
      <w:r w:rsidR="00742E0B" w:rsidRPr="00434A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34ADB" w:rsidRPr="00434ADB">
        <w:rPr>
          <w:rFonts w:ascii="Times New Roman" w:hAnsi="Times New Roman" w:cs="Times New Roman"/>
          <w:spacing w:val="-6"/>
          <w:sz w:val="24"/>
          <w:szCs w:val="24"/>
        </w:rPr>
        <w:t xml:space="preserve">ārkārtas </w:t>
      </w:r>
      <w:r w:rsidR="00742E0B" w:rsidRPr="00434ADB">
        <w:rPr>
          <w:rFonts w:ascii="Times New Roman" w:hAnsi="Times New Roman" w:cs="Times New Roman"/>
          <w:spacing w:val="-6"/>
          <w:sz w:val="24"/>
          <w:szCs w:val="24"/>
        </w:rPr>
        <w:t>sēdes protokolu Nr.</w:t>
      </w:r>
      <w:r w:rsidR="00434ADB" w:rsidRPr="00434ADB">
        <w:rPr>
          <w:rFonts w:ascii="Times New Roman" w:hAnsi="Times New Roman" w:cs="Times New Roman"/>
          <w:spacing w:val="-6"/>
          <w:sz w:val="24"/>
          <w:szCs w:val="24"/>
        </w:rPr>
        <w:t>15</w:t>
      </w:r>
      <w:r w:rsidR="00742E0B" w:rsidRPr="00434ADB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="00434ADB" w:rsidRPr="00434ADB">
        <w:rPr>
          <w:rFonts w:ascii="Times New Roman" w:hAnsi="Times New Roman" w:cs="Times New Roman"/>
          <w:sz w:val="24"/>
          <w:szCs w:val="24"/>
        </w:rPr>
        <w:t>atklāti balsojot: PAR – 14 (</w:t>
      </w:r>
      <w:proofErr w:type="spellStart"/>
      <w:r w:rsidR="00434ADB" w:rsidRPr="00434ADB">
        <w:rPr>
          <w:rFonts w:ascii="Times New Roman" w:hAnsi="Times New Roman" w:cs="Times New Roman"/>
          <w:sz w:val="24"/>
          <w:szCs w:val="24"/>
        </w:rPr>
        <w:t>A.Broks</w:t>
      </w:r>
      <w:proofErr w:type="spellEnd"/>
      <w:r w:rsidR="00434ADB" w:rsidRPr="00434A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4ADB" w:rsidRPr="00434ADB">
        <w:rPr>
          <w:rFonts w:ascii="Times New Roman" w:hAnsi="Times New Roman" w:cs="Times New Roman"/>
          <w:sz w:val="24"/>
          <w:szCs w:val="24"/>
        </w:rPr>
        <w:t>J.Dukšinskis</w:t>
      </w:r>
      <w:proofErr w:type="spellEnd"/>
      <w:r w:rsidR="00434ADB" w:rsidRPr="00434A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4ADB" w:rsidRPr="00434ADB">
        <w:rPr>
          <w:rFonts w:ascii="Times New Roman" w:hAnsi="Times New Roman" w:cs="Times New Roman"/>
          <w:sz w:val="24"/>
          <w:szCs w:val="24"/>
        </w:rPr>
        <w:t>R.Eigims</w:t>
      </w:r>
      <w:proofErr w:type="spellEnd"/>
      <w:r w:rsidR="00434ADB" w:rsidRPr="00434A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4ADB" w:rsidRPr="00434ADB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="00434ADB" w:rsidRPr="00434A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4ADB" w:rsidRPr="00434ADB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="00434ADB" w:rsidRPr="00434A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4ADB" w:rsidRPr="00434ADB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434ADB" w:rsidRPr="00434A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4ADB" w:rsidRPr="00434ADB">
        <w:rPr>
          <w:rFonts w:ascii="Times New Roman" w:hAnsi="Times New Roman" w:cs="Times New Roman"/>
          <w:sz w:val="24"/>
          <w:szCs w:val="24"/>
        </w:rPr>
        <w:t>R.Joksts</w:t>
      </w:r>
      <w:proofErr w:type="spellEnd"/>
      <w:r w:rsidR="00434ADB" w:rsidRPr="00434A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4ADB" w:rsidRPr="00434ADB">
        <w:rPr>
          <w:rFonts w:ascii="Times New Roman" w:hAnsi="Times New Roman" w:cs="Times New Roman"/>
          <w:sz w:val="24"/>
          <w:szCs w:val="24"/>
        </w:rPr>
        <w:t>I.Kokina</w:t>
      </w:r>
      <w:proofErr w:type="spellEnd"/>
      <w:r w:rsidR="00434ADB" w:rsidRPr="00434A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4ADB" w:rsidRPr="00434ADB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="00434ADB" w:rsidRPr="00434A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4ADB" w:rsidRPr="00434ADB">
        <w:rPr>
          <w:rFonts w:ascii="Times New Roman" w:hAnsi="Times New Roman" w:cs="Times New Roman"/>
          <w:sz w:val="24"/>
          <w:szCs w:val="24"/>
        </w:rPr>
        <w:t>M.Lavrenovs</w:t>
      </w:r>
      <w:proofErr w:type="spellEnd"/>
      <w:r w:rsidR="00434ADB" w:rsidRPr="00434A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4ADB" w:rsidRPr="00434ADB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="00434ADB" w:rsidRPr="00434A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4ADB" w:rsidRPr="00434ADB">
        <w:rPr>
          <w:rFonts w:ascii="Times New Roman" w:hAnsi="Times New Roman" w:cs="Times New Roman"/>
          <w:sz w:val="24"/>
          <w:szCs w:val="24"/>
        </w:rPr>
        <w:t>I.Prelatovs</w:t>
      </w:r>
      <w:proofErr w:type="spellEnd"/>
      <w:r w:rsidR="00434ADB" w:rsidRPr="00434A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4ADB" w:rsidRPr="00434ADB">
        <w:rPr>
          <w:rFonts w:ascii="Times New Roman" w:hAnsi="Times New Roman" w:cs="Times New Roman"/>
          <w:sz w:val="24"/>
          <w:szCs w:val="24"/>
        </w:rPr>
        <w:t>H.Soldatjonoka</w:t>
      </w:r>
      <w:proofErr w:type="spellEnd"/>
      <w:r w:rsidR="00434ADB" w:rsidRPr="00434A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4ADB" w:rsidRPr="00434ADB">
        <w:rPr>
          <w:rFonts w:ascii="Times New Roman" w:hAnsi="Times New Roman" w:cs="Times New Roman"/>
          <w:sz w:val="24"/>
          <w:szCs w:val="24"/>
        </w:rPr>
        <w:t>A.Zdanovskis</w:t>
      </w:r>
      <w:proofErr w:type="spellEnd"/>
      <w:r w:rsidR="00434ADB" w:rsidRPr="00434ADB">
        <w:rPr>
          <w:rFonts w:ascii="Times New Roman" w:hAnsi="Times New Roman" w:cs="Times New Roman"/>
          <w:sz w:val="24"/>
          <w:szCs w:val="24"/>
        </w:rPr>
        <w:t xml:space="preserve">), PRET – nav, ATTURAS – nav, </w:t>
      </w:r>
      <w:r w:rsidR="00434ADB" w:rsidRPr="00434ADB">
        <w:rPr>
          <w:rFonts w:ascii="Times New Roman" w:hAnsi="Times New Roman" w:cs="Times New Roman"/>
          <w:b/>
          <w:bCs/>
          <w:sz w:val="24"/>
          <w:szCs w:val="24"/>
        </w:rPr>
        <w:t>Daugavpils pilsētas dome nolemj:</w:t>
      </w:r>
    </w:p>
    <w:p w:rsidR="006472C9" w:rsidRPr="00EF643C" w:rsidRDefault="00EF643C" w:rsidP="00EF643C">
      <w:pPr>
        <w:tabs>
          <w:tab w:val="left" w:pos="284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1. </w:t>
      </w:r>
      <w:r w:rsidR="00742E0B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Nodot </w:t>
      </w:r>
      <w:r w:rsidR="00026129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>apsaimniekošanai un uzturēšanai</w:t>
      </w:r>
      <w:r w:rsidR="00742E0B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– Daugavpils pilsētas </w:t>
      </w:r>
      <w:r w:rsidR="00026129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>pašvaldības iestādei “</w:t>
      </w:r>
      <w:r w:rsidR="000E75AF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>Sporta pārvalde</w:t>
      </w:r>
      <w:r w:rsidR="00026129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>”</w:t>
      </w:r>
      <w:r w:rsidR="00742E0B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(reģ.Nr.9</w:t>
      </w:r>
      <w:r w:rsidR="00C911ED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>0011647754</w:t>
      </w:r>
      <w:r w:rsidR="007543CD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>, ju</w:t>
      </w:r>
      <w:r w:rsidR="00742E0B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ridiskā adrese: </w:t>
      </w:r>
      <w:r w:rsidR="00C911ED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>Kandavas</w:t>
      </w:r>
      <w:r w:rsidR="00742E0B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iela </w:t>
      </w:r>
      <w:r w:rsidR="00C911ED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>1</w:t>
      </w:r>
      <w:r w:rsidR="00742E0B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>7</w:t>
      </w:r>
      <w:r w:rsidR="000E75AF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 w:rsidR="007543CD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>,</w:t>
      </w:r>
      <w:r w:rsidR="00C876A0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Daugavpils)</w:t>
      </w:r>
      <w:r w:rsidR="00026129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>,</w:t>
      </w:r>
      <w:r w:rsidR="00044BA8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(turpmāk – Sporta pārvalde)</w:t>
      </w:r>
      <w:r w:rsidR="007543CD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</w:t>
      </w:r>
      <w:r w:rsidR="00E84A19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>kustam</w:t>
      </w:r>
      <w:r w:rsidR="000E75AF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>o</w:t>
      </w:r>
      <w:r w:rsidR="00E84A19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26129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>mantu</w:t>
      </w:r>
      <w:r w:rsidR="000E75AF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- </w:t>
      </w:r>
      <w:r w:rsidR="00C911ED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>sintētisk</w:t>
      </w:r>
      <w:r w:rsidR="00044BA8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>u</w:t>
      </w:r>
      <w:r w:rsidR="00C911ED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futbola laukuma segumu – </w:t>
      </w:r>
      <w:proofErr w:type="spellStart"/>
      <w:r w:rsidR="00C911ED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>Polytan</w:t>
      </w:r>
      <w:proofErr w:type="spellEnd"/>
      <w:r w:rsidR="00C911ED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Liga </w:t>
      </w:r>
      <w:proofErr w:type="spellStart"/>
      <w:r w:rsidR="00C911ED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>Turf</w:t>
      </w:r>
      <w:proofErr w:type="spellEnd"/>
      <w:r w:rsidR="00C911ED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RS + </w:t>
      </w:r>
      <w:proofErr w:type="spellStart"/>
      <w:r w:rsidR="00C911ED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>CoolPlus</w:t>
      </w:r>
      <w:proofErr w:type="spellEnd"/>
      <w:r w:rsidR="00C911ED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WCE 240 16/4 SBR (turpmāk – </w:t>
      </w:r>
      <w:r w:rsidR="00044BA8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>K</w:t>
      </w:r>
      <w:r w:rsidR="00C911ED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>ustāmā manta), kura atrodas S</w:t>
      </w:r>
      <w:r w:rsidR="00026129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>tadiona</w:t>
      </w:r>
      <w:r w:rsidR="00742E0B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ielā </w:t>
      </w:r>
      <w:r w:rsidR="00C911ED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>1</w:t>
      </w:r>
      <w:r w:rsidR="00E84A19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>, Daugavpilī</w:t>
      </w:r>
      <w:r w:rsidR="00026129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>, kadastra apzīmējuma Nr.0500 001 0137 004</w:t>
      </w:r>
      <w:r w:rsidR="00C911ED" w:rsidRPr="00EF64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</w:t>
      </w:r>
    </w:p>
    <w:p w:rsidR="006472C9" w:rsidRPr="00EF643C" w:rsidRDefault="009732FA" w:rsidP="00EF643C">
      <w:pPr>
        <w:tabs>
          <w:tab w:val="left" w:pos="284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43C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7880" w:rsidRPr="00EF64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11ED" w:rsidRPr="00EF643C">
        <w:rPr>
          <w:rFonts w:ascii="Times New Roman" w:eastAsia="Times New Roman" w:hAnsi="Times New Roman" w:cs="Times New Roman"/>
          <w:sz w:val="24"/>
          <w:szCs w:val="24"/>
        </w:rPr>
        <w:t xml:space="preserve">Kustamā manta </w:t>
      </w:r>
      <w:r w:rsidR="006472C9" w:rsidRPr="00EF643C">
        <w:rPr>
          <w:rFonts w:ascii="Times New Roman" w:eastAsia="Times New Roman" w:hAnsi="Times New Roman" w:cs="Times New Roman"/>
          <w:sz w:val="24"/>
          <w:szCs w:val="24"/>
        </w:rPr>
        <w:t>tiek nodot</w:t>
      </w:r>
      <w:r w:rsidR="00C911ED" w:rsidRPr="00EF643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472C9" w:rsidRPr="00EF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129" w:rsidRPr="00EF643C">
        <w:rPr>
          <w:rFonts w:ascii="Times New Roman" w:eastAsia="Times New Roman" w:hAnsi="Times New Roman" w:cs="Times New Roman"/>
          <w:sz w:val="24"/>
          <w:szCs w:val="24"/>
        </w:rPr>
        <w:t>apsaimniekošanai un uzturēšanai</w:t>
      </w:r>
      <w:r w:rsidR="00BC4C87" w:rsidRPr="00EF643C">
        <w:rPr>
          <w:rFonts w:ascii="Times New Roman" w:eastAsia="Times New Roman" w:hAnsi="Times New Roman" w:cs="Times New Roman"/>
          <w:sz w:val="24"/>
          <w:szCs w:val="24"/>
        </w:rPr>
        <w:t xml:space="preserve"> uz </w:t>
      </w:r>
      <w:r w:rsidRPr="00EF643C">
        <w:rPr>
          <w:rFonts w:ascii="Times New Roman" w:eastAsia="Times New Roman" w:hAnsi="Times New Roman" w:cs="Times New Roman"/>
          <w:sz w:val="24"/>
          <w:szCs w:val="24"/>
        </w:rPr>
        <w:t>5</w:t>
      </w:r>
      <w:r w:rsidR="00BC4C87" w:rsidRPr="00EF643C">
        <w:rPr>
          <w:rFonts w:ascii="Times New Roman" w:eastAsia="Times New Roman" w:hAnsi="Times New Roman" w:cs="Times New Roman"/>
          <w:sz w:val="24"/>
          <w:szCs w:val="24"/>
        </w:rPr>
        <w:t xml:space="preserve"> gadiem</w:t>
      </w:r>
      <w:r w:rsidR="006472C9" w:rsidRPr="00EF64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72C9" w:rsidRPr="00EF643C" w:rsidRDefault="009732FA" w:rsidP="00EF643C">
      <w:pPr>
        <w:tabs>
          <w:tab w:val="left" w:pos="284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43C">
        <w:rPr>
          <w:rFonts w:ascii="Times New Roman" w:eastAsia="Times New Roman" w:hAnsi="Times New Roman" w:cs="Times New Roman"/>
          <w:sz w:val="24"/>
          <w:szCs w:val="24"/>
        </w:rPr>
        <w:t>3</w:t>
      </w:r>
      <w:r w:rsidR="00C44229" w:rsidRPr="00EF64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472C9" w:rsidRPr="00EF643C">
        <w:rPr>
          <w:rFonts w:ascii="Times New Roman" w:eastAsia="Times New Roman" w:hAnsi="Times New Roman" w:cs="Times New Roman"/>
          <w:sz w:val="24"/>
          <w:szCs w:val="24"/>
        </w:rPr>
        <w:t>Nododamā</w:t>
      </w:r>
      <w:r w:rsidR="00C911ED" w:rsidRPr="00EF643C">
        <w:rPr>
          <w:rFonts w:ascii="Times New Roman" w:eastAsia="Times New Roman" w:hAnsi="Times New Roman" w:cs="Times New Roman"/>
          <w:sz w:val="24"/>
          <w:szCs w:val="24"/>
        </w:rPr>
        <w:t xml:space="preserve">s kustamās mantas </w:t>
      </w:r>
      <w:r w:rsidR="006472C9" w:rsidRPr="00EF643C">
        <w:rPr>
          <w:rFonts w:ascii="Times New Roman" w:eastAsia="Times New Roman" w:hAnsi="Times New Roman" w:cs="Times New Roman"/>
          <w:sz w:val="24"/>
          <w:szCs w:val="24"/>
        </w:rPr>
        <w:t>stāvoklis ir apmierinošs</w:t>
      </w:r>
      <w:r w:rsidR="00C911ED" w:rsidRPr="00EF643C">
        <w:rPr>
          <w:rFonts w:ascii="Times New Roman" w:eastAsia="Times New Roman" w:hAnsi="Times New Roman" w:cs="Times New Roman"/>
          <w:sz w:val="24"/>
          <w:szCs w:val="24"/>
        </w:rPr>
        <w:t>, pilnībā sagatavots izmantošanai un atbilst visām normatīvo aktu un tehnisko specifikāciju prasībām</w:t>
      </w:r>
      <w:r w:rsidR="006472C9" w:rsidRPr="00EF64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BA8" w:rsidRPr="00EF643C" w:rsidRDefault="009732FA" w:rsidP="00EF643C">
      <w:pPr>
        <w:tabs>
          <w:tab w:val="left" w:pos="284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43C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23AB" w:rsidRPr="00EF64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44BA8" w:rsidRPr="00EF643C">
        <w:rPr>
          <w:rFonts w:ascii="Times New Roman" w:eastAsia="Times New Roman" w:hAnsi="Times New Roman" w:cs="Times New Roman"/>
          <w:sz w:val="24"/>
          <w:szCs w:val="24"/>
        </w:rPr>
        <w:t xml:space="preserve">Sporta pārvaldei </w:t>
      </w:r>
      <w:r w:rsidR="006472C9" w:rsidRPr="00EF643C">
        <w:rPr>
          <w:rFonts w:ascii="Times New Roman" w:eastAsia="Times New Roman" w:hAnsi="Times New Roman" w:cs="Times New Roman"/>
          <w:sz w:val="24"/>
          <w:szCs w:val="24"/>
        </w:rPr>
        <w:t xml:space="preserve"> ir pienākums </w:t>
      </w:r>
      <w:r w:rsidR="00044BA8" w:rsidRPr="00EF643C">
        <w:rPr>
          <w:rFonts w:ascii="Times New Roman" w:eastAsia="Times New Roman" w:hAnsi="Times New Roman" w:cs="Times New Roman"/>
          <w:sz w:val="24"/>
          <w:szCs w:val="24"/>
        </w:rPr>
        <w:t>ievērot Kustamās mantas seguma kopšanas noteikumus atbilstoši 2018.gada 28.mart</w:t>
      </w:r>
      <w:r w:rsidR="00026129" w:rsidRPr="00EF643C">
        <w:rPr>
          <w:rFonts w:ascii="Times New Roman" w:eastAsia="Times New Roman" w:hAnsi="Times New Roman" w:cs="Times New Roman"/>
          <w:sz w:val="24"/>
          <w:szCs w:val="24"/>
        </w:rPr>
        <w:t>ā</w:t>
      </w:r>
      <w:r w:rsidR="00044BA8" w:rsidRPr="00EF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643C">
        <w:rPr>
          <w:rFonts w:ascii="Times New Roman" w:eastAsia="Times New Roman" w:hAnsi="Times New Roman" w:cs="Times New Roman"/>
          <w:sz w:val="24"/>
          <w:szCs w:val="24"/>
        </w:rPr>
        <w:t xml:space="preserve">starp Domi un biedrību “Latvijas Futbola federācija” </w:t>
      </w:r>
      <w:r w:rsidR="00044BA8" w:rsidRPr="00EF643C">
        <w:rPr>
          <w:rFonts w:ascii="Times New Roman" w:eastAsia="Times New Roman" w:hAnsi="Times New Roman" w:cs="Times New Roman"/>
          <w:sz w:val="24"/>
          <w:szCs w:val="24"/>
        </w:rPr>
        <w:t>noslēgtā</w:t>
      </w:r>
      <w:r w:rsidR="00026129" w:rsidRPr="00EF643C">
        <w:rPr>
          <w:rFonts w:ascii="Times New Roman" w:eastAsia="Times New Roman" w:hAnsi="Times New Roman" w:cs="Times New Roman"/>
          <w:sz w:val="24"/>
          <w:szCs w:val="24"/>
        </w:rPr>
        <w:t>s</w:t>
      </w:r>
      <w:r w:rsidR="00044BA8" w:rsidRPr="00EF643C">
        <w:rPr>
          <w:rFonts w:ascii="Times New Roman" w:eastAsia="Times New Roman" w:hAnsi="Times New Roman" w:cs="Times New Roman"/>
          <w:sz w:val="24"/>
          <w:szCs w:val="24"/>
        </w:rPr>
        <w:t xml:space="preserve"> vienošanās Nr.2018/77 </w:t>
      </w:r>
      <w:r w:rsidR="00026129" w:rsidRPr="00EF643C">
        <w:rPr>
          <w:rFonts w:ascii="Times New Roman" w:eastAsia="Times New Roman" w:hAnsi="Times New Roman" w:cs="Times New Roman"/>
          <w:sz w:val="24"/>
          <w:szCs w:val="24"/>
        </w:rPr>
        <w:t>(Domē reģistrēt</w:t>
      </w:r>
      <w:r w:rsidR="00BE21AC" w:rsidRPr="00EF643C">
        <w:rPr>
          <w:rFonts w:ascii="Times New Roman" w:eastAsia="Times New Roman" w:hAnsi="Times New Roman" w:cs="Times New Roman"/>
          <w:sz w:val="24"/>
          <w:szCs w:val="24"/>
        </w:rPr>
        <w:t>a</w:t>
      </w:r>
      <w:r w:rsidR="00026129" w:rsidRPr="00EF643C">
        <w:rPr>
          <w:rFonts w:ascii="Times New Roman" w:eastAsia="Times New Roman" w:hAnsi="Times New Roman" w:cs="Times New Roman"/>
          <w:sz w:val="24"/>
          <w:szCs w:val="24"/>
        </w:rPr>
        <w:t xml:space="preserve"> 2018.gada 9.aprīlī ar Nr.D-2018/311) </w:t>
      </w:r>
      <w:r w:rsidR="00044BA8" w:rsidRPr="00EF643C">
        <w:rPr>
          <w:rFonts w:ascii="Times New Roman" w:eastAsia="Times New Roman" w:hAnsi="Times New Roman" w:cs="Times New Roman"/>
          <w:sz w:val="24"/>
          <w:szCs w:val="24"/>
        </w:rPr>
        <w:t>par sintētiskā futbola laukuma renovāciju un nomu</w:t>
      </w:r>
      <w:r w:rsidR="00026129" w:rsidRPr="00EF643C">
        <w:rPr>
          <w:rFonts w:ascii="Times New Roman" w:eastAsia="Times New Roman" w:hAnsi="Times New Roman" w:cs="Times New Roman"/>
          <w:sz w:val="24"/>
          <w:szCs w:val="24"/>
        </w:rPr>
        <w:t xml:space="preserve"> nosacījumiem</w:t>
      </w:r>
      <w:r w:rsidR="00044BA8" w:rsidRPr="00EF64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32FA" w:rsidRPr="00EF643C" w:rsidRDefault="009732FA" w:rsidP="009732FA">
      <w:pPr>
        <w:pStyle w:val="ListParagraph"/>
        <w:tabs>
          <w:tab w:val="left" w:pos="284"/>
        </w:tabs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2FA" w:rsidRPr="00EF643C" w:rsidRDefault="009732FA" w:rsidP="009732FA">
      <w:pPr>
        <w:pStyle w:val="ListParagraph"/>
        <w:tabs>
          <w:tab w:val="left" w:pos="284"/>
        </w:tabs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E0B" w:rsidRPr="00EF643C" w:rsidRDefault="00EF643C" w:rsidP="0002612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42E0B" w:rsidRPr="00EF643C">
        <w:rPr>
          <w:rFonts w:ascii="Times New Roman" w:hAnsi="Times New Roman" w:cs="Times New Roman"/>
          <w:sz w:val="24"/>
          <w:szCs w:val="24"/>
        </w:rPr>
        <w:t>omes priekšsēdētājs</w:t>
      </w:r>
      <w:r w:rsidR="00742E0B" w:rsidRPr="00EF643C">
        <w:rPr>
          <w:rFonts w:ascii="Times New Roman" w:hAnsi="Times New Roman" w:cs="Times New Roman"/>
          <w:sz w:val="24"/>
          <w:szCs w:val="24"/>
        </w:rPr>
        <w:tab/>
      </w:r>
      <w:r w:rsidR="00742E0B" w:rsidRPr="00EF643C">
        <w:rPr>
          <w:rFonts w:ascii="Times New Roman" w:hAnsi="Times New Roman" w:cs="Times New Roman"/>
          <w:sz w:val="24"/>
          <w:szCs w:val="24"/>
        </w:rPr>
        <w:tab/>
        <w:t xml:space="preserve">  </w:t>
      </w:r>
      <w:bookmarkStart w:id="2" w:name="_GoBack"/>
      <w:r w:rsidR="00B17F9B" w:rsidRPr="00B17F9B">
        <w:rPr>
          <w:rFonts w:ascii="Times New Roman" w:hAnsi="Times New Roman" w:cs="Times New Roman"/>
          <w:i/>
          <w:sz w:val="24"/>
          <w:szCs w:val="24"/>
        </w:rPr>
        <w:t>(personiskais paraksts)</w:t>
      </w:r>
      <w:bookmarkEnd w:id="2"/>
      <w:r w:rsidR="00742E0B" w:rsidRPr="00EF64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42E0B" w:rsidRPr="00EF643C">
        <w:rPr>
          <w:rFonts w:ascii="Times New Roman" w:hAnsi="Times New Roman" w:cs="Times New Roman"/>
          <w:sz w:val="24"/>
          <w:szCs w:val="24"/>
        </w:rPr>
        <w:t>R.Eigims</w:t>
      </w:r>
      <w:proofErr w:type="spellEnd"/>
    </w:p>
    <w:sectPr w:rsidR="00742E0B" w:rsidRPr="00EF643C" w:rsidSect="00EF643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350D2"/>
    <w:multiLevelType w:val="multilevel"/>
    <w:tmpl w:val="9C84D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2097F"/>
    <w:multiLevelType w:val="multilevel"/>
    <w:tmpl w:val="15AE20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3BF0A74"/>
    <w:multiLevelType w:val="multilevel"/>
    <w:tmpl w:val="7D14CE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27"/>
    <w:rsid w:val="00026129"/>
    <w:rsid w:val="00044BA8"/>
    <w:rsid w:val="000561E8"/>
    <w:rsid w:val="000E75AF"/>
    <w:rsid w:val="001553F5"/>
    <w:rsid w:val="0016057D"/>
    <w:rsid w:val="00175DB2"/>
    <w:rsid w:val="001F2E48"/>
    <w:rsid w:val="0021494E"/>
    <w:rsid w:val="002765C0"/>
    <w:rsid w:val="002871E1"/>
    <w:rsid w:val="00325BA4"/>
    <w:rsid w:val="00381AAB"/>
    <w:rsid w:val="00397576"/>
    <w:rsid w:val="003F000D"/>
    <w:rsid w:val="00407880"/>
    <w:rsid w:val="00434ADB"/>
    <w:rsid w:val="00506DF7"/>
    <w:rsid w:val="0052468A"/>
    <w:rsid w:val="00525C19"/>
    <w:rsid w:val="00530367"/>
    <w:rsid w:val="005570F3"/>
    <w:rsid w:val="0056485D"/>
    <w:rsid w:val="005A2778"/>
    <w:rsid w:val="005B3608"/>
    <w:rsid w:val="005C23AB"/>
    <w:rsid w:val="005C5392"/>
    <w:rsid w:val="00627ADB"/>
    <w:rsid w:val="006472C9"/>
    <w:rsid w:val="00671BEF"/>
    <w:rsid w:val="006E6D79"/>
    <w:rsid w:val="00737752"/>
    <w:rsid w:val="00742E0B"/>
    <w:rsid w:val="007543CD"/>
    <w:rsid w:val="00796A29"/>
    <w:rsid w:val="007C1727"/>
    <w:rsid w:val="00820575"/>
    <w:rsid w:val="00890A68"/>
    <w:rsid w:val="008A03D6"/>
    <w:rsid w:val="008B43C4"/>
    <w:rsid w:val="009619E6"/>
    <w:rsid w:val="009732FA"/>
    <w:rsid w:val="00A61CAF"/>
    <w:rsid w:val="00AF23C0"/>
    <w:rsid w:val="00B01D7E"/>
    <w:rsid w:val="00B17F9B"/>
    <w:rsid w:val="00BC4C87"/>
    <w:rsid w:val="00BD120F"/>
    <w:rsid w:val="00BD75E6"/>
    <w:rsid w:val="00BE21AC"/>
    <w:rsid w:val="00BF73B6"/>
    <w:rsid w:val="00BF78E7"/>
    <w:rsid w:val="00C44229"/>
    <w:rsid w:val="00C4787C"/>
    <w:rsid w:val="00C64B76"/>
    <w:rsid w:val="00C876A0"/>
    <w:rsid w:val="00C911ED"/>
    <w:rsid w:val="00CC291B"/>
    <w:rsid w:val="00CC64F0"/>
    <w:rsid w:val="00CD6B9A"/>
    <w:rsid w:val="00D1308A"/>
    <w:rsid w:val="00D42C76"/>
    <w:rsid w:val="00D44BA1"/>
    <w:rsid w:val="00D74B73"/>
    <w:rsid w:val="00D94B20"/>
    <w:rsid w:val="00DF3747"/>
    <w:rsid w:val="00E329DC"/>
    <w:rsid w:val="00E45BDE"/>
    <w:rsid w:val="00E845FC"/>
    <w:rsid w:val="00E84A19"/>
    <w:rsid w:val="00EE6A9E"/>
    <w:rsid w:val="00EF643C"/>
    <w:rsid w:val="00F2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E0DDE0B7-802E-4DBA-B341-AE43A7F4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7C1727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7C1727"/>
    <w:rPr>
      <w:rFonts w:ascii="Times New Roman" w:eastAsia="Calibri" w:hAnsi="Times New Roman" w:cs="Times New Roman"/>
      <w:b/>
      <w:sz w:val="24"/>
      <w:szCs w:val="28"/>
    </w:rPr>
  </w:style>
  <w:style w:type="paragraph" w:styleId="ListParagraph">
    <w:name w:val="List Paragraph"/>
    <w:basedOn w:val="Normal"/>
    <w:uiPriority w:val="34"/>
    <w:qFormat/>
    <w:rsid w:val="00F242E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42E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42E0B"/>
  </w:style>
  <w:style w:type="paragraph" w:styleId="BalloonText">
    <w:name w:val="Balloon Text"/>
    <w:basedOn w:val="Normal"/>
    <w:link w:val="BalloonTextChar"/>
    <w:uiPriority w:val="99"/>
    <w:semiHidden/>
    <w:unhideWhenUsed/>
    <w:rsid w:val="00026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12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17F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B17F9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8BF85-E108-43F6-ACD1-D23DE542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1327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Ina Skipare</cp:lastModifiedBy>
  <cp:revision>13</cp:revision>
  <cp:lastPrinted>2018-06-15T05:13:00Z</cp:lastPrinted>
  <dcterms:created xsi:type="dcterms:W3CDTF">2018-06-12T06:12:00Z</dcterms:created>
  <dcterms:modified xsi:type="dcterms:W3CDTF">2018-06-19T06:30:00Z</dcterms:modified>
</cp:coreProperties>
</file>