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59" w:rsidRPr="003E5081" w:rsidRDefault="00100059" w:rsidP="003E5081">
      <w:pPr>
        <w:jc w:val="right"/>
        <w:rPr>
          <w:b/>
          <w:sz w:val="22"/>
          <w:szCs w:val="22"/>
        </w:rPr>
      </w:pPr>
      <w:r w:rsidRPr="003E5081">
        <w:rPr>
          <w:b/>
          <w:sz w:val="22"/>
          <w:szCs w:val="22"/>
        </w:rPr>
        <w:t>PROJEKTS</w:t>
      </w:r>
    </w:p>
    <w:p w:rsidR="00100059" w:rsidRPr="003E5081" w:rsidRDefault="00100059" w:rsidP="003E5081">
      <w:pPr>
        <w:jc w:val="right"/>
        <w:rPr>
          <w:b/>
          <w:sz w:val="22"/>
          <w:szCs w:val="22"/>
        </w:rPr>
      </w:pPr>
    </w:p>
    <w:p w:rsidR="00100059" w:rsidRPr="000E692B" w:rsidRDefault="00100059" w:rsidP="000E692B">
      <w:pPr>
        <w:rPr>
          <w:sz w:val="22"/>
          <w:szCs w:val="22"/>
        </w:rPr>
      </w:pPr>
      <w:r w:rsidRPr="000E692B">
        <w:rPr>
          <w:sz w:val="22"/>
          <w:szCs w:val="22"/>
        </w:rPr>
        <w:t>2023.gada     .______</w:t>
      </w:r>
      <w:r w:rsidRPr="000E692B">
        <w:rPr>
          <w:sz w:val="22"/>
          <w:szCs w:val="22"/>
        </w:rPr>
        <w:tab/>
      </w:r>
      <w:r w:rsidRPr="000E692B">
        <w:rPr>
          <w:sz w:val="22"/>
          <w:szCs w:val="22"/>
        </w:rPr>
        <w:tab/>
      </w:r>
      <w:r w:rsidRPr="000E692B">
        <w:rPr>
          <w:sz w:val="22"/>
          <w:szCs w:val="22"/>
        </w:rPr>
        <w:tab/>
      </w:r>
      <w:r w:rsidRPr="000E692B">
        <w:rPr>
          <w:sz w:val="22"/>
          <w:szCs w:val="22"/>
        </w:rPr>
        <w:tab/>
      </w:r>
      <w:r w:rsidRPr="000E692B">
        <w:rPr>
          <w:sz w:val="22"/>
          <w:szCs w:val="22"/>
        </w:rPr>
        <w:tab/>
      </w:r>
      <w:r w:rsidRPr="000E692B">
        <w:rPr>
          <w:sz w:val="22"/>
          <w:szCs w:val="22"/>
        </w:rPr>
        <w:tab/>
        <w:t>Lēmums Nr.   .&amp;</w:t>
      </w:r>
    </w:p>
    <w:p w:rsidR="00DB5C42" w:rsidRPr="000E692B" w:rsidRDefault="00DB5C42" w:rsidP="000E692B">
      <w:pPr>
        <w:tabs>
          <w:tab w:val="left" w:pos="7200"/>
        </w:tabs>
        <w:jc w:val="both"/>
        <w:rPr>
          <w:sz w:val="22"/>
          <w:szCs w:val="22"/>
        </w:rPr>
      </w:pPr>
    </w:p>
    <w:p w:rsidR="00DB5C42" w:rsidRPr="000E692B" w:rsidRDefault="00DB5C42" w:rsidP="000E692B">
      <w:pPr>
        <w:pStyle w:val="NormalWeb"/>
        <w:spacing w:before="0" w:after="0"/>
        <w:jc w:val="center"/>
        <w:rPr>
          <w:b/>
          <w:bCs/>
          <w:sz w:val="22"/>
          <w:szCs w:val="22"/>
          <w:lang w:val="lv-LV"/>
        </w:rPr>
      </w:pPr>
      <w:r w:rsidRPr="000E692B">
        <w:rPr>
          <w:b/>
          <w:bCs/>
          <w:sz w:val="22"/>
          <w:szCs w:val="22"/>
          <w:lang w:val="lv-LV"/>
        </w:rPr>
        <w:t xml:space="preserve">Par nešķirotu sadzīves atkritumu maksas </w:t>
      </w:r>
      <w:r w:rsidRPr="000E692B">
        <w:rPr>
          <w:b/>
          <w:sz w:val="22"/>
          <w:szCs w:val="22"/>
          <w:lang w:val="lv-LV"/>
        </w:rPr>
        <w:t>par sadzīves atkritumu savākšanu, pārvadāšanu, pārkraušanu apstiprināšanu</w:t>
      </w:r>
    </w:p>
    <w:p w:rsidR="00DB5C42" w:rsidRPr="000E692B" w:rsidRDefault="00DB5C42" w:rsidP="000E692B">
      <w:pPr>
        <w:pStyle w:val="NormalWeb"/>
        <w:spacing w:before="0" w:after="0"/>
        <w:rPr>
          <w:b/>
          <w:bCs/>
          <w:sz w:val="22"/>
          <w:szCs w:val="22"/>
          <w:lang w:val="lv-LV"/>
        </w:rPr>
      </w:pPr>
    </w:p>
    <w:p w:rsidR="003E5081" w:rsidRPr="000E692B" w:rsidRDefault="00DB5C42" w:rsidP="000E692B">
      <w:pPr>
        <w:pStyle w:val="Default"/>
        <w:ind w:firstLine="720"/>
        <w:jc w:val="both"/>
        <w:rPr>
          <w:color w:val="auto"/>
          <w:sz w:val="22"/>
          <w:szCs w:val="22"/>
          <w:lang w:val="lv-LV"/>
        </w:rPr>
      </w:pPr>
      <w:r w:rsidRPr="00862323">
        <w:rPr>
          <w:color w:val="auto"/>
          <w:sz w:val="22"/>
          <w:szCs w:val="22"/>
          <w:lang w:val="lv-LV"/>
        </w:rPr>
        <w:t xml:space="preserve">Pamatojoties uz </w:t>
      </w:r>
      <w:r w:rsidR="00100059" w:rsidRPr="00862323">
        <w:rPr>
          <w:color w:val="auto"/>
          <w:sz w:val="22"/>
          <w:szCs w:val="22"/>
          <w:lang w:val="lv-LV"/>
        </w:rPr>
        <w:t xml:space="preserve">Pašvaldību likuma 4.panta pirmās daļas 1.punktu, 10.panta </w:t>
      </w:r>
      <w:r w:rsidR="008D61F3" w:rsidRPr="00862323">
        <w:rPr>
          <w:color w:val="auto"/>
          <w:sz w:val="22"/>
          <w:szCs w:val="22"/>
          <w:lang w:val="lv-LV"/>
        </w:rPr>
        <w:t>otrās</w:t>
      </w:r>
      <w:r w:rsidR="00100059" w:rsidRPr="00862323">
        <w:rPr>
          <w:color w:val="auto"/>
          <w:sz w:val="22"/>
          <w:szCs w:val="22"/>
          <w:lang w:val="lv-LV"/>
        </w:rPr>
        <w:t xml:space="preserve"> daļas </w:t>
      </w:r>
      <w:r w:rsidR="008D61F3" w:rsidRPr="00862323">
        <w:rPr>
          <w:color w:val="auto"/>
          <w:sz w:val="22"/>
          <w:szCs w:val="22"/>
          <w:lang w:val="lv-LV"/>
        </w:rPr>
        <w:t xml:space="preserve">2.punkta c) apakšpunktu, </w:t>
      </w:r>
      <w:r w:rsidRPr="00862323">
        <w:rPr>
          <w:color w:val="auto"/>
          <w:sz w:val="22"/>
          <w:szCs w:val="22"/>
          <w:lang w:val="lv-LV"/>
        </w:rPr>
        <w:t>Atkritumu apsaimniekošanas likuma 39.panta pirmo daļu</w:t>
      </w:r>
      <w:r w:rsidR="002038D1" w:rsidRPr="00862323">
        <w:rPr>
          <w:color w:val="auto"/>
          <w:sz w:val="22"/>
          <w:szCs w:val="22"/>
          <w:lang w:val="lv-LV"/>
        </w:rPr>
        <w:t xml:space="preserve"> un</w:t>
      </w:r>
      <w:r w:rsidRPr="00862323">
        <w:rPr>
          <w:color w:val="auto"/>
          <w:sz w:val="22"/>
          <w:szCs w:val="22"/>
          <w:lang w:val="lv-LV"/>
        </w:rPr>
        <w:t xml:space="preserve"> </w:t>
      </w:r>
      <w:r w:rsidR="002038D1" w:rsidRPr="00862323">
        <w:rPr>
          <w:bCs/>
          <w:color w:val="auto"/>
          <w:sz w:val="22"/>
          <w:szCs w:val="22"/>
          <w:lang w:val="lv-LV"/>
        </w:rPr>
        <w:t>39.</w:t>
      </w:r>
      <w:r w:rsidR="002038D1" w:rsidRPr="00862323">
        <w:rPr>
          <w:bCs/>
          <w:color w:val="auto"/>
          <w:sz w:val="22"/>
          <w:szCs w:val="22"/>
          <w:vertAlign w:val="superscript"/>
          <w:lang w:val="lv-LV"/>
        </w:rPr>
        <w:t>1</w:t>
      </w:r>
      <w:r w:rsidR="002038D1" w:rsidRPr="00862323">
        <w:rPr>
          <w:bCs/>
          <w:color w:val="auto"/>
          <w:sz w:val="22"/>
          <w:szCs w:val="22"/>
          <w:lang w:val="lv-LV"/>
        </w:rPr>
        <w:t> pantu</w:t>
      </w:r>
      <w:r w:rsidR="00AE5A35" w:rsidRPr="00862323">
        <w:rPr>
          <w:bCs/>
          <w:color w:val="auto"/>
          <w:sz w:val="22"/>
          <w:szCs w:val="22"/>
          <w:lang w:val="lv-LV"/>
        </w:rPr>
        <w:t>, Ministru kabineta 2021.gada 26.oktobra noteikumu Nr.712 “</w:t>
      </w:r>
      <w:r w:rsidR="00AE5A35" w:rsidRPr="00862323">
        <w:rPr>
          <w:color w:val="auto"/>
          <w:sz w:val="22"/>
          <w:szCs w:val="22"/>
          <w:lang w:val="lv-LV"/>
        </w:rPr>
        <w:t>Atkritumu dalītas savākšanas, sagatavošanas atkārtotai izmantošanai, pārstrādes un materiālu reģenerācijas noteikumi</w:t>
      </w:r>
      <w:r w:rsidR="00AE5A35" w:rsidRPr="00862323">
        <w:rPr>
          <w:bCs/>
          <w:color w:val="auto"/>
          <w:sz w:val="22"/>
          <w:szCs w:val="22"/>
          <w:lang w:val="lv-LV"/>
        </w:rPr>
        <w:t>”</w:t>
      </w:r>
      <w:r w:rsidR="002038D1" w:rsidRPr="00862323">
        <w:rPr>
          <w:b/>
          <w:bCs/>
          <w:color w:val="auto"/>
          <w:sz w:val="22"/>
          <w:szCs w:val="22"/>
          <w:lang w:val="lv-LV"/>
        </w:rPr>
        <w:t xml:space="preserve"> </w:t>
      </w:r>
      <w:r w:rsidR="00AE5A35" w:rsidRPr="00862323">
        <w:rPr>
          <w:bCs/>
          <w:color w:val="auto"/>
          <w:sz w:val="22"/>
          <w:szCs w:val="22"/>
          <w:lang w:val="lv-LV"/>
        </w:rPr>
        <w:t>3.3.punktu</w:t>
      </w:r>
      <w:r w:rsidR="00AE5A35" w:rsidRPr="00862323">
        <w:rPr>
          <w:b/>
          <w:bCs/>
          <w:color w:val="auto"/>
          <w:sz w:val="22"/>
          <w:szCs w:val="22"/>
          <w:lang w:val="lv-LV"/>
        </w:rPr>
        <w:t xml:space="preserve">, </w:t>
      </w:r>
      <w:r w:rsidRPr="000E692B">
        <w:rPr>
          <w:sz w:val="22"/>
          <w:szCs w:val="22"/>
          <w:lang w:val="lv-LV"/>
        </w:rPr>
        <w:t xml:space="preserve">Daugavpils pilsētas domes 2014.gada 27.marta saistošo noteikumu Nr.16 “Atkritumu apsaimniekošanas noteikumi Daugavpils pilsētas pašvaldībā” 32.punktu, ņemot vērā Ministru kabineta 2011.gada 19.aprīlī noteikumu Nr.302 “Noteikumi par atkritumu klasifikatoru un īpašībām, kuras padara atkritumus bīstamus” pielikuma 20.nodaļā noteikto atkritumu klasifikāciju, kura nosaka sadzīvē radušos un arī atsevišķi savāktus atkritumu veidus, </w:t>
      </w:r>
      <w:r w:rsidR="008D61F3" w:rsidRPr="000E692B">
        <w:rPr>
          <w:sz w:val="22"/>
          <w:szCs w:val="22"/>
          <w:lang w:val="lv-LV"/>
        </w:rPr>
        <w:t>2023</w:t>
      </w:r>
      <w:r w:rsidRPr="000E692B">
        <w:rPr>
          <w:sz w:val="22"/>
          <w:szCs w:val="22"/>
          <w:lang w:val="lv-LV"/>
        </w:rPr>
        <w:t xml:space="preserve">.gada </w:t>
      </w:r>
      <w:r w:rsidR="008D61F3" w:rsidRPr="000E692B">
        <w:rPr>
          <w:sz w:val="22"/>
          <w:szCs w:val="22"/>
          <w:lang w:val="lv-LV"/>
        </w:rPr>
        <w:t>22.jūnija</w:t>
      </w:r>
      <w:r w:rsidRPr="000E692B">
        <w:rPr>
          <w:sz w:val="22"/>
          <w:szCs w:val="22"/>
          <w:lang w:val="lv-LV"/>
        </w:rPr>
        <w:t xml:space="preserve"> sabiedrisko pakalpojumu regulēšanas komisijas padomes lēmumā Nr.</w:t>
      </w:r>
      <w:r w:rsidR="008D61F3" w:rsidRPr="000E692B">
        <w:rPr>
          <w:sz w:val="22"/>
          <w:szCs w:val="22"/>
          <w:lang w:val="lv-LV"/>
        </w:rPr>
        <w:t>70</w:t>
      </w:r>
      <w:r w:rsidRPr="000E692B">
        <w:rPr>
          <w:sz w:val="22"/>
          <w:szCs w:val="22"/>
          <w:lang w:val="lv-LV"/>
        </w:rPr>
        <w:t xml:space="preserve"> noteikto un </w:t>
      </w:r>
      <w:r w:rsidR="008D61F3" w:rsidRPr="000E692B">
        <w:rPr>
          <w:sz w:val="22"/>
          <w:szCs w:val="22"/>
          <w:lang w:val="lv-LV"/>
        </w:rPr>
        <w:t>sabiedrības ar ierobežotu atbildību</w:t>
      </w:r>
      <w:r w:rsidRPr="000E692B">
        <w:rPr>
          <w:sz w:val="22"/>
          <w:szCs w:val="22"/>
          <w:lang w:val="lv-LV"/>
        </w:rPr>
        <w:t xml:space="preserve"> “</w:t>
      </w:r>
      <w:r w:rsidR="008D61F3" w:rsidRPr="000E692B">
        <w:rPr>
          <w:sz w:val="22"/>
          <w:szCs w:val="22"/>
          <w:lang w:val="lv-LV"/>
        </w:rPr>
        <w:t xml:space="preserve">Atkritumu apsaimniekošanas </w:t>
      </w:r>
      <w:proofErr w:type="spellStart"/>
      <w:r w:rsidR="00522B3D" w:rsidRPr="000E692B">
        <w:rPr>
          <w:sz w:val="22"/>
          <w:szCs w:val="22"/>
          <w:lang w:val="lv-LV"/>
        </w:rPr>
        <w:t>D</w:t>
      </w:r>
      <w:r w:rsidR="008D61F3" w:rsidRPr="000E692B">
        <w:rPr>
          <w:sz w:val="22"/>
          <w:szCs w:val="22"/>
          <w:lang w:val="lv-LV"/>
        </w:rPr>
        <w:t>ienvidlatgales</w:t>
      </w:r>
      <w:proofErr w:type="spellEnd"/>
      <w:r w:rsidR="008D61F3" w:rsidRPr="000E692B">
        <w:rPr>
          <w:sz w:val="22"/>
          <w:szCs w:val="22"/>
          <w:lang w:val="lv-LV"/>
        </w:rPr>
        <w:t xml:space="preserve"> </w:t>
      </w:r>
      <w:proofErr w:type="spellStart"/>
      <w:r w:rsidR="008D61F3" w:rsidRPr="000E692B">
        <w:rPr>
          <w:sz w:val="22"/>
          <w:szCs w:val="22"/>
          <w:lang w:val="lv-LV"/>
        </w:rPr>
        <w:t>starppašvaldību</w:t>
      </w:r>
      <w:proofErr w:type="spellEnd"/>
      <w:r w:rsidR="008D61F3" w:rsidRPr="000E692B">
        <w:rPr>
          <w:sz w:val="22"/>
          <w:szCs w:val="22"/>
          <w:lang w:val="lv-LV"/>
        </w:rPr>
        <w:t xml:space="preserve"> organizācija</w:t>
      </w:r>
      <w:r w:rsidRPr="000E692B">
        <w:rPr>
          <w:sz w:val="22"/>
          <w:szCs w:val="22"/>
          <w:lang w:val="lv-LV"/>
        </w:rPr>
        <w:t xml:space="preserve">” </w:t>
      </w:r>
      <w:r w:rsidR="008D61F3" w:rsidRPr="000E692B">
        <w:rPr>
          <w:sz w:val="22"/>
          <w:szCs w:val="22"/>
          <w:lang w:val="lv-LV"/>
        </w:rPr>
        <w:t xml:space="preserve">(turpmāk – SIA </w:t>
      </w:r>
      <w:r w:rsidR="003E5081" w:rsidRPr="000E692B">
        <w:rPr>
          <w:sz w:val="22"/>
          <w:szCs w:val="22"/>
          <w:lang w:val="lv-LV"/>
        </w:rPr>
        <w:t>“</w:t>
      </w:r>
      <w:r w:rsidR="008D61F3" w:rsidRPr="000E692B">
        <w:rPr>
          <w:sz w:val="22"/>
          <w:szCs w:val="22"/>
          <w:lang w:val="lv-LV"/>
        </w:rPr>
        <w:t>AADSO</w:t>
      </w:r>
      <w:r w:rsidR="003E5081" w:rsidRPr="000E692B">
        <w:rPr>
          <w:sz w:val="22"/>
          <w:szCs w:val="22"/>
          <w:lang w:val="lv-LV"/>
        </w:rPr>
        <w:t>”</w:t>
      </w:r>
      <w:r w:rsidR="008D61F3" w:rsidRPr="000E692B">
        <w:rPr>
          <w:sz w:val="22"/>
          <w:szCs w:val="22"/>
          <w:lang w:val="lv-LV"/>
        </w:rPr>
        <w:t>) 2023</w:t>
      </w:r>
      <w:r w:rsidRPr="000E692B">
        <w:rPr>
          <w:sz w:val="22"/>
          <w:szCs w:val="22"/>
          <w:lang w:val="lv-LV"/>
        </w:rPr>
        <w:t xml:space="preserve">.gada </w:t>
      </w:r>
      <w:r w:rsidR="003E5081" w:rsidRPr="000E692B">
        <w:rPr>
          <w:sz w:val="22"/>
          <w:szCs w:val="22"/>
          <w:lang w:val="lv-LV"/>
        </w:rPr>
        <w:t>11.oktobra</w:t>
      </w:r>
      <w:r w:rsidRPr="000E692B">
        <w:rPr>
          <w:sz w:val="22"/>
          <w:szCs w:val="22"/>
          <w:lang w:val="lv-LV"/>
        </w:rPr>
        <w:t xml:space="preserve"> vēstuli Nr.2.1./</w:t>
      </w:r>
      <w:r w:rsidR="008D61F3" w:rsidRPr="000E692B">
        <w:rPr>
          <w:sz w:val="22"/>
          <w:szCs w:val="22"/>
          <w:lang w:val="lv-LV"/>
        </w:rPr>
        <w:t>113</w:t>
      </w:r>
      <w:r w:rsidRPr="000E692B">
        <w:rPr>
          <w:sz w:val="22"/>
          <w:szCs w:val="22"/>
          <w:lang w:val="lv-LV"/>
        </w:rPr>
        <w:t xml:space="preserve"> “</w:t>
      </w:r>
      <w:r w:rsidR="008D61F3" w:rsidRPr="000E692B">
        <w:rPr>
          <w:sz w:val="22"/>
          <w:szCs w:val="22"/>
          <w:lang w:val="lv-LV"/>
        </w:rPr>
        <w:t>Par SIA “AADSO” nešķiroto sadzīves atkritumu tarifiem</w:t>
      </w:r>
      <w:r w:rsidRPr="000E692B">
        <w:rPr>
          <w:sz w:val="22"/>
          <w:szCs w:val="22"/>
          <w:lang w:val="lv-LV"/>
        </w:rPr>
        <w:t xml:space="preserve">”, </w:t>
      </w:r>
      <w:r w:rsidR="003E5081" w:rsidRPr="000E692B">
        <w:rPr>
          <w:color w:val="auto"/>
          <w:sz w:val="22"/>
          <w:szCs w:val="22"/>
          <w:lang w:val="lv-LV" w:eastAsia="ru-RU"/>
        </w:rPr>
        <w:t xml:space="preserve">Daugavpils </w:t>
      </w:r>
      <w:proofErr w:type="spellStart"/>
      <w:r w:rsidR="003E5081" w:rsidRPr="000E692B">
        <w:rPr>
          <w:color w:val="auto"/>
          <w:sz w:val="22"/>
          <w:szCs w:val="22"/>
          <w:lang w:val="lv-LV" w:eastAsia="ru-RU"/>
        </w:rPr>
        <w:t>valstspilsētas</w:t>
      </w:r>
      <w:proofErr w:type="spellEnd"/>
      <w:r w:rsidR="003E5081" w:rsidRPr="000E692B">
        <w:rPr>
          <w:color w:val="auto"/>
          <w:sz w:val="22"/>
          <w:szCs w:val="22"/>
          <w:lang w:val="lv-LV" w:eastAsia="ru-RU"/>
        </w:rPr>
        <w:t xml:space="preserve"> pašvaldības domes Pilsētas saimniecības un attīstības komitejas 2023.gada __._________ atzinumu, Daugavpils </w:t>
      </w:r>
      <w:proofErr w:type="spellStart"/>
      <w:r w:rsidR="003E5081" w:rsidRPr="000E692B">
        <w:rPr>
          <w:color w:val="auto"/>
          <w:sz w:val="22"/>
          <w:szCs w:val="22"/>
          <w:lang w:val="lv-LV" w:eastAsia="ru-RU"/>
        </w:rPr>
        <w:t>valstspilsētas</w:t>
      </w:r>
      <w:proofErr w:type="spellEnd"/>
      <w:r w:rsidR="003E5081" w:rsidRPr="000E692B">
        <w:rPr>
          <w:color w:val="auto"/>
          <w:sz w:val="22"/>
          <w:szCs w:val="22"/>
          <w:lang w:val="lv-LV" w:eastAsia="ru-RU"/>
        </w:rPr>
        <w:t xml:space="preserve"> pašvaldības domes Finanšu komitejas 2023.gada __._________ atzinumu</w:t>
      </w:r>
      <w:r w:rsidR="003E5081" w:rsidRPr="000E692B">
        <w:rPr>
          <w:color w:val="auto"/>
          <w:sz w:val="22"/>
          <w:szCs w:val="22"/>
          <w:lang w:val="lv-LV"/>
        </w:rPr>
        <w:t>:</w:t>
      </w:r>
    </w:p>
    <w:p w:rsidR="00DB5C42" w:rsidRPr="000E692B" w:rsidRDefault="00DB5C42" w:rsidP="000E692B">
      <w:pPr>
        <w:jc w:val="both"/>
        <w:rPr>
          <w:sz w:val="22"/>
          <w:szCs w:val="22"/>
        </w:rPr>
      </w:pPr>
    </w:p>
    <w:p w:rsidR="003E5081" w:rsidRPr="000E692B" w:rsidRDefault="003E5081" w:rsidP="000E692B">
      <w:pPr>
        <w:pStyle w:val="ListParagraph"/>
        <w:jc w:val="both"/>
        <w:rPr>
          <w:b/>
          <w:sz w:val="22"/>
          <w:szCs w:val="22"/>
        </w:rPr>
      </w:pPr>
      <w:r w:rsidRPr="000E692B">
        <w:rPr>
          <w:b/>
          <w:sz w:val="22"/>
          <w:szCs w:val="22"/>
        </w:rPr>
        <w:t xml:space="preserve">Daugavpils </w:t>
      </w:r>
      <w:proofErr w:type="spellStart"/>
      <w:r w:rsidRPr="000E692B">
        <w:rPr>
          <w:b/>
          <w:sz w:val="22"/>
          <w:szCs w:val="22"/>
        </w:rPr>
        <w:t>valstspilsētas</w:t>
      </w:r>
      <w:proofErr w:type="spellEnd"/>
      <w:r w:rsidRPr="000E692B">
        <w:rPr>
          <w:b/>
          <w:sz w:val="22"/>
          <w:szCs w:val="22"/>
        </w:rPr>
        <w:t xml:space="preserve"> pašvaldības dome nolemj:</w:t>
      </w:r>
    </w:p>
    <w:p w:rsidR="003E5081" w:rsidRPr="005E614A" w:rsidRDefault="00DB5C42" w:rsidP="000E692B">
      <w:pPr>
        <w:pStyle w:val="NormalWeb"/>
        <w:numPr>
          <w:ilvl w:val="0"/>
          <w:numId w:val="2"/>
        </w:numPr>
        <w:spacing w:before="0" w:after="0"/>
        <w:jc w:val="both"/>
        <w:rPr>
          <w:sz w:val="22"/>
          <w:szCs w:val="22"/>
          <w:lang w:val="lv-LV"/>
        </w:rPr>
      </w:pPr>
      <w:r w:rsidRPr="005E614A">
        <w:rPr>
          <w:sz w:val="22"/>
          <w:szCs w:val="22"/>
          <w:lang w:val="lv-LV"/>
        </w:rPr>
        <w:t>Apstiprināt maksu par sadzīves</w:t>
      </w:r>
      <w:r w:rsidR="00F10E51" w:rsidRPr="005E614A">
        <w:rPr>
          <w:sz w:val="22"/>
          <w:szCs w:val="22"/>
          <w:lang w:val="lv-LV"/>
        </w:rPr>
        <w:t xml:space="preserve"> (izņemot </w:t>
      </w:r>
      <w:r w:rsidR="005E614A" w:rsidRPr="005E614A">
        <w:rPr>
          <w:sz w:val="22"/>
          <w:szCs w:val="22"/>
          <w:lang w:val="lv-LV"/>
        </w:rPr>
        <w:t>dalītos</w:t>
      </w:r>
      <w:r w:rsidR="00F10E51" w:rsidRPr="005E614A">
        <w:rPr>
          <w:sz w:val="22"/>
          <w:szCs w:val="22"/>
          <w:lang w:val="lv-LV"/>
        </w:rPr>
        <w:t xml:space="preserve"> bioloģiskos atkritumus)</w:t>
      </w:r>
      <w:r w:rsidRPr="005E614A">
        <w:rPr>
          <w:sz w:val="22"/>
          <w:szCs w:val="22"/>
          <w:lang w:val="lv-LV"/>
        </w:rPr>
        <w:t xml:space="preserve"> atkritumu savākšanu, pārvadāšanu, pārkraušanu (arī atsevišķi savāktiem atkritumiem atbilstoši Ministru kabineta 2011.gada 19.aprīļa noteikumu Nr.302 “Noteikumi par atkritumu klasifikatoru un īpašībām, kuras padara atkritumus bīstamus” pielikuma 20.nodaļas klasifikācijai) bez pievienotās vērtības nodokļa no </w:t>
      </w:r>
      <w:r w:rsidR="003E5081" w:rsidRPr="005E614A">
        <w:rPr>
          <w:sz w:val="22"/>
          <w:szCs w:val="22"/>
          <w:lang w:val="lv-LV"/>
        </w:rPr>
        <w:t>2024</w:t>
      </w:r>
      <w:r w:rsidRPr="005E614A">
        <w:rPr>
          <w:sz w:val="22"/>
          <w:szCs w:val="22"/>
          <w:lang w:val="lv-LV"/>
        </w:rPr>
        <w:t xml:space="preserve">.gada 1.janvāra EUR </w:t>
      </w:r>
      <w:r w:rsidR="000E692B" w:rsidRPr="005E614A">
        <w:rPr>
          <w:sz w:val="22"/>
          <w:szCs w:val="22"/>
          <w:lang w:val="lv-LV"/>
        </w:rPr>
        <w:t>4.7</w:t>
      </w:r>
      <w:r w:rsidR="00660783">
        <w:rPr>
          <w:sz w:val="22"/>
          <w:szCs w:val="22"/>
          <w:lang w:val="lv-LV"/>
        </w:rPr>
        <w:t>4</w:t>
      </w:r>
      <w:r w:rsidR="000E692B" w:rsidRPr="005E614A">
        <w:rPr>
          <w:sz w:val="22"/>
          <w:szCs w:val="22"/>
          <w:lang w:val="lv-LV"/>
        </w:rPr>
        <w:t xml:space="preserve"> </w:t>
      </w:r>
      <w:r w:rsidRPr="005E614A">
        <w:rPr>
          <w:sz w:val="22"/>
          <w:szCs w:val="22"/>
          <w:lang w:val="lv-LV"/>
        </w:rPr>
        <w:t>par 1 m</w:t>
      </w:r>
      <w:r w:rsidRPr="005E614A">
        <w:rPr>
          <w:sz w:val="22"/>
          <w:szCs w:val="22"/>
          <w:vertAlign w:val="superscript"/>
          <w:lang w:val="lv-LV"/>
        </w:rPr>
        <w:t>3</w:t>
      </w:r>
      <w:r w:rsidRPr="005E614A">
        <w:rPr>
          <w:sz w:val="22"/>
          <w:szCs w:val="22"/>
          <w:lang w:val="lv-LV"/>
        </w:rPr>
        <w:t>, ja 1 m</w:t>
      </w:r>
      <w:r w:rsidRPr="005E614A">
        <w:rPr>
          <w:sz w:val="22"/>
          <w:szCs w:val="22"/>
          <w:vertAlign w:val="superscript"/>
          <w:lang w:val="lv-LV"/>
        </w:rPr>
        <w:t>3</w:t>
      </w:r>
      <w:r w:rsidRPr="005E614A">
        <w:rPr>
          <w:sz w:val="22"/>
          <w:szCs w:val="22"/>
          <w:lang w:val="lv-LV"/>
        </w:rPr>
        <w:t xml:space="preserve"> atkritumu svars sastāda 115 kg.</w:t>
      </w:r>
    </w:p>
    <w:p w:rsidR="003000C9" w:rsidRPr="007B242E" w:rsidRDefault="003000C9" w:rsidP="000E692B">
      <w:pPr>
        <w:pStyle w:val="NormalWeb"/>
        <w:numPr>
          <w:ilvl w:val="0"/>
          <w:numId w:val="2"/>
        </w:numPr>
        <w:spacing w:before="0" w:after="0"/>
        <w:jc w:val="both"/>
        <w:rPr>
          <w:sz w:val="22"/>
          <w:szCs w:val="22"/>
          <w:lang w:val="lv-LV"/>
        </w:rPr>
      </w:pPr>
      <w:r w:rsidRPr="007B242E">
        <w:rPr>
          <w:sz w:val="22"/>
          <w:szCs w:val="22"/>
          <w:lang w:val="lv-LV"/>
        </w:rPr>
        <w:t xml:space="preserve">Apstiprināt maksu par </w:t>
      </w:r>
      <w:r w:rsidR="005E614A" w:rsidRPr="007B242E">
        <w:rPr>
          <w:sz w:val="22"/>
          <w:szCs w:val="22"/>
          <w:lang w:val="lv-LV"/>
        </w:rPr>
        <w:t>dalīto</w:t>
      </w:r>
      <w:r w:rsidR="00260689" w:rsidRPr="007B242E">
        <w:rPr>
          <w:sz w:val="22"/>
          <w:szCs w:val="22"/>
          <w:lang w:val="lv-LV"/>
        </w:rPr>
        <w:t xml:space="preserve"> </w:t>
      </w:r>
      <w:r w:rsidR="0006614B" w:rsidRPr="007B242E">
        <w:rPr>
          <w:sz w:val="22"/>
          <w:szCs w:val="22"/>
          <w:lang w:val="lv-LV"/>
        </w:rPr>
        <w:t>bioloģisko</w:t>
      </w:r>
      <w:r w:rsidRPr="007B242E">
        <w:rPr>
          <w:sz w:val="22"/>
          <w:szCs w:val="22"/>
          <w:lang w:val="lv-LV"/>
        </w:rPr>
        <w:t xml:space="preserve"> atkritumu savākšanu, pārvadāšanu, pārkraušanu bez pievienotās vērtības nodokļa no 2024.gada 1.janvāra EUR </w:t>
      </w:r>
      <w:r w:rsidR="00660783">
        <w:rPr>
          <w:sz w:val="22"/>
          <w:szCs w:val="22"/>
          <w:lang w:val="lv-LV"/>
        </w:rPr>
        <w:t>2.85</w:t>
      </w:r>
      <w:r w:rsidR="000E692B" w:rsidRPr="007B242E">
        <w:rPr>
          <w:sz w:val="22"/>
          <w:szCs w:val="22"/>
          <w:lang w:val="lv-LV"/>
        </w:rPr>
        <w:t xml:space="preserve"> </w:t>
      </w:r>
      <w:r w:rsidRPr="007B242E">
        <w:rPr>
          <w:sz w:val="22"/>
          <w:szCs w:val="22"/>
          <w:lang w:val="lv-LV"/>
        </w:rPr>
        <w:t>par 1 m</w:t>
      </w:r>
      <w:r w:rsidRPr="007B242E">
        <w:rPr>
          <w:sz w:val="22"/>
          <w:szCs w:val="22"/>
          <w:vertAlign w:val="superscript"/>
          <w:lang w:val="lv-LV"/>
        </w:rPr>
        <w:t>3</w:t>
      </w:r>
      <w:r w:rsidR="007B242E" w:rsidRPr="007B242E">
        <w:rPr>
          <w:sz w:val="22"/>
          <w:szCs w:val="22"/>
          <w:lang w:val="lv-LV"/>
        </w:rPr>
        <w:t xml:space="preserve">, kas ir </w:t>
      </w:r>
      <w:r w:rsidR="00801B79">
        <w:rPr>
          <w:sz w:val="22"/>
          <w:szCs w:val="22"/>
          <w:lang w:val="lv-LV"/>
        </w:rPr>
        <w:t>60</w:t>
      </w:r>
      <w:r w:rsidR="007B242E" w:rsidRPr="007B242E">
        <w:rPr>
          <w:sz w:val="22"/>
          <w:szCs w:val="22"/>
          <w:lang w:val="lv-LV"/>
        </w:rPr>
        <w:t xml:space="preserve"> procenti apmērā no šā lēmuma 1.punkta noteiktās maksas</w:t>
      </w:r>
      <w:r w:rsidR="005E614A" w:rsidRPr="007B242E">
        <w:rPr>
          <w:sz w:val="22"/>
          <w:szCs w:val="22"/>
          <w:lang w:val="lv-LV"/>
        </w:rPr>
        <w:t>.</w:t>
      </w:r>
    </w:p>
    <w:p w:rsidR="00DB5C42" w:rsidRPr="000E692B" w:rsidRDefault="00DB5C42" w:rsidP="000E692B">
      <w:pPr>
        <w:pStyle w:val="NormalWeb"/>
        <w:numPr>
          <w:ilvl w:val="0"/>
          <w:numId w:val="2"/>
        </w:numPr>
        <w:spacing w:before="0" w:after="0"/>
        <w:jc w:val="both"/>
        <w:rPr>
          <w:color w:val="FF0000"/>
          <w:sz w:val="22"/>
          <w:szCs w:val="22"/>
          <w:lang w:val="lv-LV"/>
        </w:rPr>
      </w:pPr>
      <w:r w:rsidRPr="000E692B">
        <w:rPr>
          <w:sz w:val="22"/>
          <w:szCs w:val="22"/>
          <w:lang w:val="lv-LV"/>
        </w:rPr>
        <w:t xml:space="preserve">Ar </w:t>
      </w:r>
      <w:r w:rsidR="00100059" w:rsidRPr="000E692B">
        <w:rPr>
          <w:sz w:val="22"/>
          <w:szCs w:val="22"/>
          <w:lang w:val="lv-LV"/>
        </w:rPr>
        <w:t>2024</w:t>
      </w:r>
      <w:r w:rsidRPr="000E692B">
        <w:rPr>
          <w:sz w:val="22"/>
          <w:szCs w:val="22"/>
          <w:lang w:val="lv-LV"/>
        </w:rPr>
        <w:t>.gada 1.janvāri atzīt par spēku zaudējušu Daugavpils pilsētas</w:t>
      </w:r>
      <w:r w:rsidR="00100059" w:rsidRPr="000E692B">
        <w:rPr>
          <w:sz w:val="22"/>
          <w:szCs w:val="22"/>
          <w:lang w:val="lv-LV"/>
        </w:rPr>
        <w:t xml:space="preserve"> pašvaldības</w:t>
      </w:r>
      <w:r w:rsidRPr="000E692B">
        <w:rPr>
          <w:sz w:val="22"/>
          <w:szCs w:val="22"/>
          <w:lang w:val="lv-LV"/>
        </w:rPr>
        <w:t xml:space="preserve"> domes </w:t>
      </w:r>
      <w:r w:rsidR="00100059" w:rsidRPr="000E692B">
        <w:rPr>
          <w:sz w:val="22"/>
          <w:szCs w:val="22"/>
          <w:lang w:val="lv-LV"/>
        </w:rPr>
        <w:t>2021</w:t>
      </w:r>
      <w:r w:rsidRPr="000E692B">
        <w:rPr>
          <w:sz w:val="22"/>
          <w:szCs w:val="22"/>
          <w:lang w:val="lv-LV"/>
        </w:rPr>
        <w:t xml:space="preserve">.gada </w:t>
      </w:r>
      <w:r w:rsidR="00100059" w:rsidRPr="000E692B">
        <w:rPr>
          <w:sz w:val="22"/>
          <w:szCs w:val="22"/>
          <w:lang w:val="lv-LV"/>
        </w:rPr>
        <w:t>29.novembra</w:t>
      </w:r>
      <w:r w:rsidRPr="000E692B">
        <w:rPr>
          <w:sz w:val="22"/>
          <w:szCs w:val="22"/>
          <w:lang w:val="lv-LV"/>
        </w:rPr>
        <w:t xml:space="preserve"> lēmumu Nr.</w:t>
      </w:r>
      <w:r w:rsidR="00100059" w:rsidRPr="000E692B">
        <w:rPr>
          <w:sz w:val="22"/>
          <w:szCs w:val="22"/>
          <w:lang w:val="lv-LV"/>
        </w:rPr>
        <w:t>779</w:t>
      </w:r>
      <w:r w:rsidRPr="000E692B">
        <w:rPr>
          <w:sz w:val="22"/>
          <w:szCs w:val="22"/>
          <w:lang w:val="lv-LV"/>
        </w:rPr>
        <w:t xml:space="preserve"> “</w:t>
      </w:r>
      <w:r w:rsidR="00100059" w:rsidRPr="000E692B">
        <w:rPr>
          <w:bCs/>
          <w:sz w:val="22"/>
          <w:szCs w:val="22"/>
          <w:lang w:val="lv-LV"/>
        </w:rPr>
        <w:t xml:space="preserve">Par nešķirotu sadzīves atkritumu maksas </w:t>
      </w:r>
      <w:r w:rsidR="00100059" w:rsidRPr="000E692B">
        <w:rPr>
          <w:sz w:val="22"/>
          <w:szCs w:val="22"/>
          <w:lang w:val="lv-LV"/>
        </w:rPr>
        <w:t>par sadzīves atkritumu savākšanu, pārvadāšanu, pārkraušanu apstiprināšanu</w:t>
      </w:r>
      <w:r w:rsidRPr="000E692B">
        <w:rPr>
          <w:sz w:val="22"/>
          <w:szCs w:val="22"/>
          <w:lang w:val="lv-LV"/>
        </w:rPr>
        <w:t>”.</w:t>
      </w:r>
    </w:p>
    <w:p w:rsidR="000307E3" w:rsidRDefault="000307E3" w:rsidP="000E692B">
      <w:pPr>
        <w:tabs>
          <w:tab w:val="left" w:pos="6390"/>
        </w:tabs>
        <w:jc w:val="both"/>
        <w:rPr>
          <w:sz w:val="22"/>
          <w:szCs w:val="22"/>
        </w:rPr>
      </w:pPr>
    </w:p>
    <w:p w:rsidR="00DB5C42" w:rsidRPr="000E692B" w:rsidRDefault="00100059" w:rsidP="000E692B">
      <w:pPr>
        <w:tabs>
          <w:tab w:val="left" w:pos="6390"/>
        </w:tabs>
        <w:jc w:val="both"/>
        <w:rPr>
          <w:sz w:val="22"/>
          <w:szCs w:val="22"/>
        </w:rPr>
      </w:pPr>
      <w:r w:rsidRPr="000E692B">
        <w:rPr>
          <w:sz w:val="22"/>
          <w:szCs w:val="22"/>
        </w:rPr>
        <w:t xml:space="preserve">Pielikumā SIA “AADSO” </w:t>
      </w:r>
      <w:r w:rsidR="003E5081" w:rsidRPr="000E692B">
        <w:rPr>
          <w:sz w:val="22"/>
          <w:szCs w:val="22"/>
        </w:rPr>
        <w:t>2023</w:t>
      </w:r>
      <w:r w:rsidRPr="000E692B">
        <w:rPr>
          <w:sz w:val="22"/>
          <w:szCs w:val="22"/>
        </w:rPr>
        <w:t xml:space="preserve">.gada </w:t>
      </w:r>
      <w:r w:rsidR="003E5081" w:rsidRPr="000E692B">
        <w:rPr>
          <w:sz w:val="22"/>
          <w:szCs w:val="22"/>
        </w:rPr>
        <w:t>11.oktobra</w:t>
      </w:r>
      <w:r w:rsidRPr="000E692B">
        <w:rPr>
          <w:sz w:val="22"/>
          <w:szCs w:val="22"/>
        </w:rPr>
        <w:t xml:space="preserve"> vēstule Nr.2.1./</w:t>
      </w:r>
      <w:r w:rsidR="003E5081" w:rsidRPr="000E692B">
        <w:rPr>
          <w:sz w:val="22"/>
          <w:szCs w:val="22"/>
        </w:rPr>
        <w:t>113</w:t>
      </w:r>
      <w:r w:rsidR="00C679B1" w:rsidRPr="000E692B">
        <w:rPr>
          <w:sz w:val="22"/>
          <w:szCs w:val="22"/>
        </w:rPr>
        <w:t>, Tarifa aprēķina tabula.</w:t>
      </w:r>
    </w:p>
    <w:p w:rsidR="00DB5C42" w:rsidRPr="000E692B" w:rsidRDefault="00DB5C42" w:rsidP="000E692B">
      <w:pPr>
        <w:jc w:val="both"/>
        <w:rPr>
          <w:sz w:val="22"/>
          <w:szCs w:val="22"/>
        </w:rPr>
      </w:pPr>
    </w:p>
    <w:p w:rsidR="00100059" w:rsidRPr="000E692B" w:rsidRDefault="00100059" w:rsidP="000E692B">
      <w:pPr>
        <w:rPr>
          <w:sz w:val="22"/>
          <w:szCs w:val="22"/>
        </w:rPr>
      </w:pPr>
      <w:r w:rsidRPr="000E692B">
        <w:rPr>
          <w:sz w:val="22"/>
          <w:szCs w:val="22"/>
        </w:rPr>
        <w:t xml:space="preserve">Daugavpils </w:t>
      </w:r>
      <w:proofErr w:type="spellStart"/>
      <w:r w:rsidRPr="000E692B">
        <w:rPr>
          <w:sz w:val="22"/>
          <w:szCs w:val="22"/>
        </w:rPr>
        <w:t>valstspilsētas</w:t>
      </w:r>
      <w:proofErr w:type="spellEnd"/>
      <w:r w:rsidRPr="000E692B">
        <w:rPr>
          <w:sz w:val="22"/>
          <w:szCs w:val="22"/>
        </w:rPr>
        <w:t xml:space="preserve"> pašvaldības domes priekšsēdētājs</w:t>
      </w:r>
      <w:r w:rsidRPr="000E692B">
        <w:rPr>
          <w:sz w:val="22"/>
          <w:szCs w:val="22"/>
        </w:rPr>
        <w:tab/>
      </w:r>
      <w:r w:rsidRPr="000E692B">
        <w:rPr>
          <w:sz w:val="22"/>
          <w:szCs w:val="22"/>
        </w:rPr>
        <w:tab/>
      </w:r>
      <w:r w:rsidRPr="000E692B">
        <w:rPr>
          <w:sz w:val="22"/>
          <w:szCs w:val="22"/>
        </w:rPr>
        <w:tab/>
      </w:r>
      <w:r w:rsidRPr="000E692B">
        <w:rPr>
          <w:sz w:val="22"/>
          <w:szCs w:val="22"/>
        </w:rPr>
        <w:tab/>
        <w:t>A.Elksniņš</w:t>
      </w:r>
    </w:p>
    <w:p w:rsidR="00100059" w:rsidRPr="000E692B" w:rsidRDefault="00100059" w:rsidP="000E692B">
      <w:pPr>
        <w:rPr>
          <w:sz w:val="22"/>
          <w:szCs w:val="22"/>
        </w:rPr>
      </w:pPr>
    </w:p>
    <w:p w:rsidR="00870E28" w:rsidRPr="003E5081" w:rsidRDefault="000307E3" w:rsidP="003E5081">
      <w:pPr>
        <w:rPr>
          <w:sz w:val="22"/>
          <w:szCs w:val="22"/>
        </w:rPr>
      </w:pPr>
      <w:bookmarkStart w:id="0" w:name="_GoBack"/>
      <w:bookmarkEnd w:id="0"/>
    </w:p>
    <w:sectPr w:rsidR="00870E28" w:rsidRPr="003E5081" w:rsidSect="00660783">
      <w:pgSz w:w="11906" w:h="16838"/>
      <w:pgMar w:top="568"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570D6"/>
    <w:multiLevelType w:val="hybridMultilevel"/>
    <w:tmpl w:val="4536A4AC"/>
    <w:lvl w:ilvl="0" w:tplc="E2AEE882">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C3066B9"/>
    <w:multiLevelType w:val="hybridMultilevel"/>
    <w:tmpl w:val="4906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42"/>
    <w:rsid w:val="000307E3"/>
    <w:rsid w:val="0006614B"/>
    <w:rsid w:val="000E692B"/>
    <w:rsid w:val="00100059"/>
    <w:rsid w:val="00143996"/>
    <w:rsid w:val="002038D1"/>
    <w:rsid w:val="00260689"/>
    <w:rsid w:val="003000C9"/>
    <w:rsid w:val="003B1F3C"/>
    <w:rsid w:val="003D287F"/>
    <w:rsid w:val="003E5081"/>
    <w:rsid w:val="003F1C2D"/>
    <w:rsid w:val="00412E88"/>
    <w:rsid w:val="0041756D"/>
    <w:rsid w:val="00522B3D"/>
    <w:rsid w:val="005E614A"/>
    <w:rsid w:val="006178BC"/>
    <w:rsid w:val="00641DEB"/>
    <w:rsid w:val="00660783"/>
    <w:rsid w:val="00685A7A"/>
    <w:rsid w:val="007B242E"/>
    <w:rsid w:val="007B3DD9"/>
    <w:rsid w:val="00801B79"/>
    <w:rsid w:val="008176A8"/>
    <w:rsid w:val="00862323"/>
    <w:rsid w:val="008D61F3"/>
    <w:rsid w:val="00905441"/>
    <w:rsid w:val="009E068C"/>
    <w:rsid w:val="00AA52E6"/>
    <w:rsid w:val="00AE5A35"/>
    <w:rsid w:val="00B41042"/>
    <w:rsid w:val="00BD5740"/>
    <w:rsid w:val="00C679B1"/>
    <w:rsid w:val="00CB2650"/>
    <w:rsid w:val="00CF4D3F"/>
    <w:rsid w:val="00DB5C42"/>
    <w:rsid w:val="00F10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5DFC3-A4B4-4F75-AF79-76B021D4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5C42"/>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paragraph" w:styleId="Heading1">
    <w:name w:val="heading 1"/>
    <w:basedOn w:val="Normal"/>
    <w:next w:val="Normal"/>
    <w:link w:val="Heading1Char"/>
    <w:qFormat/>
    <w:rsid w:val="009E068C"/>
    <w:pPr>
      <w:keepNext/>
      <w:suppressAutoHyphens w:val="0"/>
      <w:autoSpaceDN/>
      <w:ind w:left="6480"/>
      <w:textAlignment w:val="auto"/>
      <w:outlineLvl w:val="0"/>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5C42"/>
    <w:pPr>
      <w:spacing w:before="100" w:after="100"/>
    </w:pPr>
    <w:rPr>
      <w:sz w:val="24"/>
      <w:szCs w:val="24"/>
      <w:lang w:val="ru-RU"/>
    </w:rPr>
  </w:style>
  <w:style w:type="paragraph" w:styleId="ListParagraph">
    <w:name w:val="List Paragraph"/>
    <w:aliases w:val="2,Strip,Syle 1,Normal bullet 2,Bullet list"/>
    <w:basedOn w:val="Normal"/>
    <w:link w:val="ListParagraphChar"/>
    <w:uiPriority w:val="34"/>
    <w:qFormat/>
    <w:rsid w:val="00DB5C42"/>
    <w:pPr>
      <w:autoSpaceDN/>
      <w:ind w:left="720"/>
      <w:textAlignment w:val="auto"/>
    </w:pPr>
    <w:rPr>
      <w:sz w:val="24"/>
      <w:szCs w:val="24"/>
      <w:lang w:eastAsia="ar-SA"/>
    </w:rPr>
  </w:style>
  <w:style w:type="character" w:customStyle="1" w:styleId="ListParagraphChar">
    <w:name w:val="List Paragraph Char"/>
    <w:aliases w:val="2 Char,Strip Char,Syle 1 Char,Normal bullet 2 Char,Bullet list Char"/>
    <w:link w:val="ListParagraph"/>
    <w:uiPriority w:val="34"/>
    <w:locked/>
    <w:rsid w:val="00DB5C4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17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6D"/>
    <w:rPr>
      <w:rFonts w:ascii="Segoe UI" w:eastAsia="Times New Roman" w:hAnsi="Segoe UI" w:cs="Segoe UI"/>
      <w:sz w:val="18"/>
      <w:szCs w:val="18"/>
      <w:lang w:eastAsia="ru-RU"/>
    </w:rPr>
  </w:style>
  <w:style w:type="character" w:customStyle="1" w:styleId="Heading1Char">
    <w:name w:val="Heading 1 Char"/>
    <w:basedOn w:val="DefaultParagraphFont"/>
    <w:link w:val="Heading1"/>
    <w:rsid w:val="009E068C"/>
    <w:rPr>
      <w:rFonts w:ascii="Times New Roman" w:eastAsia="Times New Roman" w:hAnsi="Times New Roman" w:cs="Times New Roman"/>
      <w:b/>
      <w:bCs/>
      <w:sz w:val="24"/>
      <w:szCs w:val="24"/>
    </w:rPr>
  </w:style>
  <w:style w:type="paragraph" w:styleId="Title">
    <w:name w:val="Title"/>
    <w:basedOn w:val="Normal"/>
    <w:link w:val="TitleChar"/>
    <w:qFormat/>
    <w:rsid w:val="009E068C"/>
    <w:pPr>
      <w:suppressAutoHyphens w:val="0"/>
      <w:autoSpaceDN/>
      <w:jc w:val="center"/>
      <w:textAlignment w:val="auto"/>
    </w:pPr>
    <w:rPr>
      <w:b/>
      <w:sz w:val="28"/>
      <w:szCs w:val="20"/>
    </w:rPr>
  </w:style>
  <w:style w:type="character" w:customStyle="1" w:styleId="TitleChar">
    <w:name w:val="Title Char"/>
    <w:basedOn w:val="DefaultParagraphFont"/>
    <w:link w:val="Title"/>
    <w:rsid w:val="009E068C"/>
    <w:rPr>
      <w:rFonts w:ascii="Times New Roman" w:eastAsia="Times New Roman" w:hAnsi="Times New Roman" w:cs="Times New Roman"/>
      <w:b/>
      <w:sz w:val="28"/>
      <w:szCs w:val="20"/>
      <w:lang w:eastAsia="ru-RU"/>
    </w:rPr>
  </w:style>
  <w:style w:type="table" w:styleId="TableGrid">
    <w:name w:val="Table Grid"/>
    <w:basedOn w:val="TableNormal"/>
    <w:uiPriority w:val="39"/>
    <w:rsid w:val="001000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8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yle1">
    <w:name w:val="Style1"/>
    <w:basedOn w:val="Normal"/>
    <w:link w:val="Style1Char"/>
    <w:qFormat/>
    <w:rsid w:val="003E5081"/>
    <w:pPr>
      <w:jc w:val="both"/>
    </w:pPr>
    <w:rPr>
      <w:bCs/>
      <w:sz w:val="22"/>
      <w:szCs w:val="2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3E5081"/>
    <w:rPr>
      <w:rFonts w:ascii="Times New Roman" w:eastAsia="Times New Roman" w:hAnsi="Times New Roman" w:cs="Times New Roman"/>
      <w:bCs/>
      <w:lang w:eastAsia="ru-RU"/>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1692</Words>
  <Characters>965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Žuromska</dc:creator>
  <cp:lastModifiedBy>Simona Rimcane</cp:lastModifiedBy>
  <cp:revision>5</cp:revision>
  <cp:lastPrinted>2023-11-06T15:09:00Z</cp:lastPrinted>
  <dcterms:created xsi:type="dcterms:W3CDTF">2023-11-09T06:06:00Z</dcterms:created>
  <dcterms:modified xsi:type="dcterms:W3CDTF">2023-11-21T12:21:00Z</dcterms:modified>
</cp:coreProperties>
</file>