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CD" w:rsidRPr="00F63884" w:rsidRDefault="00F63884" w:rsidP="00CE7951">
      <w:pPr>
        <w:tabs>
          <w:tab w:val="left" w:pos="11347"/>
        </w:tabs>
        <w:spacing w:after="0" w:line="240" w:lineRule="auto"/>
        <w:jc w:val="right"/>
        <w:rPr>
          <w:rFonts w:asciiTheme="majorHAnsi" w:hAnsiTheme="majorHAnsi" w:cs="Times New Roman"/>
          <w:b/>
          <w:sz w:val="24"/>
          <w:szCs w:val="24"/>
          <w:lang w:val="lv-LV"/>
        </w:rPr>
      </w:pPr>
      <w:r w:rsidRPr="00F63884">
        <w:rPr>
          <w:rFonts w:asciiTheme="majorHAnsi" w:hAnsiTheme="majorHAnsi"/>
          <w:noProof/>
        </w:rPr>
        <w:drawing>
          <wp:anchor distT="0" distB="0" distL="114300" distR="114300" simplePos="0" relativeHeight="251684864" behindDoc="1" locked="0" layoutInCell="1" allowOverlap="1" wp14:anchorId="75A222F2" wp14:editId="68239E7D">
            <wp:simplePos x="0" y="0"/>
            <wp:positionH relativeFrom="column">
              <wp:posOffset>-281940</wp:posOffset>
            </wp:positionH>
            <wp:positionV relativeFrom="paragraph">
              <wp:posOffset>-300990</wp:posOffset>
            </wp:positionV>
            <wp:extent cx="3773374" cy="1638300"/>
            <wp:effectExtent l="0" t="0" r="0" b="0"/>
            <wp:wrapNone/>
            <wp:docPr id="18" name="Picture 18" descr="C:\Users\EPranevska\AppData\Local\Microsoft\Windows\Temporary Internet Files\Content.Outlook\5YK8X98R\daugavpils pils barintiesa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ranevska\AppData\Local\Microsoft\Windows\Temporary Internet Files\Content.Outlook\5YK8X98R\daugavpils pils barintiesa_hori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3374"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7951" w:rsidRPr="00F63884">
        <w:rPr>
          <w:rFonts w:asciiTheme="majorHAnsi" w:hAnsiTheme="majorHAnsi" w:cs="Times New Roman"/>
          <w:b/>
          <w:sz w:val="24"/>
          <w:szCs w:val="24"/>
          <w:lang w:val="lv-LV"/>
        </w:rPr>
        <w:t>Pielikums</w:t>
      </w:r>
    </w:p>
    <w:p w:rsidR="00CE7951" w:rsidRPr="00F63884" w:rsidRDefault="00CE7951" w:rsidP="00CE7951">
      <w:pPr>
        <w:tabs>
          <w:tab w:val="left" w:pos="11347"/>
        </w:tabs>
        <w:spacing w:after="0" w:line="240" w:lineRule="auto"/>
        <w:jc w:val="right"/>
        <w:rPr>
          <w:rFonts w:asciiTheme="majorHAnsi" w:hAnsiTheme="majorHAnsi" w:cs="Times New Roman"/>
          <w:bCs/>
          <w:sz w:val="24"/>
          <w:szCs w:val="24"/>
          <w:lang w:val="lv-LV"/>
        </w:rPr>
      </w:pPr>
      <w:r w:rsidRPr="00F63884">
        <w:rPr>
          <w:rFonts w:asciiTheme="majorHAnsi" w:hAnsiTheme="majorHAnsi" w:cs="Times New Roman"/>
          <w:bCs/>
          <w:sz w:val="24"/>
          <w:szCs w:val="24"/>
          <w:lang w:val="lv-LV"/>
        </w:rPr>
        <w:t xml:space="preserve">Daugavpils valstspilsētas pašvaldības domes </w:t>
      </w:r>
    </w:p>
    <w:p w:rsidR="00CE7951" w:rsidRPr="00F63884" w:rsidRDefault="00CE7951" w:rsidP="00CE7951">
      <w:pPr>
        <w:tabs>
          <w:tab w:val="left" w:pos="11347"/>
        </w:tabs>
        <w:spacing w:after="0" w:line="240" w:lineRule="auto"/>
        <w:jc w:val="right"/>
        <w:rPr>
          <w:rFonts w:asciiTheme="majorHAnsi" w:hAnsiTheme="majorHAnsi" w:cs="Times New Roman"/>
          <w:bCs/>
          <w:sz w:val="24"/>
          <w:szCs w:val="24"/>
          <w:lang w:val="lv-LV"/>
        </w:rPr>
      </w:pPr>
      <w:r w:rsidRPr="00F63884">
        <w:rPr>
          <w:rFonts w:asciiTheme="majorHAnsi" w:hAnsiTheme="majorHAnsi" w:cs="Times New Roman"/>
          <w:bCs/>
          <w:sz w:val="24"/>
          <w:szCs w:val="24"/>
          <w:lang w:val="lv-LV"/>
        </w:rPr>
        <w:t xml:space="preserve">2023. gada __. </w:t>
      </w:r>
      <w:r w:rsidR="00E1119E">
        <w:rPr>
          <w:rFonts w:asciiTheme="majorHAnsi" w:hAnsiTheme="majorHAnsi" w:cs="Times New Roman"/>
          <w:bCs/>
          <w:sz w:val="24"/>
          <w:szCs w:val="24"/>
          <w:lang w:val="lv-LV"/>
        </w:rPr>
        <w:t>jūnija</w:t>
      </w:r>
      <w:bookmarkStart w:id="0" w:name="_GoBack"/>
      <w:bookmarkEnd w:id="0"/>
      <w:r w:rsidRPr="00F63884">
        <w:rPr>
          <w:rFonts w:asciiTheme="majorHAnsi" w:hAnsiTheme="majorHAnsi" w:cs="Times New Roman"/>
          <w:bCs/>
          <w:sz w:val="24"/>
          <w:szCs w:val="24"/>
          <w:lang w:val="lv-LV"/>
        </w:rPr>
        <w:t xml:space="preserve"> lēmumam Nr.___</w:t>
      </w:r>
    </w:p>
    <w:p w:rsidR="004F69A2" w:rsidRPr="00F63884" w:rsidRDefault="00A57668" w:rsidP="00A57668">
      <w:pPr>
        <w:tabs>
          <w:tab w:val="left" w:pos="11347"/>
        </w:tabs>
        <w:spacing w:after="0" w:line="240" w:lineRule="auto"/>
        <w:rPr>
          <w:rFonts w:asciiTheme="majorHAnsi" w:hAnsiTheme="majorHAnsi"/>
          <w:b/>
          <w:sz w:val="52"/>
          <w:szCs w:val="52"/>
          <w:lang w:val="lv-LV"/>
        </w:rPr>
      </w:pPr>
      <w:r w:rsidRPr="00F63884">
        <w:rPr>
          <w:rFonts w:asciiTheme="majorHAnsi" w:hAnsiTheme="majorHAnsi"/>
          <w:b/>
          <w:sz w:val="52"/>
          <w:szCs w:val="52"/>
          <w:lang w:val="lv-LV"/>
        </w:rPr>
        <w:t xml:space="preserve">                                                       </w:t>
      </w:r>
      <w:r w:rsidR="004F69A2" w:rsidRPr="00F63884">
        <w:rPr>
          <w:rFonts w:asciiTheme="majorHAnsi" w:hAnsiTheme="majorHAnsi"/>
          <w:b/>
          <w:sz w:val="52"/>
          <w:szCs w:val="52"/>
          <w:lang w:val="lv-LV"/>
        </w:rPr>
        <w:t xml:space="preserve">                              </w:t>
      </w:r>
    </w:p>
    <w:p w:rsidR="00A57668" w:rsidRPr="00374736" w:rsidRDefault="004F69A2" w:rsidP="00A57668">
      <w:pPr>
        <w:tabs>
          <w:tab w:val="left" w:pos="9562"/>
        </w:tabs>
        <w:spacing w:after="0" w:line="240" w:lineRule="auto"/>
        <w:jc w:val="center"/>
        <w:rPr>
          <w:rFonts w:asciiTheme="majorHAnsi" w:hAnsiTheme="majorHAnsi"/>
          <w:color w:val="FFFFFF" w:themeColor="background1"/>
          <w:sz w:val="28"/>
          <w:szCs w:val="28"/>
          <w:lang w:val="lv-LV"/>
        </w:rPr>
      </w:pPr>
      <w:r w:rsidRPr="00EE1826">
        <w:rPr>
          <w:rFonts w:asciiTheme="majorHAnsi" w:hAnsiTheme="majorHAnsi"/>
          <w:sz w:val="28"/>
          <w:szCs w:val="28"/>
          <w:lang w:val="lv-LV"/>
        </w:rPr>
        <w:t xml:space="preserve">    </w:t>
      </w:r>
      <w:r w:rsidR="00A57668" w:rsidRPr="00EE1826">
        <w:rPr>
          <w:rFonts w:asciiTheme="majorHAnsi" w:hAnsiTheme="majorHAnsi"/>
          <w:sz w:val="28"/>
          <w:szCs w:val="28"/>
          <w:lang w:val="lv-LV"/>
        </w:rPr>
        <w:t xml:space="preserve">                                                                                                                                                            </w:t>
      </w:r>
      <w:r w:rsidR="00A57668" w:rsidRPr="00374736">
        <w:rPr>
          <w:rFonts w:asciiTheme="majorHAnsi" w:hAnsiTheme="majorHAnsi"/>
          <w:color w:val="FFFFFF" w:themeColor="background1"/>
          <w:sz w:val="28"/>
          <w:szCs w:val="28"/>
          <w:lang w:val="lv-LV"/>
        </w:rPr>
        <w:t>lēmumu Nr.___________________</w:t>
      </w:r>
    </w:p>
    <w:p w:rsidR="00A57668" w:rsidRPr="00374736" w:rsidRDefault="00A57668" w:rsidP="00A57668">
      <w:pPr>
        <w:tabs>
          <w:tab w:val="left" w:pos="11347"/>
        </w:tabs>
        <w:spacing w:after="0" w:line="240" w:lineRule="auto"/>
        <w:rPr>
          <w:rFonts w:asciiTheme="majorHAnsi" w:hAnsiTheme="majorHAnsi"/>
          <w:color w:val="FFFFFF" w:themeColor="background1"/>
          <w:sz w:val="28"/>
          <w:szCs w:val="28"/>
          <w:lang w:val="lv-LV"/>
        </w:rPr>
      </w:pPr>
    </w:p>
    <w:p w:rsidR="00A57668" w:rsidRDefault="00A57668" w:rsidP="00A57668">
      <w:pPr>
        <w:rPr>
          <w:rFonts w:asciiTheme="majorHAnsi" w:hAnsiTheme="majorHAnsi"/>
          <w:b/>
          <w:sz w:val="52"/>
          <w:szCs w:val="52"/>
          <w:lang w:val="lv-LV"/>
        </w:rPr>
      </w:pPr>
    </w:p>
    <w:p w:rsidR="00F63884" w:rsidRPr="00374736" w:rsidRDefault="00F63884" w:rsidP="00A57668">
      <w:pPr>
        <w:rPr>
          <w:rFonts w:asciiTheme="majorHAnsi" w:hAnsiTheme="majorHAnsi"/>
          <w:b/>
          <w:sz w:val="52"/>
          <w:szCs w:val="52"/>
          <w:lang w:val="lv-LV"/>
        </w:rPr>
      </w:pPr>
    </w:p>
    <w:p w:rsidR="00E318CE" w:rsidRPr="00374736" w:rsidRDefault="00E318CE" w:rsidP="00E318CE">
      <w:pPr>
        <w:jc w:val="center"/>
        <w:rPr>
          <w:rFonts w:asciiTheme="majorHAnsi" w:hAnsiTheme="majorHAnsi"/>
          <w:sz w:val="48"/>
          <w:szCs w:val="48"/>
          <w:lang w:val="lv-LV"/>
        </w:rPr>
      </w:pPr>
      <w:r w:rsidRPr="00374736">
        <w:rPr>
          <w:rFonts w:asciiTheme="majorHAnsi" w:hAnsiTheme="majorHAnsi"/>
          <w:sz w:val="48"/>
          <w:szCs w:val="48"/>
          <w:lang w:val="lv-LV"/>
        </w:rPr>
        <w:t xml:space="preserve">Pārskata ziņojums par Daugavpils pilsētas bāriņtiesas  </w:t>
      </w:r>
    </w:p>
    <w:p w:rsidR="00E318CE" w:rsidRPr="00374736" w:rsidRDefault="00E318CE" w:rsidP="00E318CE">
      <w:pPr>
        <w:jc w:val="center"/>
        <w:rPr>
          <w:rFonts w:asciiTheme="majorHAnsi" w:hAnsiTheme="majorHAnsi"/>
          <w:sz w:val="48"/>
          <w:szCs w:val="48"/>
          <w:lang w:val="lv-LV"/>
        </w:rPr>
      </w:pPr>
      <w:r w:rsidRPr="00374736">
        <w:rPr>
          <w:rFonts w:asciiTheme="majorHAnsi" w:hAnsiTheme="majorHAnsi"/>
          <w:sz w:val="48"/>
          <w:szCs w:val="48"/>
          <w:lang w:val="lv-LV"/>
        </w:rPr>
        <w:t>darbību 20</w:t>
      </w:r>
      <w:r w:rsidR="00ED5CDD" w:rsidRPr="00374736">
        <w:rPr>
          <w:rFonts w:asciiTheme="majorHAnsi" w:hAnsiTheme="majorHAnsi"/>
          <w:sz w:val="48"/>
          <w:szCs w:val="48"/>
          <w:lang w:val="lv-LV"/>
        </w:rPr>
        <w:t>2</w:t>
      </w:r>
      <w:r w:rsidR="00CB3C06" w:rsidRPr="00374736">
        <w:rPr>
          <w:rFonts w:asciiTheme="majorHAnsi" w:hAnsiTheme="majorHAnsi"/>
          <w:sz w:val="48"/>
          <w:szCs w:val="48"/>
          <w:lang w:val="lv-LV"/>
        </w:rPr>
        <w:t>2</w:t>
      </w:r>
      <w:r w:rsidRPr="00374736">
        <w:rPr>
          <w:rFonts w:asciiTheme="majorHAnsi" w:hAnsiTheme="majorHAnsi"/>
          <w:sz w:val="48"/>
          <w:szCs w:val="48"/>
          <w:lang w:val="lv-LV"/>
        </w:rPr>
        <w:t>. gadā</w:t>
      </w:r>
    </w:p>
    <w:p w:rsidR="00E318CE" w:rsidRPr="00374736" w:rsidRDefault="00E318CE" w:rsidP="00E318CE">
      <w:pPr>
        <w:jc w:val="center"/>
        <w:rPr>
          <w:rFonts w:asciiTheme="majorHAnsi" w:hAnsiTheme="majorHAnsi"/>
          <w:sz w:val="48"/>
          <w:szCs w:val="48"/>
          <w:lang w:val="lv-LV"/>
        </w:rPr>
      </w:pPr>
    </w:p>
    <w:p w:rsidR="00E318CE" w:rsidRPr="00374736" w:rsidRDefault="00E318CE" w:rsidP="00E318CE">
      <w:pPr>
        <w:jc w:val="center"/>
        <w:rPr>
          <w:rFonts w:asciiTheme="majorHAnsi" w:hAnsiTheme="majorHAnsi"/>
          <w:sz w:val="48"/>
          <w:szCs w:val="48"/>
          <w:lang w:val="lv-LV"/>
        </w:rPr>
      </w:pPr>
    </w:p>
    <w:p w:rsidR="008B2554" w:rsidRDefault="008B2554" w:rsidP="00E318CE">
      <w:pPr>
        <w:jc w:val="right"/>
        <w:rPr>
          <w:rFonts w:asciiTheme="majorHAnsi" w:hAnsiTheme="majorHAnsi"/>
          <w:sz w:val="48"/>
          <w:szCs w:val="48"/>
          <w:lang w:val="lv-LV"/>
        </w:rPr>
      </w:pPr>
    </w:p>
    <w:p w:rsidR="008B2554" w:rsidRDefault="008B2554" w:rsidP="00E318CE">
      <w:pPr>
        <w:jc w:val="right"/>
        <w:rPr>
          <w:rFonts w:asciiTheme="majorHAnsi" w:hAnsiTheme="majorHAnsi"/>
          <w:sz w:val="48"/>
          <w:szCs w:val="48"/>
          <w:lang w:val="lv-LV"/>
        </w:rPr>
      </w:pPr>
    </w:p>
    <w:p w:rsidR="00E318CE" w:rsidRPr="00374736" w:rsidRDefault="006F52A1" w:rsidP="00E318CE">
      <w:pPr>
        <w:jc w:val="right"/>
        <w:rPr>
          <w:rFonts w:asciiTheme="majorHAnsi" w:hAnsiTheme="majorHAnsi"/>
          <w:sz w:val="48"/>
          <w:szCs w:val="48"/>
          <w:lang w:val="lv-LV"/>
        </w:rPr>
      </w:pPr>
      <w:r w:rsidRPr="00374736">
        <w:rPr>
          <w:rFonts w:asciiTheme="majorHAnsi" w:hAnsiTheme="majorHAnsi"/>
          <w:sz w:val="48"/>
          <w:szCs w:val="48"/>
          <w:lang w:val="lv-LV"/>
        </w:rPr>
        <w:t xml:space="preserve"> </w:t>
      </w:r>
    </w:p>
    <w:p w:rsidR="00E318CE" w:rsidRDefault="00E318CE" w:rsidP="00E318CE">
      <w:pPr>
        <w:jc w:val="right"/>
        <w:rPr>
          <w:rFonts w:asciiTheme="majorHAnsi" w:hAnsiTheme="majorHAnsi"/>
          <w:sz w:val="48"/>
          <w:szCs w:val="48"/>
          <w:lang w:val="lv-LV"/>
        </w:rPr>
      </w:pPr>
    </w:p>
    <w:p w:rsidR="00E318CE" w:rsidRPr="00374736" w:rsidRDefault="00E318CE" w:rsidP="00E318CE">
      <w:pPr>
        <w:jc w:val="center"/>
        <w:rPr>
          <w:rFonts w:asciiTheme="majorHAnsi" w:hAnsiTheme="majorHAnsi" w:cs="Times New Roman"/>
          <w:b/>
          <w:sz w:val="32"/>
          <w:szCs w:val="32"/>
          <w:lang w:val="lv-LV"/>
        </w:rPr>
      </w:pPr>
      <w:r w:rsidRPr="00374736">
        <w:rPr>
          <w:rFonts w:asciiTheme="majorHAnsi" w:hAnsiTheme="majorHAnsi" w:cs="Times New Roman"/>
          <w:b/>
          <w:sz w:val="32"/>
          <w:szCs w:val="32"/>
          <w:lang w:val="lv-LV"/>
        </w:rPr>
        <w:t>Informācija par bāriņtiesas sastāvu 20</w:t>
      </w:r>
      <w:r w:rsidR="003E2F9E" w:rsidRPr="00374736">
        <w:rPr>
          <w:rFonts w:asciiTheme="majorHAnsi" w:hAnsiTheme="majorHAnsi" w:cs="Times New Roman"/>
          <w:b/>
          <w:sz w:val="32"/>
          <w:szCs w:val="32"/>
          <w:lang w:val="lv-LV"/>
        </w:rPr>
        <w:t>2</w:t>
      </w:r>
      <w:r w:rsidR="00CB3C06" w:rsidRPr="00374736">
        <w:rPr>
          <w:rFonts w:asciiTheme="majorHAnsi" w:hAnsiTheme="majorHAnsi" w:cs="Times New Roman"/>
          <w:b/>
          <w:sz w:val="32"/>
          <w:szCs w:val="32"/>
          <w:lang w:val="lv-LV"/>
        </w:rPr>
        <w:t>2</w:t>
      </w:r>
      <w:r w:rsidRPr="00374736">
        <w:rPr>
          <w:rFonts w:asciiTheme="majorHAnsi" w:hAnsiTheme="majorHAnsi" w:cs="Times New Roman"/>
          <w:b/>
          <w:sz w:val="32"/>
          <w:szCs w:val="32"/>
          <w:lang w:val="lv-LV"/>
        </w:rPr>
        <w:t>. gadā</w:t>
      </w:r>
    </w:p>
    <w:p w:rsidR="00E318CE" w:rsidRPr="00374736" w:rsidRDefault="00E318CE" w:rsidP="00E318CE">
      <w:pPr>
        <w:jc w:val="center"/>
        <w:rPr>
          <w:rFonts w:asciiTheme="majorHAnsi" w:hAnsiTheme="majorHAnsi" w:cs="Times New Roman"/>
          <w:b/>
          <w:sz w:val="32"/>
          <w:szCs w:val="32"/>
          <w:lang w:val="lv-LV"/>
        </w:rPr>
      </w:pPr>
    </w:p>
    <w:p w:rsidR="00E318CE" w:rsidRPr="00374736" w:rsidRDefault="00E318CE" w:rsidP="00E318CE">
      <w:pPr>
        <w:spacing w:after="0" w:line="240" w:lineRule="auto"/>
        <w:ind w:right="120"/>
        <w:jc w:val="both"/>
        <w:rPr>
          <w:rFonts w:asciiTheme="majorHAnsi" w:eastAsia="Times New Roman" w:hAnsiTheme="majorHAnsi" w:cs="Times New Roman"/>
          <w:sz w:val="32"/>
          <w:szCs w:val="32"/>
          <w:lang w:val="lv-LV"/>
        </w:rPr>
      </w:pPr>
      <w:r w:rsidRPr="00374736">
        <w:rPr>
          <w:rFonts w:asciiTheme="majorHAnsi" w:eastAsia="Times New Roman" w:hAnsiTheme="majorHAnsi" w:cs="Times New Roman"/>
          <w:sz w:val="32"/>
          <w:szCs w:val="32"/>
          <w:lang w:val="lv-LV"/>
        </w:rPr>
        <w:t>Daugavpils pilsētas bāriņtiesa (turpmāk– bāriņtiesa) ir pašvaldības izveidota aizbildnības un aizgādnības iestā</w:t>
      </w:r>
      <w:r w:rsidR="003E2F9E" w:rsidRPr="00374736">
        <w:rPr>
          <w:rFonts w:asciiTheme="majorHAnsi" w:eastAsia="Times New Roman" w:hAnsiTheme="majorHAnsi" w:cs="Times New Roman"/>
          <w:sz w:val="32"/>
          <w:szCs w:val="32"/>
          <w:lang w:val="lv-LV"/>
        </w:rPr>
        <w:t>de, kurā 202</w:t>
      </w:r>
      <w:r w:rsidR="003C3755" w:rsidRPr="00374736">
        <w:rPr>
          <w:rFonts w:asciiTheme="majorHAnsi" w:eastAsia="Times New Roman" w:hAnsiTheme="majorHAnsi" w:cs="Times New Roman"/>
          <w:sz w:val="32"/>
          <w:szCs w:val="32"/>
          <w:lang w:val="lv-LV"/>
        </w:rPr>
        <w:t>2</w:t>
      </w:r>
      <w:r w:rsidR="00ED5CDD" w:rsidRPr="00374736">
        <w:rPr>
          <w:rFonts w:asciiTheme="majorHAnsi" w:eastAsia="Times New Roman" w:hAnsiTheme="majorHAnsi" w:cs="Times New Roman"/>
          <w:sz w:val="32"/>
          <w:szCs w:val="32"/>
          <w:lang w:val="lv-LV"/>
        </w:rPr>
        <w:t>. gadā strādāja 15</w:t>
      </w:r>
      <w:r w:rsidRPr="00374736">
        <w:rPr>
          <w:rFonts w:asciiTheme="majorHAnsi" w:eastAsia="Times New Roman" w:hAnsiTheme="majorHAnsi" w:cs="Times New Roman"/>
          <w:sz w:val="32"/>
          <w:szCs w:val="32"/>
          <w:lang w:val="lv-LV"/>
        </w:rPr>
        <w:t xml:space="preserve"> darbinieki: bāriņtiesas priekšsēdētāja, bāriņtiesas priekšsēdētājas vietniece, </w:t>
      </w:r>
      <w:r w:rsidR="00ED5CDD" w:rsidRPr="00374736">
        <w:rPr>
          <w:rFonts w:asciiTheme="majorHAnsi" w:eastAsia="Times New Roman" w:hAnsiTheme="majorHAnsi" w:cs="Times New Roman"/>
          <w:sz w:val="32"/>
          <w:szCs w:val="32"/>
          <w:lang w:val="lv-LV"/>
        </w:rPr>
        <w:t>10</w:t>
      </w:r>
      <w:r w:rsidRPr="00374736">
        <w:rPr>
          <w:rFonts w:asciiTheme="majorHAnsi" w:eastAsia="Times New Roman" w:hAnsiTheme="majorHAnsi" w:cs="Times New Roman"/>
          <w:sz w:val="32"/>
          <w:szCs w:val="32"/>
          <w:lang w:val="lv-LV"/>
        </w:rPr>
        <w:t xml:space="preserve"> bāriņtiesas locekļi, sekretāre- lietvede, bāriņtiesas sēžu sekretāre un arhīvist</w:t>
      </w:r>
      <w:r w:rsidR="00ED5CDD" w:rsidRPr="00374736">
        <w:rPr>
          <w:rFonts w:asciiTheme="majorHAnsi" w:eastAsia="Times New Roman" w:hAnsiTheme="majorHAnsi" w:cs="Times New Roman"/>
          <w:sz w:val="32"/>
          <w:szCs w:val="32"/>
          <w:lang w:val="lv-LV"/>
        </w:rPr>
        <w:t>e</w:t>
      </w:r>
      <w:r w:rsidRPr="00374736">
        <w:rPr>
          <w:rFonts w:asciiTheme="majorHAnsi" w:eastAsia="Times New Roman" w:hAnsiTheme="majorHAnsi" w:cs="Times New Roman"/>
          <w:sz w:val="32"/>
          <w:szCs w:val="32"/>
          <w:lang w:val="lv-LV"/>
        </w:rPr>
        <w:t>.</w:t>
      </w:r>
    </w:p>
    <w:p w:rsidR="00E318CE" w:rsidRPr="00374736" w:rsidRDefault="00E318CE" w:rsidP="00E318CE">
      <w:pPr>
        <w:spacing w:after="0" w:line="240" w:lineRule="auto"/>
        <w:ind w:right="120"/>
        <w:jc w:val="both"/>
        <w:rPr>
          <w:rFonts w:asciiTheme="majorHAnsi" w:eastAsia="Times New Roman" w:hAnsiTheme="majorHAnsi" w:cs="Times New Roman"/>
          <w:sz w:val="32"/>
          <w:szCs w:val="32"/>
          <w:lang w:val="lv-LV"/>
        </w:rPr>
      </w:pPr>
    </w:p>
    <w:p w:rsidR="00E318CE" w:rsidRPr="00374736" w:rsidRDefault="00ED5CDD" w:rsidP="00E318CE">
      <w:pPr>
        <w:spacing w:after="0" w:line="240" w:lineRule="auto"/>
        <w:jc w:val="both"/>
        <w:rPr>
          <w:rFonts w:asciiTheme="majorHAnsi" w:eastAsia="Arial Unicode MS" w:hAnsiTheme="majorHAnsi" w:cs="Times New Roman"/>
          <w:color w:val="FF0000"/>
          <w:sz w:val="32"/>
          <w:szCs w:val="32"/>
          <w:lang w:val="lv-LV"/>
        </w:rPr>
      </w:pPr>
      <w:r w:rsidRPr="00374736">
        <w:rPr>
          <w:rFonts w:asciiTheme="majorHAnsi" w:eastAsia="Arial Unicode MS" w:hAnsiTheme="majorHAnsi" w:cs="Times New Roman"/>
          <w:sz w:val="32"/>
          <w:szCs w:val="32"/>
          <w:lang w:val="lv-LV"/>
        </w:rPr>
        <w:t>Piecpadsmit</w:t>
      </w:r>
      <w:r w:rsidR="00E318CE" w:rsidRPr="00374736">
        <w:rPr>
          <w:rFonts w:asciiTheme="majorHAnsi" w:eastAsia="Arial Unicode MS" w:hAnsiTheme="majorHAnsi" w:cs="Times New Roman"/>
          <w:sz w:val="32"/>
          <w:szCs w:val="32"/>
          <w:lang w:val="lv-LV"/>
        </w:rPr>
        <w:t xml:space="preserve"> darbiniekiem ir otrā līmeņa augstākā izglītība, no tiem </w:t>
      </w:r>
      <w:r w:rsidR="004F69A2" w:rsidRPr="00374736">
        <w:rPr>
          <w:rFonts w:asciiTheme="majorHAnsi" w:eastAsia="Arial Unicode MS" w:hAnsiTheme="majorHAnsi" w:cs="Times New Roman"/>
          <w:sz w:val="32"/>
          <w:szCs w:val="32"/>
          <w:lang w:val="lv-LV"/>
        </w:rPr>
        <w:t>astoņiem</w:t>
      </w:r>
      <w:r w:rsidR="00E318CE" w:rsidRPr="00374736">
        <w:rPr>
          <w:rFonts w:asciiTheme="majorHAnsi" w:eastAsia="Arial Unicode MS" w:hAnsiTheme="majorHAnsi" w:cs="Times New Roman"/>
          <w:sz w:val="32"/>
          <w:szCs w:val="32"/>
          <w:lang w:val="lv-LV"/>
        </w:rPr>
        <w:t xml:space="preserve"> darbiniekiem ir divas augstākās izglītības, tai skaitā </w:t>
      </w:r>
      <w:r w:rsidR="00CB3C06" w:rsidRPr="00374736">
        <w:rPr>
          <w:rFonts w:asciiTheme="majorHAnsi" w:eastAsia="Arial Unicode MS" w:hAnsiTheme="majorHAnsi" w:cs="Times New Roman"/>
          <w:sz w:val="32"/>
          <w:szCs w:val="32"/>
          <w:lang w:val="lv-LV"/>
        </w:rPr>
        <w:t>septiņiem</w:t>
      </w:r>
      <w:r w:rsidR="00E318CE" w:rsidRPr="00374736">
        <w:rPr>
          <w:rFonts w:asciiTheme="majorHAnsi" w:eastAsia="Arial Unicode MS" w:hAnsiTheme="majorHAnsi" w:cs="Times New Roman"/>
          <w:sz w:val="32"/>
          <w:szCs w:val="32"/>
          <w:lang w:val="lv-LV"/>
        </w:rPr>
        <w:t xml:space="preserve"> darbiniekiem ir maģis</w:t>
      </w:r>
      <w:r w:rsidR="00326933" w:rsidRPr="00374736">
        <w:rPr>
          <w:rFonts w:asciiTheme="majorHAnsi" w:eastAsia="Arial Unicode MS" w:hAnsiTheme="majorHAnsi" w:cs="Times New Roman"/>
          <w:sz w:val="32"/>
          <w:szCs w:val="32"/>
          <w:lang w:val="lv-LV"/>
        </w:rPr>
        <w:t xml:space="preserve">tra grādi (1- sociālajā darbā, </w:t>
      </w:r>
      <w:r w:rsidR="004F69A2" w:rsidRPr="00374736">
        <w:rPr>
          <w:rFonts w:asciiTheme="majorHAnsi" w:eastAsia="Arial Unicode MS" w:hAnsiTheme="majorHAnsi" w:cs="Times New Roman"/>
          <w:sz w:val="32"/>
          <w:szCs w:val="32"/>
          <w:lang w:val="lv-LV"/>
        </w:rPr>
        <w:t>3</w:t>
      </w:r>
      <w:r w:rsidR="00E318CE" w:rsidRPr="00374736">
        <w:rPr>
          <w:rFonts w:asciiTheme="majorHAnsi" w:eastAsia="Arial Unicode MS" w:hAnsiTheme="majorHAnsi" w:cs="Times New Roman"/>
          <w:sz w:val="32"/>
          <w:szCs w:val="32"/>
          <w:lang w:val="lv-LV"/>
        </w:rPr>
        <w:t xml:space="preserve">- pedagoģijā, </w:t>
      </w:r>
      <w:r w:rsidR="00DD5ACD" w:rsidRPr="00374736">
        <w:rPr>
          <w:rFonts w:asciiTheme="majorHAnsi" w:eastAsia="Arial Unicode MS" w:hAnsiTheme="majorHAnsi" w:cs="Times New Roman"/>
          <w:sz w:val="32"/>
          <w:szCs w:val="32"/>
          <w:lang w:val="lv-LV"/>
        </w:rPr>
        <w:t>3</w:t>
      </w:r>
      <w:r w:rsidR="00E318CE" w:rsidRPr="00374736">
        <w:rPr>
          <w:rFonts w:asciiTheme="majorHAnsi" w:eastAsia="Arial Unicode MS" w:hAnsiTheme="majorHAnsi" w:cs="Times New Roman"/>
          <w:sz w:val="32"/>
          <w:szCs w:val="32"/>
          <w:lang w:val="lv-LV"/>
        </w:rPr>
        <w:t>-tiesību zinātnēs)</w:t>
      </w:r>
      <w:r w:rsidR="00DD5ACD" w:rsidRPr="00374736">
        <w:rPr>
          <w:rFonts w:asciiTheme="majorHAnsi" w:eastAsia="Arial Unicode MS" w:hAnsiTheme="majorHAnsi" w:cs="Times New Roman"/>
          <w:sz w:val="32"/>
          <w:szCs w:val="32"/>
          <w:lang w:val="lv-LV"/>
        </w:rPr>
        <w:t>.</w:t>
      </w:r>
    </w:p>
    <w:p w:rsidR="00E318CE" w:rsidRPr="00374736" w:rsidRDefault="00E318CE" w:rsidP="00E318CE">
      <w:pPr>
        <w:spacing w:after="0" w:line="240" w:lineRule="auto"/>
        <w:ind w:firstLine="720"/>
        <w:jc w:val="both"/>
        <w:rPr>
          <w:rFonts w:asciiTheme="majorHAnsi" w:eastAsia="Arial Unicode MS" w:hAnsiTheme="majorHAnsi" w:cs="Times New Roman"/>
          <w:color w:val="FF0000"/>
          <w:sz w:val="32"/>
          <w:szCs w:val="32"/>
          <w:lang w:val="lv-LV"/>
        </w:rPr>
      </w:pPr>
    </w:p>
    <w:p w:rsidR="00E318CE" w:rsidRDefault="00E318CE" w:rsidP="00E318CE">
      <w:pPr>
        <w:spacing w:after="0" w:line="240" w:lineRule="auto"/>
        <w:ind w:right="120"/>
        <w:jc w:val="both"/>
        <w:rPr>
          <w:rFonts w:asciiTheme="majorHAnsi" w:eastAsia="Arial Unicode MS" w:hAnsiTheme="majorHAnsi" w:cs="Times New Roman"/>
          <w:sz w:val="32"/>
          <w:szCs w:val="32"/>
          <w:lang w:val="lv-LV"/>
        </w:rPr>
      </w:pPr>
      <w:r w:rsidRPr="00374736">
        <w:rPr>
          <w:rFonts w:asciiTheme="majorHAnsi" w:eastAsia="Arial Unicode MS" w:hAnsiTheme="majorHAnsi" w:cs="Times New Roman"/>
          <w:sz w:val="32"/>
          <w:szCs w:val="32"/>
          <w:lang w:val="lv-LV"/>
        </w:rPr>
        <w:t>Bāriņtiesa savā darbībā pamatojas uz normatīvajiem aktiem un publisko tiesību principiem. Bāriņtiesai jāveic nepieciešamās darbības un jānodrošina, lai ikviens bērns un persona ar ierobežotu rīcībspēju tiktu pasargāta no tiesību pārkāpumiem. </w:t>
      </w:r>
    </w:p>
    <w:p w:rsidR="00EE1826" w:rsidRDefault="00EE1826" w:rsidP="00E318CE">
      <w:pPr>
        <w:spacing w:after="0" w:line="240" w:lineRule="auto"/>
        <w:ind w:right="120"/>
        <w:jc w:val="both"/>
        <w:rPr>
          <w:rFonts w:asciiTheme="majorHAnsi" w:eastAsia="Arial Unicode MS" w:hAnsiTheme="majorHAnsi" w:cs="Times New Roman"/>
          <w:sz w:val="32"/>
          <w:szCs w:val="32"/>
          <w:lang w:val="lv-LV"/>
        </w:rPr>
      </w:pPr>
    </w:p>
    <w:p w:rsidR="00EE1826" w:rsidRDefault="00EE1826" w:rsidP="00E318CE">
      <w:pPr>
        <w:spacing w:after="0" w:line="240" w:lineRule="auto"/>
        <w:ind w:right="120"/>
        <w:jc w:val="both"/>
        <w:rPr>
          <w:rFonts w:asciiTheme="majorHAnsi" w:eastAsia="Arial Unicode MS" w:hAnsiTheme="majorHAnsi" w:cs="Times New Roman"/>
          <w:sz w:val="32"/>
          <w:szCs w:val="32"/>
          <w:lang w:val="lv-LV"/>
        </w:rPr>
      </w:pPr>
    </w:p>
    <w:p w:rsidR="00F63884" w:rsidRDefault="00F63884" w:rsidP="00E318CE">
      <w:pPr>
        <w:spacing w:after="0" w:line="240" w:lineRule="auto"/>
        <w:ind w:right="120"/>
        <w:jc w:val="both"/>
        <w:rPr>
          <w:rFonts w:asciiTheme="majorHAnsi" w:eastAsia="Arial Unicode MS" w:hAnsiTheme="majorHAnsi" w:cs="Times New Roman"/>
          <w:sz w:val="32"/>
          <w:szCs w:val="32"/>
          <w:lang w:val="lv-LV"/>
        </w:rPr>
      </w:pPr>
    </w:p>
    <w:p w:rsidR="00F63884" w:rsidRDefault="00F63884" w:rsidP="00E318CE">
      <w:pPr>
        <w:spacing w:after="0" w:line="240" w:lineRule="auto"/>
        <w:ind w:right="120"/>
        <w:jc w:val="both"/>
        <w:rPr>
          <w:rFonts w:asciiTheme="majorHAnsi" w:eastAsia="Arial Unicode MS" w:hAnsiTheme="majorHAnsi" w:cs="Times New Roman"/>
          <w:sz w:val="32"/>
          <w:szCs w:val="32"/>
          <w:lang w:val="lv-LV"/>
        </w:rPr>
      </w:pPr>
    </w:p>
    <w:p w:rsidR="000151ED" w:rsidRDefault="000151ED" w:rsidP="00E318CE">
      <w:pPr>
        <w:spacing w:after="0" w:line="240" w:lineRule="auto"/>
        <w:rPr>
          <w:rFonts w:asciiTheme="majorHAnsi" w:hAnsiTheme="majorHAnsi"/>
          <w:sz w:val="32"/>
          <w:szCs w:val="32"/>
          <w:lang w:val="lv-LV"/>
        </w:rPr>
      </w:pPr>
    </w:p>
    <w:p w:rsidR="000151ED" w:rsidRDefault="000151ED" w:rsidP="00E318CE">
      <w:pPr>
        <w:spacing w:after="0" w:line="240" w:lineRule="auto"/>
        <w:rPr>
          <w:rFonts w:asciiTheme="majorHAnsi" w:hAnsiTheme="majorHAnsi"/>
          <w:sz w:val="32"/>
          <w:szCs w:val="32"/>
          <w:lang w:val="lv-LV"/>
        </w:rPr>
      </w:pPr>
    </w:p>
    <w:p w:rsidR="000151ED" w:rsidRDefault="000151ED" w:rsidP="00E318CE">
      <w:pPr>
        <w:spacing w:after="0" w:line="240" w:lineRule="auto"/>
        <w:rPr>
          <w:rFonts w:asciiTheme="majorHAnsi" w:hAnsiTheme="majorHAnsi"/>
          <w:sz w:val="32"/>
          <w:szCs w:val="32"/>
          <w:lang w:val="lv-LV"/>
        </w:rPr>
      </w:pPr>
    </w:p>
    <w:p w:rsidR="00E318CE" w:rsidRPr="00374736" w:rsidRDefault="00E318CE" w:rsidP="00E318CE">
      <w:pPr>
        <w:spacing w:after="0" w:line="240" w:lineRule="auto"/>
        <w:jc w:val="center"/>
        <w:rPr>
          <w:rFonts w:asciiTheme="majorHAnsi" w:hAnsiTheme="majorHAnsi"/>
          <w:b/>
          <w:sz w:val="32"/>
          <w:szCs w:val="32"/>
          <w:lang w:val="lv-LV"/>
        </w:rPr>
      </w:pPr>
      <w:r w:rsidRPr="00374736">
        <w:rPr>
          <w:rFonts w:asciiTheme="majorHAnsi" w:hAnsiTheme="majorHAnsi"/>
          <w:b/>
          <w:sz w:val="32"/>
          <w:szCs w:val="32"/>
          <w:lang w:val="lv-LV"/>
        </w:rPr>
        <w:t>KVANTITATĪVIE RĀDĪTĀJI</w:t>
      </w:r>
    </w:p>
    <w:tbl>
      <w:tblPr>
        <w:tblStyle w:val="TableGrid"/>
        <w:tblpPr w:leftFromText="180" w:rightFromText="180" w:vertAnchor="text" w:horzAnchor="margin" w:tblpY="338"/>
        <w:tblW w:w="0" w:type="auto"/>
        <w:tblLook w:val="04A0" w:firstRow="1" w:lastRow="0" w:firstColumn="1" w:lastColumn="0" w:noHBand="0" w:noVBand="1"/>
      </w:tblPr>
      <w:tblGrid>
        <w:gridCol w:w="4503"/>
        <w:gridCol w:w="1701"/>
        <w:gridCol w:w="1842"/>
        <w:gridCol w:w="2127"/>
        <w:gridCol w:w="1842"/>
        <w:gridCol w:w="1773"/>
      </w:tblGrid>
      <w:tr w:rsidR="00CB3C06" w:rsidRPr="00374736" w:rsidTr="00CB3C06">
        <w:tc>
          <w:tcPr>
            <w:tcW w:w="4503" w:type="dxa"/>
          </w:tcPr>
          <w:p w:rsidR="00CB3C06" w:rsidRPr="00374736" w:rsidRDefault="00CB3C06" w:rsidP="00FA6085">
            <w:pPr>
              <w:rPr>
                <w:rFonts w:asciiTheme="majorHAnsi" w:hAnsiTheme="majorHAnsi" w:cs="Times New Roman"/>
                <w:sz w:val="28"/>
                <w:szCs w:val="28"/>
                <w:lang w:val="lv-LV"/>
              </w:rPr>
            </w:pPr>
          </w:p>
        </w:tc>
        <w:tc>
          <w:tcPr>
            <w:tcW w:w="1701"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2018.</w:t>
            </w:r>
          </w:p>
        </w:tc>
        <w:tc>
          <w:tcPr>
            <w:tcW w:w="1842"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2019.</w:t>
            </w:r>
          </w:p>
        </w:tc>
        <w:tc>
          <w:tcPr>
            <w:tcW w:w="2127"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2020.</w:t>
            </w:r>
          </w:p>
        </w:tc>
        <w:tc>
          <w:tcPr>
            <w:tcW w:w="1842"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2021.</w:t>
            </w:r>
          </w:p>
        </w:tc>
        <w:tc>
          <w:tcPr>
            <w:tcW w:w="1773"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2022.</w:t>
            </w:r>
          </w:p>
        </w:tc>
      </w:tr>
      <w:tr w:rsidR="00CB3C06" w:rsidRPr="00374736" w:rsidTr="00CB3C06">
        <w:tc>
          <w:tcPr>
            <w:tcW w:w="4503" w:type="dxa"/>
          </w:tcPr>
          <w:p w:rsidR="00CB3C06" w:rsidRPr="00374736" w:rsidRDefault="00CB3C06" w:rsidP="00FA6085">
            <w:pPr>
              <w:rPr>
                <w:rFonts w:asciiTheme="majorHAnsi" w:hAnsiTheme="majorHAnsi" w:cs="Times New Roman"/>
                <w:sz w:val="28"/>
                <w:szCs w:val="28"/>
                <w:lang w:val="lv-LV"/>
              </w:rPr>
            </w:pPr>
            <w:r w:rsidRPr="00374736">
              <w:rPr>
                <w:rFonts w:asciiTheme="majorHAnsi" w:hAnsiTheme="majorHAnsi" w:cs="Times New Roman"/>
                <w:sz w:val="28"/>
                <w:szCs w:val="28"/>
                <w:lang w:val="lv-LV"/>
              </w:rPr>
              <w:t>Bāriņtiesas lietvedībā esošo aktīvo lietu skaits</w:t>
            </w:r>
          </w:p>
        </w:tc>
        <w:tc>
          <w:tcPr>
            <w:tcW w:w="1701"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1572</w:t>
            </w:r>
          </w:p>
        </w:tc>
        <w:tc>
          <w:tcPr>
            <w:tcW w:w="1842"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1691</w:t>
            </w:r>
          </w:p>
        </w:tc>
        <w:tc>
          <w:tcPr>
            <w:tcW w:w="2127"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1489</w:t>
            </w:r>
          </w:p>
        </w:tc>
        <w:tc>
          <w:tcPr>
            <w:tcW w:w="1842"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1742</w:t>
            </w:r>
          </w:p>
        </w:tc>
        <w:tc>
          <w:tcPr>
            <w:tcW w:w="1773"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1829</w:t>
            </w:r>
          </w:p>
        </w:tc>
      </w:tr>
      <w:tr w:rsidR="00CB3C06" w:rsidRPr="00374736" w:rsidTr="00CB3C06">
        <w:tc>
          <w:tcPr>
            <w:tcW w:w="4503" w:type="dxa"/>
          </w:tcPr>
          <w:p w:rsidR="00CB3C06" w:rsidRPr="00374736" w:rsidRDefault="00CB3C06" w:rsidP="00FA6085">
            <w:pPr>
              <w:rPr>
                <w:rFonts w:asciiTheme="majorHAnsi" w:hAnsiTheme="majorHAnsi" w:cs="Times New Roman"/>
                <w:sz w:val="28"/>
                <w:szCs w:val="28"/>
                <w:lang w:val="lv-LV"/>
              </w:rPr>
            </w:pPr>
            <w:r w:rsidRPr="00374736">
              <w:rPr>
                <w:rFonts w:asciiTheme="majorHAnsi" w:hAnsiTheme="majorHAnsi" w:cs="Times New Roman"/>
                <w:sz w:val="28"/>
                <w:szCs w:val="28"/>
                <w:lang w:val="lv-LV"/>
              </w:rPr>
              <w:t>Pārskata gada laikā ierosināto lietu skaits</w:t>
            </w:r>
          </w:p>
        </w:tc>
        <w:tc>
          <w:tcPr>
            <w:tcW w:w="1701"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253</w:t>
            </w:r>
          </w:p>
        </w:tc>
        <w:tc>
          <w:tcPr>
            <w:tcW w:w="1842"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258</w:t>
            </w:r>
          </w:p>
        </w:tc>
        <w:tc>
          <w:tcPr>
            <w:tcW w:w="2127"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229</w:t>
            </w:r>
          </w:p>
        </w:tc>
        <w:tc>
          <w:tcPr>
            <w:tcW w:w="1842"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306</w:t>
            </w:r>
          </w:p>
        </w:tc>
        <w:tc>
          <w:tcPr>
            <w:tcW w:w="1773"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347</w:t>
            </w:r>
          </w:p>
        </w:tc>
      </w:tr>
      <w:tr w:rsidR="00CB3C06" w:rsidRPr="00374736" w:rsidTr="00CB3C06">
        <w:tc>
          <w:tcPr>
            <w:tcW w:w="4503" w:type="dxa"/>
          </w:tcPr>
          <w:p w:rsidR="00CB3C06" w:rsidRPr="00374736" w:rsidRDefault="00CB3C06" w:rsidP="00FA6085">
            <w:pPr>
              <w:rPr>
                <w:rFonts w:asciiTheme="majorHAnsi" w:hAnsiTheme="majorHAnsi" w:cs="Times New Roman"/>
                <w:sz w:val="28"/>
                <w:szCs w:val="28"/>
                <w:lang w:val="lv-LV"/>
              </w:rPr>
            </w:pPr>
            <w:r w:rsidRPr="00374736">
              <w:rPr>
                <w:rFonts w:asciiTheme="majorHAnsi" w:hAnsiTheme="majorHAnsi" w:cs="Times New Roman"/>
                <w:sz w:val="28"/>
                <w:szCs w:val="28"/>
                <w:lang w:val="lv-LV"/>
              </w:rPr>
              <w:t>Pieņemto lēmumu skaits</w:t>
            </w:r>
          </w:p>
          <w:p w:rsidR="00CB3C06" w:rsidRPr="00374736" w:rsidRDefault="00CB3C06" w:rsidP="00FA6085">
            <w:pPr>
              <w:rPr>
                <w:rFonts w:asciiTheme="majorHAnsi" w:hAnsiTheme="majorHAnsi" w:cs="Times New Roman"/>
                <w:sz w:val="28"/>
                <w:szCs w:val="28"/>
                <w:lang w:val="lv-LV"/>
              </w:rPr>
            </w:pPr>
          </w:p>
        </w:tc>
        <w:tc>
          <w:tcPr>
            <w:tcW w:w="1701"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562</w:t>
            </w:r>
          </w:p>
        </w:tc>
        <w:tc>
          <w:tcPr>
            <w:tcW w:w="1842"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671</w:t>
            </w:r>
          </w:p>
        </w:tc>
        <w:tc>
          <w:tcPr>
            <w:tcW w:w="2127"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595</w:t>
            </w:r>
          </w:p>
        </w:tc>
        <w:tc>
          <w:tcPr>
            <w:tcW w:w="1842"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646</w:t>
            </w:r>
          </w:p>
        </w:tc>
        <w:tc>
          <w:tcPr>
            <w:tcW w:w="1773"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681</w:t>
            </w:r>
          </w:p>
        </w:tc>
      </w:tr>
      <w:tr w:rsidR="00CB3C06" w:rsidRPr="00374736" w:rsidTr="00CB3C06">
        <w:tc>
          <w:tcPr>
            <w:tcW w:w="4503" w:type="dxa"/>
          </w:tcPr>
          <w:p w:rsidR="00CB3C06" w:rsidRPr="00374736" w:rsidRDefault="00CB3C06" w:rsidP="00FA6085">
            <w:pPr>
              <w:rPr>
                <w:rFonts w:asciiTheme="majorHAnsi" w:hAnsiTheme="majorHAnsi" w:cs="Times New Roman"/>
                <w:sz w:val="28"/>
                <w:szCs w:val="28"/>
                <w:lang w:val="lv-LV"/>
              </w:rPr>
            </w:pPr>
            <w:r w:rsidRPr="00374736">
              <w:rPr>
                <w:rFonts w:asciiTheme="majorHAnsi" w:eastAsia="Times New Roman" w:hAnsiTheme="majorHAnsi" w:cs="Times New Roman"/>
                <w:sz w:val="28"/>
                <w:szCs w:val="28"/>
                <w:lang w:val="lv-LV"/>
              </w:rPr>
              <w:t>Sarakste ar juridiskām un fiziskām personām: nosūtītās vēstules</w:t>
            </w:r>
          </w:p>
        </w:tc>
        <w:tc>
          <w:tcPr>
            <w:tcW w:w="1701"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6691</w:t>
            </w:r>
          </w:p>
        </w:tc>
        <w:tc>
          <w:tcPr>
            <w:tcW w:w="1842"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7807</w:t>
            </w:r>
          </w:p>
        </w:tc>
        <w:tc>
          <w:tcPr>
            <w:tcW w:w="2127"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7926</w:t>
            </w:r>
          </w:p>
        </w:tc>
        <w:tc>
          <w:tcPr>
            <w:tcW w:w="1842"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8066</w:t>
            </w:r>
          </w:p>
        </w:tc>
        <w:tc>
          <w:tcPr>
            <w:tcW w:w="1773" w:type="dxa"/>
          </w:tcPr>
          <w:p w:rsidR="00CB3C06" w:rsidRPr="00374736" w:rsidRDefault="00596854"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8263</w:t>
            </w:r>
          </w:p>
        </w:tc>
      </w:tr>
      <w:tr w:rsidR="00CB3C06" w:rsidRPr="00374736" w:rsidTr="00CB3C06">
        <w:tc>
          <w:tcPr>
            <w:tcW w:w="4503" w:type="dxa"/>
          </w:tcPr>
          <w:p w:rsidR="00CB3C06" w:rsidRPr="00374736" w:rsidRDefault="00CB3C06" w:rsidP="00FA6085">
            <w:pPr>
              <w:rPr>
                <w:rFonts w:asciiTheme="majorHAnsi" w:eastAsia="Times New Roman" w:hAnsiTheme="majorHAnsi" w:cs="Times New Roman"/>
                <w:sz w:val="28"/>
                <w:szCs w:val="28"/>
                <w:lang w:val="lv-LV"/>
              </w:rPr>
            </w:pPr>
            <w:r w:rsidRPr="00374736">
              <w:rPr>
                <w:rFonts w:asciiTheme="majorHAnsi" w:eastAsia="Times New Roman" w:hAnsiTheme="majorHAnsi" w:cs="Times New Roman"/>
                <w:sz w:val="28"/>
                <w:szCs w:val="28"/>
                <w:lang w:val="lv-LV"/>
              </w:rPr>
              <w:t>Sarakste ar juridiskām un fiziskām personām: saņemtās vēstules/iesniegumi</w:t>
            </w:r>
          </w:p>
        </w:tc>
        <w:tc>
          <w:tcPr>
            <w:tcW w:w="1701"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5326</w:t>
            </w:r>
          </w:p>
        </w:tc>
        <w:tc>
          <w:tcPr>
            <w:tcW w:w="1842"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5778</w:t>
            </w:r>
          </w:p>
        </w:tc>
        <w:tc>
          <w:tcPr>
            <w:tcW w:w="2127"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6064</w:t>
            </w:r>
          </w:p>
        </w:tc>
        <w:tc>
          <w:tcPr>
            <w:tcW w:w="1842"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6315</w:t>
            </w:r>
          </w:p>
        </w:tc>
        <w:tc>
          <w:tcPr>
            <w:tcW w:w="1773" w:type="dxa"/>
          </w:tcPr>
          <w:p w:rsidR="00CB3C06" w:rsidRPr="00374736" w:rsidRDefault="00596854"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7283</w:t>
            </w:r>
          </w:p>
        </w:tc>
      </w:tr>
      <w:tr w:rsidR="00CB3C06" w:rsidRPr="00374736" w:rsidTr="00CB3C06">
        <w:tc>
          <w:tcPr>
            <w:tcW w:w="4503" w:type="dxa"/>
          </w:tcPr>
          <w:p w:rsidR="00CB3C06" w:rsidRPr="00374736" w:rsidRDefault="00CB3C06" w:rsidP="00FA6085">
            <w:pPr>
              <w:ind w:right="120"/>
              <w:rPr>
                <w:rFonts w:asciiTheme="majorHAnsi" w:eastAsia="Times New Roman" w:hAnsiTheme="majorHAnsi" w:cs="Times New Roman"/>
                <w:sz w:val="28"/>
                <w:szCs w:val="28"/>
                <w:lang w:val="lv-LV"/>
              </w:rPr>
            </w:pPr>
            <w:r w:rsidRPr="00374736">
              <w:rPr>
                <w:rFonts w:asciiTheme="majorHAnsi" w:eastAsia="Times New Roman" w:hAnsiTheme="majorHAnsi" w:cs="Times New Roman"/>
                <w:sz w:val="28"/>
                <w:szCs w:val="28"/>
                <w:lang w:val="lv-LV"/>
              </w:rPr>
              <w:t>Piedalīšanās visu instanču tiesās civillietās, krimināllietās un administratīvajās lietās</w:t>
            </w:r>
          </w:p>
        </w:tc>
        <w:tc>
          <w:tcPr>
            <w:tcW w:w="1701"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286</w:t>
            </w:r>
          </w:p>
        </w:tc>
        <w:tc>
          <w:tcPr>
            <w:tcW w:w="1842"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293</w:t>
            </w:r>
          </w:p>
        </w:tc>
        <w:tc>
          <w:tcPr>
            <w:tcW w:w="2127"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283</w:t>
            </w:r>
          </w:p>
        </w:tc>
        <w:tc>
          <w:tcPr>
            <w:tcW w:w="1842" w:type="dxa"/>
          </w:tcPr>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397</w:t>
            </w:r>
          </w:p>
        </w:tc>
        <w:tc>
          <w:tcPr>
            <w:tcW w:w="1773" w:type="dxa"/>
          </w:tcPr>
          <w:p w:rsidR="00CB3C06" w:rsidRPr="00374736" w:rsidRDefault="00596854"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377</w:t>
            </w:r>
          </w:p>
        </w:tc>
      </w:tr>
      <w:tr w:rsidR="00CB3C06" w:rsidRPr="00374736" w:rsidTr="00CB3C06">
        <w:tc>
          <w:tcPr>
            <w:tcW w:w="4503" w:type="dxa"/>
          </w:tcPr>
          <w:p w:rsidR="00CB3C06" w:rsidRPr="00374736" w:rsidRDefault="00CB3C06" w:rsidP="00FA6085">
            <w:pPr>
              <w:ind w:right="120"/>
              <w:rPr>
                <w:rFonts w:asciiTheme="majorHAnsi" w:eastAsia="Times New Roman" w:hAnsiTheme="majorHAnsi" w:cs="Times New Roman"/>
                <w:sz w:val="28"/>
                <w:szCs w:val="28"/>
                <w:lang w:val="lv-LV"/>
              </w:rPr>
            </w:pPr>
            <w:r w:rsidRPr="00374736">
              <w:rPr>
                <w:rFonts w:asciiTheme="majorHAnsi" w:eastAsia="Times New Roman" w:hAnsiTheme="majorHAnsi" w:cs="Times New Roman"/>
                <w:sz w:val="28"/>
                <w:szCs w:val="28"/>
                <w:lang w:val="lv-LV"/>
              </w:rPr>
              <w:t xml:space="preserve">Ģimenes, kurā netiek pietiekami nodrošināta bērna attīstība un </w:t>
            </w:r>
            <w:r w:rsidRPr="00C42569">
              <w:rPr>
                <w:rFonts w:asciiTheme="majorHAnsi" w:eastAsia="Times New Roman" w:hAnsiTheme="majorHAnsi" w:cs="Times New Roman"/>
                <w:sz w:val="28"/>
                <w:szCs w:val="28"/>
                <w:lang w:val="lv-LV"/>
              </w:rPr>
              <w:t>audzin</w:t>
            </w:r>
            <w:r w:rsidR="00374736" w:rsidRPr="00C42569">
              <w:rPr>
                <w:rFonts w:asciiTheme="majorHAnsi" w:eastAsia="Times New Roman" w:hAnsiTheme="majorHAnsi" w:cs="Times New Roman"/>
                <w:sz w:val="28"/>
                <w:szCs w:val="28"/>
                <w:lang w:val="lv-LV"/>
              </w:rPr>
              <w:t>ā</w:t>
            </w:r>
            <w:r w:rsidRPr="00C42569">
              <w:rPr>
                <w:rFonts w:asciiTheme="majorHAnsi" w:eastAsia="Times New Roman" w:hAnsiTheme="majorHAnsi" w:cs="Times New Roman"/>
                <w:sz w:val="28"/>
                <w:szCs w:val="28"/>
                <w:lang w:val="lv-LV"/>
              </w:rPr>
              <w:t>šana</w:t>
            </w:r>
            <w:r w:rsidRPr="00374736">
              <w:rPr>
                <w:rFonts w:asciiTheme="majorHAnsi" w:eastAsia="Times New Roman" w:hAnsiTheme="majorHAnsi" w:cs="Times New Roman"/>
                <w:color w:val="FF0000"/>
                <w:sz w:val="28"/>
                <w:szCs w:val="28"/>
                <w:lang w:val="lv-LV"/>
              </w:rPr>
              <w:t xml:space="preserve"> </w:t>
            </w:r>
            <w:r w:rsidRPr="00374736">
              <w:rPr>
                <w:rFonts w:asciiTheme="majorHAnsi" w:eastAsia="Times New Roman" w:hAnsiTheme="majorHAnsi" w:cs="Times New Roman"/>
                <w:sz w:val="28"/>
                <w:szCs w:val="28"/>
                <w:lang w:val="lv-LV"/>
              </w:rPr>
              <w:t xml:space="preserve">un par kurām bāriņtiesa informējusi pašvaldības sociālo dienestu vai citu atbildīgo institūciju </w:t>
            </w:r>
          </w:p>
        </w:tc>
        <w:tc>
          <w:tcPr>
            <w:tcW w:w="1701" w:type="dxa"/>
          </w:tcPr>
          <w:p w:rsidR="00CB3C06" w:rsidRPr="00374736" w:rsidRDefault="00CB3C06" w:rsidP="00FA6085">
            <w:pPr>
              <w:jc w:val="center"/>
              <w:rPr>
                <w:rFonts w:asciiTheme="majorHAnsi" w:hAnsiTheme="majorHAnsi" w:cs="Times New Roman"/>
                <w:sz w:val="28"/>
                <w:szCs w:val="28"/>
                <w:lang w:val="lv-LV"/>
              </w:rPr>
            </w:pPr>
          </w:p>
          <w:p w:rsidR="001F7996" w:rsidRPr="00374736" w:rsidRDefault="001F799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69 ģimenes</w:t>
            </w:r>
          </w:p>
          <w:p w:rsidR="001F7996" w:rsidRPr="00374736" w:rsidRDefault="001F7996" w:rsidP="00FA6085">
            <w:pPr>
              <w:jc w:val="center"/>
              <w:rPr>
                <w:rFonts w:asciiTheme="majorHAnsi" w:hAnsiTheme="majorHAnsi" w:cs="Times New Roman"/>
                <w:sz w:val="28"/>
                <w:szCs w:val="28"/>
                <w:lang w:val="lv-LV"/>
              </w:rPr>
            </w:pPr>
          </w:p>
          <w:p w:rsidR="001F7996" w:rsidRPr="00374736" w:rsidRDefault="001F799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106 bērni</w:t>
            </w:r>
          </w:p>
        </w:tc>
        <w:tc>
          <w:tcPr>
            <w:tcW w:w="1842" w:type="dxa"/>
          </w:tcPr>
          <w:p w:rsidR="001F7996" w:rsidRPr="00374736" w:rsidRDefault="001F7996" w:rsidP="00FA6085">
            <w:pPr>
              <w:jc w:val="center"/>
              <w:rPr>
                <w:rFonts w:asciiTheme="majorHAnsi" w:hAnsiTheme="majorHAnsi" w:cs="Times New Roman"/>
                <w:sz w:val="28"/>
                <w:szCs w:val="28"/>
                <w:lang w:val="lv-LV"/>
              </w:rPr>
            </w:pPr>
          </w:p>
          <w:p w:rsidR="00CB3C06" w:rsidRPr="00374736" w:rsidRDefault="001F7996" w:rsidP="001F7996">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30 ģimenes</w:t>
            </w:r>
          </w:p>
          <w:p w:rsidR="001F7996" w:rsidRPr="00374736" w:rsidRDefault="001F7996" w:rsidP="001F7996">
            <w:pPr>
              <w:jc w:val="center"/>
              <w:rPr>
                <w:rFonts w:asciiTheme="majorHAnsi" w:hAnsiTheme="majorHAnsi" w:cs="Times New Roman"/>
                <w:sz w:val="28"/>
                <w:szCs w:val="28"/>
                <w:lang w:val="lv-LV"/>
              </w:rPr>
            </w:pPr>
          </w:p>
          <w:p w:rsidR="001F7996" w:rsidRPr="00374736" w:rsidRDefault="001F7996" w:rsidP="001F7996">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73 bērni</w:t>
            </w:r>
          </w:p>
        </w:tc>
        <w:tc>
          <w:tcPr>
            <w:tcW w:w="2127" w:type="dxa"/>
          </w:tcPr>
          <w:p w:rsidR="001F7996" w:rsidRPr="00374736" w:rsidRDefault="001F7996" w:rsidP="00FA6085">
            <w:pPr>
              <w:jc w:val="center"/>
              <w:rPr>
                <w:rFonts w:asciiTheme="majorHAnsi" w:hAnsiTheme="majorHAnsi" w:cs="Times New Roman"/>
                <w:sz w:val="28"/>
                <w:szCs w:val="28"/>
                <w:lang w:val="lv-LV"/>
              </w:rPr>
            </w:pPr>
          </w:p>
          <w:p w:rsidR="00CB3C06" w:rsidRPr="00374736" w:rsidRDefault="001F7996" w:rsidP="001F7996">
            <w:pPr>
              <w:rPr>
                <w:rFonts w:asciiTheme="majorHAnsi" w:hAnsiTheme="majorHAnsi" w:cs="Times New Roman"/>
                <w:sz w:val="28"/>
                <w:szCs w:val="28"/>
                <w:lang w:val="lv-LV"/>
              </w:rPr>
            </w:pPr>
            <w:r w:rsidRPr="00374736">
              <w:rPr>
                <w:rFonts w:asciiTheme="majorHAnsi" w:hAnsiTheme="majorHAnsi" w:cs="Times New Roman"/>
                <w:sz w:val="28"/>
                <w:szCs w:val="28"/>
                <w:lang w:val="lv-LV"/>
              </w:rPr>
              <w:t>61 ģimene</w:t>
            </w:r>
          </w:p>
          <w:p w:rsidR="001F7996" w:rsidRPr="00374736" w:rsidRDefault="001F7996" w:rsidP="001F7996">
            <w:pPr>
              <w:rPr>
                <w:rFonts w:asciiTheme="majorHAnsi" w:hAnsiTheme="majorHAnsi" w:cs="Times New Roman"/>
                <w:sz w:val="28"/>
                <w:szCs w:val="28"/>
                <w:lang w:val="lv-LV"/>
              </w:rPr>
            </w:pPr>
          </w:p>
          <w:p w:rsidR="001F7996" w:rsidRPr="00374736" w:rsidRDefault="001F7996" w:rsidP="001F7996">
            <w:pPr>
              <w:rPr>
                <w:rFonts w:asciiTheme="majorHAnsi" w:hAnsiTheme="majorHAnsi" w:cs="Times New Roman"/>
                <w:sz w:val="28"/>
                <w:szCs w:val="28"/>
                <w:lang w:val="lv-LV"/>
              </w:rPr>
            </w:pPr>
            <w:r w:rsidRPr="00374736">
              <w:rPr>
                <w:rFonts w:asciiTheme="majorHAnsi" w:hAnsiTheme="majorHAnsi" w:cs="Times New Roman"/>
                <w:sz w:val="28"/>
                <w:szCs w:val="28"/>
                <w:lang w:val="lv-LV"/>
              </w:rPr>
              <w:t>117 bērni</w:t>
            </w:r>
          </w:p>
        </w:tc>
        <w:tc>
          <w:tcPr>
            <w:tcW w:w="1842" w:type="dxa"/>
          </w:tcPr>
          <w:p w:rsidR="00CB3C06" w:rsidRPr="00374736" w:rsidRDefault="00CB3C06" w:rsidP="00FA6085">
            <w:pPr>
              <w:jc w:val="center"/>
              <w:rPr>
                <w:rFonts w:asciiTheme="majorHAnsi" w:hAnsiTheme="majorHAnsi" w:cs="Times New Roman"/>
                <w:sz w:val="28"/>
                <w:szCs w:val="28"/>
                <w:lang w:val="lv-LV"/>
              </w:rPr>
            </w:pPr>
          </w:p>
          <w:p w:rsidR="001F7996" w:rsidRPr="00374736" w:rsidRDefault="001F799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51 ģimene</w:t>
            </w:r>
          </w:p>
          <w:p w:rsidR="001F7996" w:rsidRPr="00374736" w:rsidRDefault="001F7996" w:rsidP="00FA6085">
            <w:pPr>
              <w:jc w:val="center"/>
              <w:rPr>
                <w:rFonts w:asciiTheme="majorHAnsi" w:hAnsiTheme="majorHAnsi" w:cs="Times New Roman"/>
                <w:sz w:val="28"/>
                <w:szCs w:val="28"/>
                <w:lang w:val="lv-LV"/>
              </w:rPr>
            </w:pPr>
          </w:p>
          <w:p w:rsidR="001F7996" w:rsidRPr="00374736" w:rsidRDefault="001F799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106 bērni</w:t>
            </w:r>
          </w:p>
        </w:tc>
        <w:tc>
          <w:tcPr>
            <w:tcW w:w="1773" w:type="dxa"/>
          </w:tcPr>
          <w:p w:rsidR="00CB3C06" w:rsidRPr="00374736" w:rsidRDefault="00CB3C06" w:rsidP="00FA6085">
            <w:pPr>
              <w:jc w:val="center"/>
              <w:rPr>
                <w:rFonts w:asciiTheme="majorHAnsi" w:hAnsiTheme="majorHAnsi" w:cs="Times New Roman"/>
                <w:sz w:val="28"/>
                <w:szCs w:val="28"/>
                <w:lang w:val="lv-LV"/>
              </w:rPr>
            </w:pPr>
          </w:p>
          <w:p w:rsidR="00CB3C06" w:rsidRPr="00374736" w:rsidRDefault="00CB3C06" w:rsidP="00FA6085">
            <w:pPr>
              <w:jc w:val="center"/>
              <w:rPr>
                <w:rFonts w:asciiTheme="majorHAnsi" w:hAnsiTheme="majorHAnsi" w:cs="Times New Roman"/>
                <w:sz w:val="28"/>
                <w:szCs w:val="28"/>
                <w:lang w:val="lv-LV"/>
              </w:rPr>
            </w:pPr>
            <w:r w:rsidRPr="00374736">
              <w:rPr>
                <w:rFonts w:asciiTheme="majorHAnsi" w:hAnsiTheme="majorHAnsi" w:cs="Times New Roman"/>
                <w:sz w:val="28"/>
                <w:szCs w:val="28"/>
                <w:lang w:val="lv-LV"/>
              </w:rPr>
              <w:t>83 ģimenes</w:t>
            </w:r>
          </w:p>
          <w:p w:rsidR="00CB3C06" w:rsidRPr="00374736" w:rsidRDefault="00CB3C06" w:rsidP="00CB3C06">
            <w:pPr>
              <w:rPr>
                <w:rFonts w:asciiTheme="majorHAnsi" w:hAnsiTheme="majorHAnsi" w:cs="Times New Roman"/>
                <w:sz w:val="28"/>
                <w:szCs w:val="28"/>
                <w:lang w:val="lv-LV"/>
              </w:rPr>
            </w:pPr>
          </w:p>
          <w:p w:rsidR="00CB3C06" w:rsidRPr="00374736" w:rsidRDefault="00CB3C06" w:rsidP="00CB3C06">
            <w:pPr>
              <w:rPr>
                <w:rFonts w:asciiTheme="majorHAnsi" w:hAnsiTheme="majorHAnsi" w:cs="Times New Roman"/>
                <w:sz w:val="28"/>
                <w:szCs w:val="28"/>
                <w:lang w:val="lv-LV"/>
              </w:rPr>
            </w:pPr>
            <w:r w:rsidRPr="00374736">
              <w:rPr>
                <w:rFonts w:asciiTheme="majorHAnsi" w:hAnsiTheme="majorHAnsi" w:cs="Times New Roman"/>
                <w:sz w:val="28"/>
                <w:szCs w:val="28"/>
                <w:lang w:val="lv-LV"/>
              </w:rPr>
              <w:t xml:space="preserve"> </w:t>
            </w:r>
            <w:r w:rsidR="00B970E9" w:rsidRPr="00374736">
              <w:rPr>
                <w:rFonts w:asciiTheme="majorHAnsi" w:hAnsiTheme="majorHAnsi" w:cs="Times New Roman"/>
                <w:sz w:val="28"/>
                <w:szCs w:val="28"/>
                <w:lang w:val="lv-LV"/>
              </w:rPr>
              <w:t xml:space="preserve">  </w:t>
            </w:r>
            <w:r w:rsidRPr="00374736">
              <w:rPr>
                <w:rFonts w:asciiTheme="majorHAnsi" w:hAnsiTheme="majorHAnsi" w:cs="Times New Roman"/>
                <w:sz w:val="28"/>
                <w:szCs w:val="28"/>
                <w:lang w:val="lv-LV"/>
              </w:rPr>
              <w:t>125 bērni</w:t>
            </w:r>
          </w:p>
          <w:p w:rsidR="00CB3C06" w:rsidRPr="00374736" w:rsidRDefault="00CB3C06" w:rsidP="00FA6085">
            <w:pPr>
              <w:jc w:val="center"/>
              <w:rPr>
                <w:rFonts w:asciiTheme="majorHAnsi" w:hAnsiTheme="majorHAnsi" w:cs="Times New Roman"/>
                <w:sz w:val="28"/>
                <w:szCs w:val="28"/>
                <w:lang w:val="lv-LV"/>
              </w:rPr>
            </w:pPr>
          </w:p>
        </w:tc>
      </w:tr>
    </w:tbl>
    <w:p w:rsidR="00E318CE" w:rsidRPr="00374736" w:rsidRDefault="00E318CE" w:rsidP="00E318CE">
      <w:pPr>
        <w:spacing w:after="0" w:line="240" w:lineRule="auto"/>
        <w:rPr>
          <w:rFonts w:asciiTheme="majorHAnsi" w:hAnsiTheme="majorHAnsi" w:cs="Times New Roman"/>
          <w:noProof/>
          <w:sz w:val="28"/>
          <w:szCs w:val="28"/>
          <w:lang w:val="lv-LV"/>
        </w:rPr>
      </w:pPr>
    </w:p>
    <w:p w:rsidR="000151ED" w:rsidRDefault="00E318CE" w:rsidP="000151ED">
      <w:pPr>
        <w:tabs>
          <w:tab w:val="left" w:pos="630"/>
          <w:tab w:val="right" w:pos="13572"/>
        </w:tabs>
        <w:spacing w:after="0" w:line="240" w:lineRule="auto"/>
        <w:rPr>
          <w:rFonts w:asciiTheme="majorHAnsi" w:hAnsiTheme="majorHAnsi"/>
          <w:sz w:val="32"/>
          <w:szCs w:val="32"/>
          <w:lang w:val="lv-LV"/>
        </w:rPr>
      </w:pPr>
      <w:r w:rsidRPr="00374736">
        <w:rPr>
          <w:rFonts w:asciiTheme="majorHAnsi" w:hAnsiTheme="majorHAnsi"/>
          <w:sz w:val="32"/>
          <w:szCs w:val="32"/>
          <w:lang w:val="lv-LV"/>
        </w:rPr>
        <w:lastRenderedPageBreak/>
        <w:tab/>
        <w:t xml:space="preserve">                              </w:t>
      </w:r>
    </w:p>
    <w:p w:rsidR="00B003FB" w:rsidRPr="00374736" w:rsidRDefault="00E318CE" w:rsidP="000151ED">
      <w:pPr>
        <w:tabs>
          <w:tab w:val="left" w:pos="630"/>
          <w:tab w:val="right" w:pos="13572"/>
        </w:tabs>
        <w:spacing w:after="0" w:line="240" w:lineRule="auto"/>
        <w:jc w:val="center"/>
        <w:rPr>
          <w:rFonts w:asciiTheme="majorHAnsi" w:hAnsiTheme="majorHAnsi"/>
          <w:b/>
          <w:sz w:val="36"/>
          <w:szCs w:val="36"/>
          <w:lang w:val="lv-LV"/>
        </w:rPr>
      </w:pPr>
      <w:r w:rsidRPr="00374736">
        <w:rPr>
          <w:rFonts w:asciiTheme="majorHAnsi" w:hAnsiTheme="majorHAnsi"/>
          <w:b/>
          <w:sz w:val="36"/>
          <w:szCs w:val="36"/>
          <w:lang w:val="lv-LV"/>
        </w:rPr>
        <w:t>Atsevišķu kategoriju lietas</w:t>
      </w:r>
    </w:p>
    <w:p w:rsidR="00E318CE" w:rsidRPr="00374736" w:rsidRDefault="00E318CE" w:rsidP="00B003FB">
      <w:pPr>
        <w:spacing w:after="0" w:line="240" w:lineRule="auto"/>
        <w:jc w:val="center"/>
        <w:rPr>
          <w:rFonts w:asciiTheme="majorHAnsi" w:hAnsiTheme="majorHAnsi"/>
          <w:sz w:val="36"/>
          <w:szCs w:val="36"/>
          <w:lang w:val="lv-LV"/>
        </w:rPr>
      </w:pPr>
      <w:r w:rsidRPr="00374736">
        <w:rPr>
          <w:rFonts w:asciiTheme="majorHAnsi" w:hAnsiTheme="majorHAnsi"/>
          <w:sz w:val="36"/>
          <w:szCs w:val="36"/>
          <w:lang w:val="lv-LV"/>
        </w:rPr>
        <w:t>AIZGĀDĪBAS TIESĪBU PĀRTRAUKŠANA UN ATJAUNOŠANA</w:t>
      </w:r>
    </w:p>
    <w:tbl>
      <w:tblPr>
        <w:tblStyle w:val="TableGrid"/>
        <w:tblpPr w:leftFromText="180" w:rightFromText="180" w:vertAnchor="text" w:horzAnchor="margin" w:tblpY="213"/>
        <w:tblW w:w="0" w:type="auto"/>
        <w:tblLook w:val="04A0" w:firstRow="1" w:lastRow="0" w:firstColumn="1" w:lastColumn="0" w:noHBand="0" w:noVBand="1"/>
      </w:tblPr>
      <w:tblGrid>
        <w:gridCol w:w="2722"/>
        <w:gridCol w:w="2318"/>
        <w:gridCol w:w="2318"/>
        <w:gridCol w:w="2200"/>
        <w:gridCol w:w="2200"/>
        <w:gridCol w:w="2030"/>
      </w:tblGrid>
      <w:tr w:rsidR="00CB3C06" w:rsidRPr="00374736" w:rsidTr="00CB3C06">
        <w:tc>
          <w:tcPr>
            <w:tcW w:w="2722" w:type="dxa"/>
          </w:tcPr>
          <w:p w:rsidR="00CB3C06" w:rsidRPr="00374736" w:rsidRDefault="00CB3C06" w:rsidP="00FA6085">
            <w:pPr>
              <w:jc w:val="center"/>
              <w:rPr>
                <w:rFonts w:asciiTheme="majorHAnsi" w:hAnsiTheme="majorHAnsi"/>
                <w:sz w:val="28"/>
                <w:szCs w:val="28"/>
                <w:lang w:val="lv-LV"/>
              </w:rPr>
            </w:pPr>
          </w:p>
        </w:tc>
        <w:tc>
          <w:tcPr>
            <w:tcW w:w="2318" w:type="dxa"/>
          </w:tcPr>
          <w:p w:rsidR="00CB3C06" w:rsidRPr="00374736" w:rsidRDefault="00CB3C06" w:rsidP="00FA6085">
            <w:pPr>
              <w:jc w:val="center"/>
              <w:rPr>
                <w:rFonts w:asciiTheme="majorHAnsi" w:hAnsiTheme="majorHAnsi"/>
                <w:b/>
                <w:sz w:val="28"/>
                <w:szCs w:val="28"/>
                <w:lang w:val="lv-LV"/>
              </w:rPr>
            </w:pPr>
            <w:r w:rsidRPr="00374736">
              <w:rPr>
                <w:rFonts w:asciiTheme="majorHAnsi" w:hAnsiTheme="majorHAnsi"/>
                <w:b/>
                <w:sz w:val="28"/>
                <w:szCs w:val="28"/>
                <w:lang w:val="lv-LV"/>
              </w:rPr>
              <w:t>2018.</w:t>
            </w:r>
          </w:p>
        </w:tc>
        <w:tc>
          <w:tcPr>
            <w:tcW w:w="2318" w:type="dxa"/>
          </w:tcPr>
          <w:p w:rsidR="00CB3C06" w:rsidRPr="00374736" w:rsidRDefault="00CB3C06" w:rsidP="00FA6085">
            <w:pPr>
              <w:jc w:val="center"/>
              <w:rPr>
                <w:rFonts w:asciiTheme="majorHAnsi" w:hAnsiTheme="majorHAnsi"/>
                <w:b/>
                <w:sz w:val="28"/>
                <w:szCs w:val="28"/>
                <w:lang w:val="lv-LV"/>
              </w:rPr>
            </w:pPr>
            <w:r w:rsidRPr="00374736">
              <w:rPr>
                <w:rFonts w:asciiTheme="majorHAnsi" w:hAnsiTheme="majorHAnsi"/>
                <w:b/>
                <w:sz w:val="28"/>
                <w:szCs w:val="28"/>
                <w:lang w:val="lv-LV"/>
              </w:rPr>
              <w:t>2019.</w:t>
            </w:r>
          </w:p>
        </w:tc>
        <w:tc>
          <w:tcPr>
            <w:tcW w:w="2200" w:type="dxa"/>
          </w:tcPr>
          <w:p w:rsidR="00CB3C06" w:rsidRPr="00374736" w:rsidRDefault="00CB3C06" w:rsidP="00FA6085">
            <w:pPr>
              <w:jc w:val="center"/>
              <w:rPr>
                <w:rFonts w:asciiTheme="majorHAnsi" w:hAnsiTheme="majorHAnsi"/>
                <w:b/>
                <w:sz w:val="28"/>
                <w:szCs w:val="28"/>
                <w:lang w:val="lv-LV"/>
              </w:rPr>
            </w:pPr>
            <w:r w:rsidRPr="00374736">
              <w:rPr>
                <w:rFonts w:asciiTheme="majorHAnsi" w:hAnsiTheme="majorHAnsi"/>
                <w:b/>
                <w:sz w:val="28"/>
                <w:szCs w:val="28"/>
                <w:lang w:val="lv-LV"/>
              </w:rPr>
              <w:t>2020.</w:t>
            </w:r>
          </w:p>
        </w:tc>
        <w:tc>
          <w:tcPr>
            <w:tcW w:w="2200" w:type="dxa"/>
          </w:tcPr>
          <w:p w:rsidR="00CB3C06" w:rsidRPr="00374736" w:rsidRDefault="00CB3C06" w:rsidP="00FA6085">
            <w:pPr>
              <w:jc w:val="center"/>
              <w:rPr>
                <w:rFonts w:asciiTheme="majorHAnsi" w:hAnsiTheme="majorHAnsi"/>
                <w:b/>
                <w:sz w:val="28"/>
                <w:szCs w:val="28"/>
                <w:lang w:val="lv-LV"/>
              </w:rPr>
            </w:pPr>
            <w:r w:rsidRPr="00374736">
              <w:rPr>
                <w:rFonts w:asciiTheme="majorHAnsi" w:hAnsiTheme="majorHAnsi"/>
                <w:b/>
                <w:sz w:val="28"/>
                <w:szCs w:val="28"/>
                <w:lang w:val="lv-LV"/>
              </w:rPr>
              <w:t>2021.</w:t>
            </w:r>
          </w:p>
        </w:tc>
        <w:tc>
          <w:tcPr>
            <w:tcW w:w="2030" w:type="dxa"/>
          </w:tcPr>
          <w:p w:rsidR="00CB3C06" w:rsidRPr="00374736" w:rsidRDefault="00CB3C06" w:rsidP="00FA6085">
            <w:pPr>
              <w:jc w:val="center"/>
              <w:rPr>
                <w:rFonts w:asciiTheme="majorHAnsi" w:hAnsiTheme="majorHAnsi"/>
                <w:b/>
                <w:sz w:val="28"/>
                <w:szCs w:val="28"/>
                <w:lang w:val="lv-LV"/>
              </w:rPr>
            </w:pPr>
            <w:r w:rsidRPr="00374736">
              <w:rPr>
                <w:rFonts w:asciiTheme="majorHAnsi" w:hAnsiTheme="majorHAnsi"/>
                <w:b/>
                <w:sz w:val="28"/>
                <w:szCs w:val="28"/>
                <w:lang w:val="lv-LV"/>
              </w:rPr>
              <w:t>2022.</w:t>
            </w:r>
          </w:p>
        </w:tc>
      </w:tr>
      <w:tr w:rsidR="00CB3C06" w:rsidRPr="00374736" w:rsidTr="00CB3C06">
        <w:tc>
          <w:tcPr>
            <w:tcW w:w="2722" w:type="dxa"/>
          </w:tcPr>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PĀRTAUKTAS</w:t>
            </w:r>
          </w:p>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Vecāku skaits</w:t>
            </w:r>
          </w:p>
        </w:tc>
        <w:tc>
          <w:tcPr>
            <w:tcW w:w="2318" w:type="dxa"/>
          </w:tcPr>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39</w:t>
            </w:r>
          </w:p>
        </w:tc>
        <w:tc>
          <w:tcPr>
            <w:tcW w:w="2318" w:type="dxa"/>
          </w:tcPr>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31</w:t>
            </w:r>
          </w:p>
        </w:tc>
        <w:tc>
          <w:tcPr>
            <w:tcW w:w="2200" w:type="dxa"/>
          </w:tcPr>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38</w:t>
            </w:r>
          </w:p>
        </w:tc>
        <w:tc>
          <w:tcPr>
            <w:tcW w:w="2200" w:type="dxa"/>
          </w:tcPr>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30</w:t>
            </w:r>
          </w:p>
        </w:tc>
        <w:tc>
          <w:tcPr>
            <w:tcW w:w="2030" w:type="dxa"/>
          </w:tcPr>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46</w:t>
            </w:r>
          </w:p>
          <w:p w:rsidR="00B003FB" w:rsidRPr="00374736" w:rsidRDefault="00B003FB" w:rsidP="00FA6085">
            <w:pPr>
              <w:jc w:val="center"/>
              <w:rPr>
                <w:rFonts w:asciiTheme="majorHAnsi" w:hAnsiTheme="majorHAnsi"/>
                <w:sz w:val="28"/>
                <w:szCs w:val="28"/>
                <w:lang w:val="lv-LV"/>
              </w:rPr>
            </w:pPr>
          </w:p>
        </w:tc>
      </w:tr>
      <w:tr w:rsidR="00CB3C06" w:rsidRPr="00374736" w:rsidTr="00CB3C06">
        <w:tc>
          <w:tcPr>
            <w:tcW w:w="2722" w:type="dxa"/>
          </w:tcPr>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Bērnu skaits</w:t>
            </w:r>
          </w:p>
        </w:tc>
        <w:tc>
          <w:tcPr>
            <w:tcW w:w="2318" w:type="dxa"/>
          </w:tcPr>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54</w:t>
            </w:r>
          </w:p>
        </w:tc>
        <w:tc>
          <w:tcPr>
            <w:tcW w:w="2318" w:type="dxa"/>
          </w:tcPr>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44</w:t>
            </w:r>
          </w:p>
        </w:tc>
        <w:tc>
          <w:tcPr>
            <w:tcW w:w="2200" w:type="dxa"/>
          </w:tcPr>
          <w:p w:rsidR="00CB3C06" w:rsidRPr="00374736" w:rsidRDefault="00CB3C06" w:rsidP="00AE5917">
            <w:pPr>
              <w:jc w:val="center"/>
              <w:rPr>
                <w:rFonts w:asciiTheme="majorHAnsi" w:hAnsiTheme="majorHAnsi"/>
                <w:sz w:val="28"/>
                <w:szCs w:val="28"/>
                <w:lang w:val="lv-LV"/>
              </w:rPr>
            </w:pPr>
            <w:r w:rsidRPr="00374736">
              <w:rPr>
                <w:rFonts w:asciiTheme="majorHAnsi" w:hAnsiTheme="majorHAnsi"/>
                <w:sz w:val="28"/>
                <w:szCs w:val="28"/>
                <w:lang w:val="lv-LV"/>
              </w:rPr>
              <w:t>46</w:t>
            </w:r>
          </w:p>
        </w:tc>
        <w:tc>
          <w:tcPr>
            <w:tcW w:w="2200" w:type="dxa"/>
          </w:tcPr>
          <w:p w:rsidR="00CB3C06" w:rsidRPr="00374736" w:rsidRDefault="00CB3C06" w:rsidP="00196DB5">
            <w:pPr>
              <w:jc w:val="center"/>
              <w:rPr>
                <w:rFonts w:asciiTheme="majorHAnsi" w:hAnsiTheme="majorHAnsi"/>
                <w:sz w:val="28"/>
                <w:szCs w:val="28"/>
                <w:lang w:val="lv-LV"/>
              </w:rPr>
            </w:pPr>
            <w:r w:rsidRPr="00374736">
              <w:rPr>
                <w:rFonts w:asciiTheme="majorHAnsi" w:hAnsiTheme="majorHAnsi"/>
                <w:sz w:val="28"/>
                <w:szCs w:val="28"/>
                <w:lang w:val="lv-LV"/>
              </w:rPr>
              <w:t>31</w:t>
            </w:r>
          </w:p>
        </w:tc>
        <w:tc>
          <w:tcPr>
            <w:tcW w:w="2030" w:type="dxa"/>
          </w:tcPr>
          <w:p w:rsidR="00CB3C06" w:rsidRPr="00374736" w:rsidRDefault="00B003FB" w:rsidP="00196DB5">
            <w:pPr>
              <w:jc w:val="center"/>
              <w:rPr>
                <w:rFonts w:asciiTheme="majorHAnsi" w:hAnsiTheme="majorHAnsi"/>
                <w:sz w:val="28"/>
                <w:szCs w:val="28"/>
                <w:lang w:val="lv-LV"/>
              </w:rPr>
            </w:pPr>
            <w:r w:rsidRPr="00374736">
              <w:rPr>
                <w:rFonts w:asciiTheme="majorHAnsi" w:hAnsiTheme="majorHAnsi"/>
                <w:sz w:val="28"/>
                <w:szCs w:val="28"/>
                <w:lang w:val="lv-LV"/>
              </w:rPr>
              <w:t>48</w:t>
            </w:r>
          </w:p>
        </w:tc>
      </w:tr>
      <w:tr w:rsidR="00CB3C06" w:rsidRPr="00374736" w:rsidTr="00CB3C06">
        <w:tc>
          <w:tcPr>
            <w:tcW w:w="11758" w:type="dxa"/>
            <w:gridSpan w:val="5"/>
          </w:tcPr>
          <w:p w:rsidR="00CB3C06" w:rsidRPr="00374736" w:rsidRDefault="00CB3C06" w:rsidP="00196DB5">
            <w:pPr>
              <w:jc w:val="center"/>
              <w:rPr>
                <w:rFonts w:asciiTheme="majorHAnsi" w:hAnsiTheme="majorHAnsi"/>
                <w:sz w:val="28"/>
                <w:szCs w:val="28"/>
                <w:lang w:val="lv-LV"/>
              </w:rPr>
            </w:pPr>
          </w:p>
        </w:tc>
        <w:tc>
          <w:tcPr>
            <w:tcW w:w="2030" w:type="dxa"/>
          </w:tcPr>
          <w:p w:rsidR="00CB3C06" w:rsidRPr="00374736" w:rsidRDefault="00CB3C06" w:rsidP="00196DB5">
            <w:pPr>
              <w:jc w:val="center"/>
              <w:rPr>
                <w:rFonts w:asciiTheme="majorHAnsi" w:hAnsiTheme="majorHAnsi"/>
                <w:sz w:val="28"/>
                <w:szCs w:val="28"/>
                <w:lang w:val="lv-LV"/>
              </w:rPr>
            </w:pPr>
          </w:p>
        </w:tc>
      </w:tr>
      <w:tr w:rsidR="00CB3C06" w:rsidRPr="00374736" w:rsidTr="00B003FB">
        <w:trPr>
          <w:trHeight w:val="724"/>
        </w:trPr>
        <w:tc>
          <w:tcPr>
            <w:tcW w:w="2722" w:type="dxa"/>
          </w:tcPr>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ATJAUNOTAS</w:t>
            </w:r>
          </w:p>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 xml:space="preserve">Vecāku skaits </w:t>
            </w:r>
          </w:p>
        </w:tc>
        <w:tc>
          <w:tcPr>
            <w:tcW w:w="2318" w:type="dxa"/>
          </w:tcPr>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13</w:t>
            </w:r>
          </w:p>
        </w:tc>
        <w:tc>
          <w:tcPr>
            <w:tcW w:w="2318" w:type="dxa"/>
          </w:tcPr>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13</w:t>
            </w:r>
          </w:p>
        </w:tc>
        <w:tc>
          <w:tcPr>
            <w:tcW w:w="2200" w:type="dxa"/>
          </w:tcPr>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15</w:t>
            </w:r>
          </w:p>
        </w:tc>
        <w:tc>
          <w:tcPr>
            <w:tcW w:w="2200" w:type="dxa"/>
          </w:tcPr>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13</w:t>
            </w:r>
          </w:p>
        </w:tc>
        <w:tc>
          <w:tcPr>
            <w:tcW w:w="2030" w:type="dxa"/>
          </w:tcPr>
          <w:p w:rsidR="00CB3C06" w:rsidRPr="00374736" w:rsidRDefault="00B003FB" w:rsidP="00FA6085">
            <w:pPr>
              <w:jc w:val="center"/>
              <w:rPr>
                <w:rFonts w:asciiTheme="majorHAnsi" w:hAnsiTheme="majorHAnsi"/>
                <w:sz w:val="28"/>
                <w:szCs w:val="28"/>
                <w:lang w:val="lv-LV"/>
              </w:rPr>
            </w:pPr>
            <w:r w:rsidRPr="00374736">
              <w:rPr>
                <w:rFonts w:asciiTheme="majorHAnsi" w:hAnsiTheme="majorHAnsi"/>
                <w:sz w:val="28"/>
                <w:szCs w:val="28"/>
                <w:lang w:val="lv-LV"/>
              </w:rPr>
              <w:t>8</w:t>
            </w:r>
          </w:p>
        </w:tc>
      </w:tr>
      <w:tr w:rsidR="00CB3C06" w:rsidRPr="00374736" w:rsidTr="00CB3C06">
        <w:tc>
          <w:tcPr>
            <w:tcW w:w="2722" w:type="dxa"/>
          </w:tcPr>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Bērnu skaits</w:t>
            </w:r>
          </w:p>
        </w:tc>
        <w:tc>
          <w:tcPr>
            <w:tcW w:w="2318" w:type="dxa"/>
          </w:tcPr>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18</w:t>
            </w:r>
          </w:p>
        </w:tc>
        <w:tc>
          <w:tcPr>
            <w:tcW w:w="2318" w:type="dxa"/>
          </w:tcPr>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19</w:t>
            </w:r>
          </w:p>
        </w:tc>
        <w:tc>
          <w:tcPr>
            <w:tcW w:w="2200" w:type="dxa"/>
          </w:tcPr>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22</w:t>
            </w:r>
          </w:p>
        </w:tc>
        <w:tc>
          <w:tcPr>
            <w:tcW w:w="2200" w:type="dxa"/>
          </w:tcPr>
          <w:p w:rsidR="00CB3C06" w:rsidRPr="00374736" w:rsidRDefault="00CB3C06" w:rsidP="00FA6085">
            <w:pPr>
              <w:jc w:val="center"/>
              <w:rPr>
                <w:rFonts w:asciiTheme="majorHAnsi" w:hAnsiTheme="majorHAnsi"/>
                <w:sz w:val="28"/>
                <w:szCs w:val="28"/>
                <w:lang w:val="lv-LV"/>
              </w:rPr>
            </w:pPr>
            <w:r w:rsidRPr="00374736">
              <w:rPr>
                <w:rFonts w:asciiTheme="majorHAnsi" w:hAnsiTheme="majorHAnsi"/>
                <w:sz w:val="28"/>
                <w:szCs w:val="28"/>
                <w:lang w:val="lv-LV"/>
              </w:rPr>
              <w:t>16</w:t>
            </w:r>
          </w:p>
        </w:tc>
        <w:tc>
          <w:tcPr>
            <w:tcW w:w="2030" w:type="dxa"/>
          </w:tcPr>
          <w:p w:rsidR="00CB3C06" w:rsidRPr="00374736" w:rsidRDefault="00B003FB" w:rsidP="00FA6085">
            <w:pPr>
              <w:jc w:val="center"/>
              <w:rPr>
                <w:rFonts w:asciiTheme="majorHAnsi" w:hAnsiTheme="majorHAnsi"/>
                <w:sz w:val="28"/>
                <w:szCs w:val="28"/>
                <w:lang w:val="lv-LV"/>
              </w:rPr>
            </w:pPr>
            <w:r w:rsidRPr="00374736">
              <w:rPr>
                <w:rFonts w:asciiTheme="majorHAnsi" w:hAnsiTheme="majorHAnsi"/>
                <w:sz w:val="28"/>
                <w:szCs w:val="28"/>
                <w:lang w:val="lv-LV"/>
              </w:rPr>
              <w:t>11</w:t>
            </w:r>
          </w:p>
        </w:tc>
      </w:tr>
    </w:tbl>
    <w:p w:rsidR="00596854" w:rsidRPr="00374736" w:rsidRDefault="00596854" w:rsidP="00C92B7B">
      <w:pPr>
        <w:jc w:val="both"/>
        <w:rPr>
          <w:rFonts w:ascii="Times New Roman" w:hAnsi="Times New Roman" w:cs="Times New Roman"/>
          <w:sz w:val="24"/>
          <w:szCs w:val="24"/>
          <w:lang w:val="lv-LV"/>
        </w:rPr>
      </w:pPr>
    </w:p>
    <w:p w:rsidR="00B003FB" w:rsidRPr="00374736" w:rsidRDefault="00B003FB" w:rsidP="00C92B7B">
      <w:pPr>
        <w:jc w:val="both"/>
        <w:rPr>
          <w:rFonts w:ascii="Times New Roman" w:hAnsi="Times New Roman" w:cs="Times New Roman"/>
          <w:sz w:val="24"/>
          <w:szCs w:val="24"/>
          <w:lang w:val="lv-LV"/>
        </w:rPr>
      </w:pPr>
      <w:r w:rsidRPr="00374736">
        <w:rPr>
          <w:rFonts w:ascii="Times New Roman" w:hAnsi="Times New Roman" w:cs="Times New Roman"/>
          <w:sz w:val="24"/>
          <w:szCs w:val="24"/>
          <w:lang w:val="lv-LV"/>
        </w:rPr>
        <w:t xml:space="preserve">Bāriņtiesa lemj par bērna aizgādības tiesību pārtraukšanu vecākam, ja: 1) ir faktiski šķēršļi, kas liedz vecākam iespēju aprūpēt bērnu; 2) bērns atrodas veselībai vai dzīvībai bīstamos apstākļos vecāka vainas dēļ (vecāka apzinātas rīcības vai nolaidības dēļ); 3) vecāks ļaunprātīgi izmanto savas tiesības vai nenodrošina bērna aprūpi un uzraudzību; 4) vecāks ir devis piekrišanu bērna adopcijai, izņemot gadījumu, kad viņš kā laulātais ir devis piekrišanu tam, ka bērnu adoptē otrs laulātais; 5) konstatēta vecāka vardarbība pret bērnu vai ir pamatotas aizdomas par vecāka vardarbību pret bērnu; 6) vecāks ļaunprātīgi izmanto savas tiesības, nepildot tiesas nolēmumu lietā, kas izriet no aizgādības vai saskarsmes tiesībām, ja tas nodara būtisku kaitējumu bērnam un ja nepastāv otram vecākam šķēršļi īstenot bērna aprūpi. </w:t>
      </w:r>
    </w:p>
    <w:p w:rsidR="00B003FB" w:rsidRPr="00374736" w:rsidRDefault="00B003FB" w:rsidP="00C92B7B">
      <w:pPr>
        <w:jc w:val="both"/>
        <w:rPr>
          <w:rFonts w:ascii="Times New Roman" w:hAnsi="Times New Roman" w:cs="Times New Roman"/>
          <w:sz w:val="24"/>
          <w:szCs w:val="24"/>
          <w:lang w:val="lv-LV"/>
        </w:rPr>
      </w:pPr>
      <w:r w:rsidRPr="00374736">
        <w:rPr>
          <w:rFonts w:ascii="Times New Roman" w:hAnsi="Times New Roman" w:cs="Times New Roman"/>
          <w:sz w:val="24"/>
          <w:szCs w:val="24"/>
          <w:lang w:val="lv-LV"/>
        </w:rPr>
        <w:t>Bāriņtiesa, ierosinot lietu par bērna aizgādības tiesību pārtraukšanu vecākam, informē vecāku par sekām un uzdod viņam sadarbībā ar sociālo dienestu noteiktā termiņā novērst bērna attīstībai nelabvēlīgos apstākļus. Ja vecāks šajā termiņā kavējas novērst bērna attīstībai nelabvēlīgos apstākļus un bērna palikšana ģimenē var radīt draudus bērna dzīvībai un veselībai, bāriņtiesa lemj par aizgādības tiesību pārtraukšanu vecākam un bērna šķiršanu no ģimenes. Ja bērna aizgādības tiesību pārtraukšanas iemesli ir zuduši, bāriņtiesa lemj par pārtraukto aizgādības tiesību atjaunošanu</w:t>
      </w:r>
      <w:r w:rsidR="006952C2" w:rsidRPr="00374736">
        <w:rPr>
          <w:rFonts w:ascii="Times New Roman" w:hAnsi="Times New Roman" w:cs="Times New Roman"/>
          <w:sz w:val="24"/>
          <w:szCs w:val="24"/>
          <w:lang w:val="lv-LV"/>
        </w:rPr>
        <w:t>.</w:t>
      </w:r>
    </w:p>
    <w:p w:rsidR="006952C2" w:rsidRPr="00374736" w:rsidRDefault="006952C2" w:rsidP="00C92B7B">
      <w:pPr>
        <w:jc w:val="both"/>
        <w:rPr>
          <w:rFonts w:ascii="Times New Roman" w:eastAsiaTheme="minorEastAsia" w:hAnsi="Times New Roman" w:cs="Times New Roman"/>
          <w:kern w:val="24"/>
          <w:sz w:val="24"/>
          <w:szCs w:val="24"/>
          <w:lang w:val="lv-LV"/>
        </w:rPr>
      </w:pPr>
    </w:p>
    <w:p w:rsidR="000151ED" w:rsidRPr="00374736" w:rsidRDefault="000151ED" w:rsidP="00423D59">
      <w:pPr>
        <w:rPr>
          <w:rFonts w:asciiTheme="majorHAnsi" w:hAnsiTheme="majorHAnsi"/>
          <w:sz w:val="36"/>
          <w:szCs w:val="36"/>
          <w:lang w:val="lv-LV"/>
        </w:rPr>
      </w:pPr>
    </w:p>
    <w:p w:rsidR="00423D59" w:rsidRPr="00374736" w:rsidRDefault="00423D59" w:rsidP="00423D59">
      <w:pPr>
        <w:jc w:val="center"/>
        <w:rPr>
          <w:rFonts w:asciiTheme="majorHAnsi" w:hAnsiTheme="majorHAnsi"/>
          <w:b/>
          <w:sz w:val="36"/>
          <w:szCs w:val="36"/>
          <w:lang w:val="lv-LV"/>
        </w:rPr>
      </w:pPr>
      <w:r w:rsidRPr="00374736">
        <w:rPr>
          <w:rFonts w:asciiTheme="majorHAnsi" w:hAnsiTheme="majorHAnsi"/>
          <w:b/>
          <w:sz w:val="36"/>
          <w:szCs w:val="36"/>
          <w:lang w:val="lv-LV"/>
        </w:rPr>
        <w:t>Atsevišķu kategoriju lietas</w:t>
      </w:r>
    </w:p>
    <w:p w:rsidR="00423D59" w:rsidRPr="00374736" w:rsidRDefault="00423D59" w:rsidP="00D16D9A">
      <w:pPr>
        <w:jc w:val="center"/>
        <w:rPr>
          <w:rFonts w:asciiTheme="majorHAnsi" w:hAnsiTheme="majorHAnsi"/>
          <w:sz w:val="36"/>
          <w:szCs w:val="36"/>
          <w:lang w:val="lv-LV"/>
        </w:rPr>
      </w:pPr>
      <w:r w:rsidRPr="00374736">
        <w:rPr>
          <w:rFonts w:asciiTheme="majorHAnsi" w:hAnsiTheme="majorHAnsi"/>
          <w:sz w:val="36"/>
          <w:szCs w:val="36"/>
          <w:lang w:val="lv-LV"/>
        </w:rPr>
        <w:t>Vienpersonisk</w:t>
      </w:r>
      <w:r w:rsidR="00DD5ACD" w:rsidRPr="00374736">
        <w:rPr>
          <w:rFonts w:asciiTheme="majorHAnsi" w:hAnsiTheme="majorHAnsi"/>
          <w:sz w:val="36"/>
          <w:szCs w:val="36"/>
          <w:lang w:val="lv-LV"/>
        </w:rPr>
        <w:t>ie</w:t>
      </w:r>
      <w:r w:rsidR="00D16D9A" w:rsidRPr="00374736">
        <w:rPr>
          <w:rFonts w:asciiTheme="majorHAnsi" w:hAnsiTheme="majorHAnsi"/>
          <w:sz w:val="36"/>
          <w:szCs w:val="36"/>
          <w:lang w:val="lv-LV"/>
        </w:rPr>
        <w:t xml:space="preserve"> lēmumi</w:t>
      </w:r>
    </w:p>
    <w:tbl>
      <w:tblPr>
        <w:tblStyle w:val="TableGrid"/>
        <w:tblW w:w="0" w:type="auto"/>
        <w:tblLook w:val="04A0" w:firstRow="1" w:lastRow="0" w:firstColumn="1" w:lastColumn="0" w:noHBand="0" w:noVBand="1"/>
      </w:tblPr>
      <w:tblGrid>
        <w:gridCol w:w="2646"/>
        <w:gridCol w:w="2348"/>
        <w:gridCol w:w="2348"/>
        <w:gridCol w:w="2201"/>
        <w:gridCol w:w="2201"/>
        <w:gridCol w:w="2044"/>
      </w:tblGrid>
      <w:tr w:rsidR="00B003FB" w:rsidRPr="00374736" w:rsidTr="00B003FB">
        <w:tc>
          <w:tcPr>
            <w:tcW w:w="2646" w:type="dxa"/>
          </w:tcPr>
          <w:p w:rsidR="00B003FB" w:rsidRPr="00374736" w:rsidRDefault="00B003FB" w:rsidP="00FA6085">
            <w:pPr>
              <w:rPr>
                <w:rFonts w:asciiTheme="majorHAnsi" w:hAnsiTheme="majorHAnsi"/>
                <w:b/>
                <w:sz w:val="28"/>
                <w:szCs w:val="28"/>
                <w:lang w:val="lv-LV"/>
              </w:rPr>
            </w:pPr>
            <w:r w:rsidRPr="00374736">
              <w:rPr>
                <w:rFonts w:asciiTheme="majorHAnsi" w:hAnsiTheme="majorHAnsi"/>
                <w:b/>
                <w:sz w:val="28"/>
                <w:szCs w:val="28"/>
                <w:lang w:val="lv-LV"/>
              </w:rPr>
              <w:t>Lēmumi</w:t>
            </w:r>
          </w:p>
        </w:tc>
        <w:tc>
          <w:tcPr>
            <w:tcW w:w="2348" w:type="dxa"/>
          </w:tcPr>
          <w:p w:rsidR="00B003FB" w:rsidRPr="00374736" w:rsidRDefault="00B003FB" w:rsidP="00FA6085">
            <w:pPr>
              <w:rPr>
                <w:rFonts w:asciiTheme="majorHAnsi" w:hAnsiTheme="majorHAnsi"/>
                <w:b/>
                <w:sz w:val="28"/>
                <w:szCs w:val="28"/>
                <w:lang w:val="lv-LV"/>
              </w:rPr>
            </w:pPr>
            <w:r w:rsidRPr="00374736">
              <w:rPr>
                <w:rFonts w:asciiTheme="majorHAnsi" w:hAnsiTheme="majorHAnsi"/>
                <w:b/>
                <w:sz w:val="28"/>
                <w:szCs w:val="28"/>
                <w:lang w:val="lv-LV"/>
              </w:rPr>
              <w:t>2018.</w:t>
            </w:r>
          </w:p>
        </w:tc>
        <w:tc>
          <w:tcPr>
            <w:tcW w:w="2348" w:type="dxa"/>
          </w:tcPr>
          <w:p w:rsidR="00B003FB" w:rsidRPr="00374736" w:rsidRDefault="00B003FB" w:rsidP="00FA6085">
            <w:pPr>
              <w:rPr>
                <w:rFonts w:asciiTheme="majorHAnsi" w:hAnsiTheme="majorHAnsi"/>
                <w:b/>
                <w:sz w:val="28"/>
                <w:szCs w:val="28"/>
                <w:lang w:val="lv-LV"/>
              </w:rPr>
            </w:pPr>
            <w:r w:rsidRPr="00374736">
              <w:rPr>
                <w:rFonts w:asciiTheme="majorHAnsi" w:hAnsiTheme="majorHAnsi"/>
                <w:b/>
                <w:sz w:val="28"/>
                <w:szCs w:val="28"/>
                <w:lang w:val="lv-LV"/>
              </w:rPr>
              <w:t>2019.</w:t>
            </w:r>
          </w:p>
        </w:tc>
        <w:tc>
          <w:tcPr>
            <w:tcW w:w="2201" w:type="dxa"/>
          </w:tcPr>
          <w:p w:rsidR="00B003FB" w:rsidRPr="00374736" w:rsidRDefault="00B003FB" w:rsidP="00FA6085">
            <w:pPr>
              <w:rPr>
                <w:rFonts w:asciiTheme="majorHAnsi" w:hAnsiTheme="majorHAnsi"/>
                <w:b/>
                <w:sz w:val="28"/>
                <w:szCs w:val="28"/>
                <w:lang w:val="lv-LV"/>
              </w:rPr>
            </w:pPr>
            <w:r w:rsidRPr="00374736">
              <w:rPr>
                <w:rFonts w:asciiTheme="majorHAnsi" w:hAnsiTheme="majorHAnsi"/>
                <w:b/>
                <w:sz w:val="28"/>
                <w:szCs w:val="28"/>
                <w:lang w:val="lv-LV"/>
              </w:rPr>
              <w:t>2020.</w:t>
            </w:r>
          </w:p>
        </w:tc>
        <w:tc>
          <w:tcPr>
            <w:tcW w:w="2201" w:type="dxa"/>
          </w:tcPr>
          <w:p w:rsidR="00B003FB" w:rsidRPr="00374736" w:rsidRDefault="00B003FB" w:rsidP="00FA6085">
            <w:pPr>
              <w:rPr>
                <w:rFonts w:asciiTheme="majorHAnsi" w:hAnsiTheme="majorHAnsi"/>
                <w:b/>
                <w:sz w:val="28"/>
                <w:szCs w:val="28"/>
                <w:lang w:val="lv-LV"/>
              </w:rPr>
            </w:pPr>
            <w:r w:rsidRPr="00374736">
              <w:rPr>
                <w:rFonts w:asciiTheme="majorHAnsi" w:hAnsiTheme="majorHAnsi"/>
                <w:b/>
                <w:sz w:val="28"/>
                <w:szCs w:val="28"/>
                <w:lang w:val="lv-LV"/>
              </w:rPr>
              <w:t>2021.</w:t>
            </w:r>
          </w:p>
        </w:tc>
        <w:tc>
          <w:tcPr>
            <w:tcW w:w="2044" w:type="dxa"/>
          </w:tcPr>
          <w:p w:rsidR="00B003FB" w:rsidRPr="00374736" w:rsidRDefault="00B003FB" w:rsidP="00FA6085">
            <w:pPr>
              <w:rPr>
                <w:rFonts w:asciiTheme="majorHAnsi" w:hAnsiTheme="majorHAnsi"/>
                <w:b/>
                <w:sz w:val="28"/>
                <w:szCs w:val="28"/>
                <w:lang w:val="lv-LV"/>
              </w:rPr>
            </w:pPr>
            <w:r w:rsidRPr="00374736">
              <w:rPr>
                <w:rFonts w:asciiTheme="majorHAnsi" w:hAnsiTheme="majorHAnsi"/>
                <w:b/>
                <w:sz w:val="28"/>
                <w:szCs w:val="28"/>
                <w:lang w:val="lv-LV"/>
              </w:rPr>
              <w:t>2022.</w:t>
            </w:r>
          </w:p>
        </w:tc>
      </w:tr>
      <w:tr w:rsidR="00B003FB" w:rsidRPr="00374736" w:rsidTr="00B003FB">
        <w:tc>
          <w:tcPr>
            <w:tcW w:w="2646" w:type="dxa"/>
          </w:tcPr>
          <w:p w:rsidR="00B003FB" w:rsidRPr="00374736" w:rsidRDefault="00B003FB" w:rsidP="00FA6085">
            <w:pPr>
              <w:rPr>
                <w:rFonts w:asciiTheme="majorHAnsi" w:hAnsiTheme="majorHAnsi"/>
                <w:b/>
                <w:sz w:val="28"/>
                <w:szCs w:val="28"/>
                <w:lang w:val="lv-LV"/>
              </w:rPr>
            </w:pPr>
          </w:p>
        </w:tc>
        <w:tc>
          <w:tcPr>
            <w:tcW w:w="2348"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13</w:t>
            </w:r>
          </w:p>
        </w:tc>
        <w:tc>
          <w:tcPr>
            <w:tcW w:w="2348"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16</w:t>
            </w:r>
          </w:p>
        </w:tc>
        <w:tc>
          <w:tcPr>
            <w:tcW w:w="2201"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19</w:t>
            </w:r>
          </w:p>
        </w:tc>
        <w:tc>
          <w:tcPr>
            <w:tcW w:w="2201"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6</w:t>
            </w:r>
          </w:p>
        </w:tc>
        <w:tc>
          <w:tcPr>
            <w:tcW w:w="2044" w:type="dxa"/>
          </w:tcPr>
          <w:p w:rsidR="00B003FB" w:rsidRPr="00374736" w:rsidRDefault="00B970E9" w:rsidP="00FA6085">
            <w:pPr>
              <w:rPr>
                <w:rFonts w:asciiTheme="majorHAnsi" w:hAnsiTheme="majorHAnsi"/>
                <w:sz w:val="28"/>
                <w:szCs w:val="28"/>
                <w:lang w:val="lv-LV"/>
              </w:rPr>
            </w:pPr>
            <w:r w:rsidRPr="00374736">
              <w:rPr>
                <w:rFonts w:asciiTheme="majorHAnsi" w:hAnsiTheme="majorHAnsi"/>
                <w:sz w:val="28"/>
                <w:szCs w:val="28"/>
                <w:lang w:val="lv-LV"/>
              </w:rPr>
              <w:t>13</w:t>
            </w:r>
          </w:p>
        </w:tc>
      </w:tr>
    </w:tbl>
    <w:p w:rsidR="00D16D9A" w:rsidRPr="00374736" w:rsidRDefault="00D16D9A" w:rsidP="00423D59">
      <w:pPr>
        <w:pStyle w:val="Default"/>
        <w:rPr>
          <w:lang w:val="lv-LV"/>
        </w:rPr>
      </w:pPr>
    </w:p>
    <w:p w:rsidR="00D16D9A" w:rsidRPr="00374736" w:rsidRDefault="00423D59" w:rsidP="00D16D9A">
      <w:pPr>
        <w:pStyle w:val="Default"/>
        <w:jc w:val="both"/>
        <w:rPr>
          <w:lang w:val="lv-LV"/>
        </w:rPr>
      </w:pPr>
      <w:r w:rsidRPr="00374736">
        <w:rPr>
          <w:lang w:val="lv-LV"/>
        </w:rPr>
        <w:t xml:space="preserve">Ja bērna dzīves apstākļu pārbaudē vai citādi atklājas, ka bērns atrodas veselībai vai dzīvībai bīstamos apstākļos, kā arī tad, ja bērna turpmākā atrašanās ģimenē var apdraudēt viņa veselību vai dzīvību, bāriņtiesas priekšsēdētājs, bāriņtiesas priekšsēdētāja vietnieks vai bāriņtiesas loceklis vienpersoniski pieņem lēmumu par: </w:t>
      </w:r>
    </w:p>
    <w:p w:rsidR="00D16D9A" w:rsidRPr="00374736" w:rsidRDefault="00D16D9A" w:rsidP="00D16D9A">
      <w:pPr>
        <w:pStyle w:val="Default"/>
        <w:jc w:val="both"/>
        <w:rPr>
          <w:lang w:val="lv-LV"/>
        </w:rPr>
      </w:pPr>
    </w:p>
    <w:p w:rsidR="00D16D9A" w:rsidRPr="00374736" w:rsidRDefault="00423D59" w:rsidP="00D16D9A">
      <w:pPr>
        <w:pStyle w:val="Default"/>
        <w:jc w:val="both"/>
        <w:rPr>
          <w:lang w:val="lv-LV"/>
        </w:rPr>
      </w:pPr>
      <w:r w:rsidRPr="00374736">
        <w:rPr>
          <w:lang w:val="lv-LV"/>
        </w:rPr>
        <w:t>1) bērna aizgādības tiesību pārtraukšanu vecākiem;</w:t>
      </w:r>
    </w:p>
    <w:p w:rsidR="00D16D9A" w:rsidRPr="00374736" w:rsidRDefault="00423D59" w:rsidP="00D16D9A">
      <w:pPr>
        <w:pStyle w:val="Default"/>
        <w:jc w:val="both"/>
        <w:rPr>
          <w:lang w:val="lv-LV"/>
        </w:rPr>
      </w:pPr>
      <w:r w:rsidRPr="00374736">
        <w:rPr>
          <w:lang w:val="lv-LV"/>
        </w:rPr>
        <w:t xml:space="preserve"> 2) bērna izņemšanu no aizbildņa ģimenes un aizbildņa atstādināšanu no pienākumu pildīšanas; </w:t>
      </w:r>
    </w:p>
    <w:p w:rsidR="00D16D9A" w:rsidRPr="00374736" w:rsidRDefault="00423D59" w:rsidP="00D16D9A">
      <w:pPr>
        <w:pStyle w:val="Default"/>
        <w:jc w:val="both"/>
        <w:rPr>
          <w:lang w:val="lv-LV"/>
        </w:rPr>
      </w:pPr>
      <w:r w:rsidRPr="00374736">
        <w:rPr>
          <w:lang w:val="lv-LV"/>
        </w:rPr>
        <w:t xml:space="preserve">3) bērna izņemšanu no audžuģimenes; </w:t>
      </w:r>
    </w:p>
    <w:p w:rsidR="00D16D9A" w:rsidRPr="00374736" w:rsidRDefault="00423D59" w:rsidP="00D16D9A">
      <w:pPr>
        <w:pStyle w:val="Default"/>
        <w:jc w:val="both"/>
        <w:rPr>
          <w:lang w:val="lv-LV"/>
        </w:rPr>
      </w:pPr>
      <w:r w:rsidRPr="00374736">
        <w:rPr>
          <w:lang w:val="lv-LV"/>
        </w:rPr>
        <w:t xml:space="preserve">4) pirmsadopcijas aprūpes pārtraukšanu. </w:t>
      </w:r>
    </w:p>
    <w:p w:rsidR="00D16D9A" w:rsidRPr="00374736" w:rsidRDefault="00D16D9A" w:rsidP="00D16D9A">
      <w:pPr>
        <w:pStyle w:val="Default"/>
        <w:jc w:val="both"/>
        <w:rPr>
          <w:lang w:val="lv-LV"/>
        </w:rPr>
      </w:pPr>
    </w:p>
    <w:p w:rsidR="00D16D9A" w:rsidRPr="00374736" w:rsidRDefault="00423D59" w:rsidP="00D16D9A">
      <w:pPr>
        <w:pStyle w:val="Default"/>
        <w:jc w:val="both"/>
        <w:rPr>
          <w:lang w:val="lv-LV"/>
        </w:rPr>
      </w:pPr>
      <w:r w:rsidRPr="00374736">
        <w:rPr>
          <w:lang w:val="lv-LV"/>
        </w:rPr>
        <w:t xml:space="preserve">Ja nolēmuma par bērna atgriešanos valstī, kurā ir viņa dzīvesvieta, piespiedu izpildes procesā bērnu nodod bāriņtiesas pārstāvim turpmāku darbību veikšanai un ja bērnu nav iespējams nekavējoties nogādāt uz valsti, kurā ir viņa dzīvesvieta, bāriņtiesas priekšsēdētājs, bāriņtiesas priekšsēdētāja vietnieks vai bāriņtiesas loceklis vienpersoniski pieņem lēmumu par: </w:t>
      </w:r>
    </w:p>
    <w:p w:rsidR="00D16D9A" w:rsidRPr="00374736" w:rsidRDefault="00D16D9A" w:rsidP="00D16D9A">
      <w:pPr>
        <w:pStyle w:val="Default"/>
        <w:jc w:val="both"/>
        <w:rPr>
          <w:lang w:val="lv-LV"/>
        </w:rPr>
      </w:pPr>
    </w:p>
    <w:p w:rsidR="00D16D9A" w:rsidRPr="00374736" w:rsidRDefault="00423D59" w:rsidP="00D16D9A">
      <w:pPr>
        <w:pStyle w:val="Default"/>
        <w:jc w:val="both"/>
        <w:rPr>
          <w:lang w:val="lv-LV"/>
        </w:rPr>
      </w:pPr>
      <w:r w:rsidRPr="00374736">
        <w:rPr>
          <w:lang w:val="lv-LV"/>
        </w:rPr>
        <w:t>1) bērna šķiršanu no ģimenes un nogādāšanu krīzes centrā vai citos drošos apstākļos un aizliegumu bērna vecākam vai citai personai, kas bērnu prettiesiski pārvietojusi vai aizturējusi, vai bērna tuviem radiniekiem izņemt bērnu no krīzes centra vai citiem drošiem apstākļiem;</w:t>
      </w:r>
    </w:p>
    <w:p w:rsidR="00423D59" w:rsidRPr="00374736" w:rsidRDefault="00423D59" w:rsidP="00D16D9A">
      <w:pPr>
        <w:pStyle w:val="Default"/>
        <w:jc w:val="both"/>
        <w:rPr>
          <w:lang w:val="lv-LV"/>
        </w:rPr>
      </w:pPr>
      <w:r w:rsidRPr="00374736">
        <w:rPr>
          <w:lang w:val="lv-LV"/>
        </w:rPr>
        <w:t xml:space="preserve"> 2) atteikumu paziņot bērna vecākam vai citai personai, kas bērnu prettiesiski pārvietojusi vai aizturējusi, vai bērna tuviem radiniekiem bērna atrašanās vietu vai aizliegumu šīm personām satikties ar bērnu, kamēr tas uzturas krīzes centrā vai citos drošos apstākļos, ja šīs personas var apdraudēt nolēmuma turpmāku piespiedu izpildi un bērna sagatavošanu nogādāšanai atpakaļ uz valsti, kurā ir viņa dzīvesvieta. </w:t>
      </w:r>
    </w:p>
    <w:p w:rsidR="00E318CE" w:rsidRPr="00374736" w:rsidRDefault="00E318CE" w:rsidP="00E318CE">
      <w:pPr>
        <w:rPr>
          <w:rFonts w:asciiTheme="majorHAnsi" w:hAnsiTheme="majorHAnsi"/>
          <w:sz w:val="36"/>
          <w:szCs w:val="36"/>
          <w:lang w:val="lv-LV"/>
        </w:rPr>
      </w:pPr>
    </w:p>
    <w:p w:rsidR="00E318CE" w:rsidRPr="00374736" w:rsidRDefault="00E318CE" w:rsidP="00E318CE">
      <w:pPr>
        <w:jc w:val="center"/>
        <w:rPr>
          <w:rFonts w:asciiTheme="majorHAnsi" w:hAnsiTheme="majorHAnsi"/>
          <w:b/>
          <w:sz w:val="36"/>
          <w:szCs w:val="36"/>
          <w:lang w:val="lv-LV"/>
        </w:rPr>
      </w:pPr>
      <w:r w:rsidRPr="00374736">
        <w:rPr>
          <w:rFonts w:asciiTheme="majorHAnsi" w:hAnsiTheme="majorHAnsi"/>
          <w:b/>
          <w:sz w:val="36"/>
          <w:szCs w:val="36"/>
          <w:lang w:val="lv-LV"/>
        </w:rPr>
        <w:t>Atsevišķu kategoriju lietas</w:t>
      </w:r>
    </w:p>
    <w:p w:rsidR="00E318CE" w:rsidRPr="00374736" w:rsidRDefault="00E318CE" w:rsidP="000151ED">
      <w:pPr>
        <w:jc w:val="center"/>
        <w:rPr>
          <w:rFonts w:asciiTheme="majorHAnsi" w:hAnsiTheme="majorHAnsi"/>
          <w:sz w:val="36"/>
          <w:szCs w:val="36"/>
          <w:lang w:val="lv-LV"/>
        </w:rPr>
      </w:pPr>
      <w:r w:rsidRPr="00374736">
        <w:rPr>
          <w:rFonts w:asciiTheme="majorHAnsi" w:hAnsiTheme="majorHAnsi"/>
          <w:sz w:val="36"/>
          <w:szCs w:val="36"/>
          <w:lang w:val="lv-LV"/>
        </w:rPr>
        <w:t>Bērnu ārpusģimenes aprūpe kopā</w:t>
      </w:r>
    </w:p>
    <w:tbl>
      <w:tblPr>
        <w:tblStyle w:val="TableGrid"/>
        <w:tblW w:w="0" w:type="auto"/>
        <w:tblLook w:val="04A0" w:firstRow="1" w:lastRow="0" w:firstColumn="1" w:lastColumn="0" w:noHBand="0" w:noVBand="1"/>
      </w:tblPr>
      <w:tblGrid>
        <w:gridCol w:w="2777"/>
        <w:gridCol w:w="2322"/>
        <w:gridCol w:w="2322"/>
        <w:gridCol w:w="2178"/>
        <w:gridCol w:w="2178"/>
        <w:gridCol w:w="2011"/>
      </w:tblGrid>
      <w:tr w:rsidR="00B003FB" w:rsidRPr="00374736" w:rsidTr="00B003FB">
        <w:tc>
          <w:tcPr>
            <w:tcW w:w="2777" w:type="dxa"/>
          </w:tcPr>
          <w:p w:rsidR="00B003FB" w:rsidRPr="00374736" w:rsidRDefault="00B003FB" w:rsidP="00FA6085">
            <w:pPr>
              <w:rPr>
                <w:rFonts w:asciiTheme="majorHAnsi" w:hAnsiTheme="majorHAnsi"/>
                <w:b/>
                <w:sz w:val="28"/>
                <w:szCs w:val="28"/>
                <w:lang w:val="lv-LV"/>
              </w:rPr>
            </w:pPr>
          </w:p>
        </w:tc>
        <w:tc>
          <w:tcPr>
            <w:tcW w:w="2322" w:type="dxa"/>
          </w:tcPr>
          <w:p w:rsidR="00B003FB" w:rsidRPr="00374736" w:rsidRDefault="00B003FB" w:rsidP="00FA6085">
            <w:pPr>
              <w:rPr>
                <w:rFonts w:asciiTheme="majorHAnsi" w:hAnsiTheme="majorHAnsi"/>
                <w:b/>
                <w:sz w:val="28"/>
                <w:szCs w:val="28"/>
                <w:lang w:val="lv-LV"/>
              </w:rPr>
            </w:pPr>
            <w:r w:rsidRPr="00374736">
              <w:rPr>
                <w:rFonts w:asciiTheme="majorHAnsi" w:hAnsiTheme="majorHAnsi"/>
                <w:b/>
                <w:sz w:val="28"/>
                <w:szCs w:val="28"/>
                <w:lang w:val="lv-LV"/>
              </w:rPr>
              <w:t>2018.</w:t>
            </w:r>
          </w:p>
        </w:tc>
        <w:tc>
          <w:tcPr>
            <w:tcW w:w="2322" w:type="dxa"/>
          </w:tcPr>
          <w:p w:rsidR="00B003FB" w:rsidRPr="00374736" w:rsidRDefault="00B003FB" w:rsidP="00FA6085">
            <w:pPr>
              <w:rPr>
                <w:rFonts w:asciiTheme="majorHAnsi" w:hAnsiTheme="majorHAnsi"/>
                <w:b/>
                <w:sz w:val="28"/>
                <w:szCs w:val="28"/>
                <w:lang w:val="lv-LV"/>
              </w:rPr>
            </w:pPr>
            <w:r w:rsidRPr="00374736">
              <w:rPr>
                <w:rFonts w:asciiTheme="majorHAnsi" w:hAnsiTheme="majorHAnsi"/>
                <w:b/>
                <w:sz w:val="28"/>
                <w:szCs w:val="28"/>
                <w:lang w:val="lv-LV"/>
              </w:rPr>
              <w:t>2019.</w:t>
            </w:r>
          </w:p>
        </w:tc>
        <w:tc>
          <w:tcPr>
            <w:tcW w:w="2178" w:type="dxa"/>
          </w:tcPr>
          <w:p w:rsidR="00B003FB" w:rsidRPr="00374736" w:rsidRDefault="00B003FB" w:rsidP="00FA6085">
            <w:pPr>
              <w:rPr>
                <w:rFonts w:asciiTheme="majorHAnsi" w:hAnsiTheme="majorHAnsi"/>
                <w:b/>
                <w:sz w:val="28"/>
                <w:szCs w:val="28"/>
                <w:lang w:val="lv-LV"/>
              </w:rPr>
            </w:pPr>
            <w:r w:rsidRPr="00374736">
              <w:rPr>
                <w:rFonts w:asciiTheme="majorHAnsi" w:hAnsiTheme="majorHAnsi"/>
                <w:b/>
                <w:sz w:val="28"/>
                <w:szCs w:val="28"/>
                <w:lang w:val="lv-LV"/>
              </w:rPr>
              <w:t>2020.</w:t>
            </w:r>
          </w:p>
        </w:tc>
        <w:tc>
          <w:tcPr>
            <w:tcW w:w="2178" w:type="dxa"/>
          </w:tcPr>
          <w:p w:rsidR="00B003FB" w:rsidRPr="00374736" w:rsidRDefault="00B003FB" w:rsidP="00FA6085">
            <w:pPr>
              <w:rPr>
                <w:rFonts w:asciiTheme="majorHAnsi" w:hAnsiTheme="majorHAnsi"/>
                <w:b/>
                <w:sz w:val="28"/>
                <w:szCs w:val="28"/>
                <w:lang w:val="lv-LV"/>
              </w:rPr>
            </w:pPr>
            <w:r w:rsidRPr="00374736">
              <w:rPr>
                <w:rFonts w:asciiTheme="majorHAnsi" w:hAnsiTheme="majorHAnsi"/>
                <w:b/>
                <w:sz w:val="28"/>
                <w:szCs w:val="28"/>
                <w:lang w:val="lv-LV"/>
              </w:rPr>
              <w:t>2021.</w:t>
            </w:r>
          </w:p>
        </w:tc>
        <w:tc>
          <w:tcPr>
            <w:tcW w:w="2011" w:type="dxa"/>
          </w:tcPr>
          <w:p w:rsidR="00B003FB" w:rsidRPr="00374736" w:rsidRDefault="00B003FB" w:rsidP="00FA6085">
            <w:pPr>
              <w:rPr>
                <w:rFonts w:asciiTheme="majorHAnsi" w:hAnsiTheme="majorHAnsi"/>
                <w:b/>
                <w:sz w:val="28"/>
                <w:szCs w:val="28"/>
                <w:lang w:val="lv-LV"/>
              </w:rPr>
            </w:pPr>
            <w:r w:rsidRPr="00374736">
              <w:rPr>
                <w:rFonts w:asciiTheme="majorHAnsi" w:hAnsiTheme="majorHAnsi"/>
                <w:b/>
                <w:sz w:val="28"/>
                <w:szCs w:val="28"/>
                <w:lang w:val="lv-LV"/>
              </w:rPr>
              <w:t>2022.</w:t>
            </w:r>
          </w:p>
        </w:tc>
      </w:tr>
      <w:tr w:rsidR="00B003FB" w:rsidRPr="00374736" w:rsidTr="00B003FB">
        <w:tc>
          <w:tcPr>
            <w:tcW w:w="2777"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 xml:space="preserve">Kopā, </w:t>
            </w:r>
          </w:p>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tai skaitā:</w:t>
            </w:r>
          </w:p>
        </w:tc>
        <w:tc>
          <w:tcPr>
            <w:tcW w:w="2322"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279</w:t>
            </w:r>
          </w:p>
        </w:tc>
        <w:tc>
          <w:tcPr>
            <w:tcW w:w="2322"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263</w:t>
            </w:r>
          </w:p>
        </w:tc>
        <w:tc>
          <w:tcPr>
            <w:tcW w:w="2178"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252</w:t>
            </w:r>
          </w:p>
        </w:tc>
        <w:tc>
          <w:tcPr>
            <w:tcW w:w="2178"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246</w:t>
            </w:r>
          </w:p>
        </w:tc>
        <w:tc>
          <w:tcPr>
            <w:tcW w:w="2011" w:type="dxa"/>
          </w:tcPr>
          <w:p w:rsidR="00B003FB" w:rsidRPr="00374736" w:rsidRDefault="00B970E9" w:rsidP="00FA6085">
            <w:pPr>
              <w:rPr>
                <w:rFonts w:asciiTheme="majorHAnsi" w:hAnsiTheme="majorHAnsi"/>
                <w:sz w:val="28"/>
                <w:szCs w:val="28"/>
                <w:lang w:val="lv-LV"/>
              </w:rPr>
            </w:pPr>
            <w:r w:rsidRPr="00374736">
              <w:rPr>
                <w:rFonts w:asciiTheme="majorHAnsi" w:hAnsiTheme="majorHAnsi"/>
                <w:sz w:val="28"/>
                <w:szCs w:val="28"/>
                <w:lang w:val="lv-LV"/>
              </w:rPr>
              <w:t>247</w:t>
            </w:r>
          </w:p>
        </w:tc>
      </w:tr>
      <w:tr w:rsidR="00B003FB" w:rsidRPr="00374736" w:rsidTr="00B003FB">
        <w:tc>
          <w:tcPr>
            <w:tcW w:w="2777"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Atrodas audžuģimenēs</w:t>
            </w:r>
          </w:p>
        </w:tc>
        <w:tc>
          <w:tcPr>
            <w:tcW w:w="2322"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51</w:t>
            </w:r>
          </w:p>
        </w:tc>
        <w:tc>
          <w:tcPr>
            <w:tcW w:w="2322"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71</w:t>
            </w:r>
          </w:p>
        </w:tc>
        <w:tc>
          <w:tcPr>
            <w:tcW w:w="2178"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73</w:t>
            </w:r>
          </w:p>
        </w:tc>
        <w:tc>
          <w:tcPr>
            <w:tcW w:w="2178"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67</w:t>
            </w:r>
          </w:p>
        </w:tc>
        <w:tc>
          <w:tcPr>
            <w:tcW w:w="2011" w:type="dxa"/>
          </w:tcPr>
          <w:p w:rsidR="00B003FB" w:rsidRPr="00374736" w:rsidRDefault="00B970E9" w:rsidP="00FA6085">
            <w:pPr>
              <w:rPr>
                <w:rFonts w:asciiTheme="majorHAnsi" w:hAnsiTheme="majorHAnsi"/>
                <w:sz w:val="28"/>
                <w:szCs w:val="28"/>
                <w:lang w:val="lv-LV"/>
              </w:rPr>
            </w:pPr>
            <w:r w:rsidRPr="00374736">
              <w:rPr>
                <w:rFonts w:asciiTheme="majorHAnsi" w:hAnsiTheme="majorHAnsi"/>
                <w:sz w:val="28"/>
                <w:szCs w:val="28"/>
                <w:lang w:val="lv-LV"/>
              </w:rPr>
              <w:t>71</w:t>
            </w:r>
          </w:p>
        </w:tc>
      </w:tr>
      <w:tr w:rsidR="00B003FB" w:rsidRPr="00374736" w:rsidTr="00B003FB">
        <w:tc>
          <w:tcPr>
            <w:tcW w:w="2777"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 xml:space="preserve">Atrodas </w:t>
            </w:r>
          </w:p>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aizbildnībā</w:t>
            </w:r>
          </w:p>
        </w:tc>
        <w:tc>
          <w:tcPr>
            <w:tcW w:w="2322"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178</w:t>
            </w:r>
          </w:p>
        </w:tc>
        <w:tc>
          <w:tcPr>
            <w:tcW w:w="2322"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164</w:t>
            </w:r>
          </w:p>
        </w:tc>
        <w:tc>
          <w:tcPr>
            <w:tcW w:w="2178"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153</w:t>
            </w:r>
          </w:p>
        </w:tc>
        <w:tc>
          <w:tcPr>
            <w:tcW w:w="2178"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152</w:t>
            </w:r>
          </w:p>
        </w:tc>
        <w:tc>
          <w:tcPr>
            <w:tcW w:w="2011" w:type="dxa"/>
          </w:tcPr>
          <w:p w:rsidR="00B003FB" w:rsidRPr="00374736" w:rsidRDefault="00B970E9" w:rsidP="00FA6085">
            <w:pPr>
              <w:rPr>
                <w:rFonts w:asciiTheme="majorHAnsi" w:hAnsiTheme="majorHAnsi"/>
                <w:sz w:val="28"/>
                <w:szCs w:val="28"/>
                <w:lang w:val="lv-LV"/>
              </w:rPr>
            </w:pPr>
            <w:r w:rsidRPr="00374736">
              <w:rPr>
                <w:rFonts w:asciiTheme="majorHAnsi" w:hAnsiTheme="majorHAnsi"/>
                <w:sz w:val="28"/>
                <w:szCs w:val="28"/>
                <w:lang w:val="lv-LV"/>
              </w:rPr>
              <w:t>153</w:t>
            </w:r>
          </w:p>
        </w:tc>
      </w:tr>
      <w:tr w:rsidR="00B003FB" w:rsidRPr="00374736" w:rsidTr="00B003FB">
        <w:tc>
          <w:tcPr>
            <w:tcW w:w="2777"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Atrodas aprūpes iestādēs</w:t>
            </w:r>
          </w:p>
        </w:tc>
        <w:tc>
          <w:tcPr>
            <w:tcW w:w="2322"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50</w:t>
            </w:r>
          </w:p>
        </w:tc>
        <w:tc>
          <w:tcPr>
            <w:tcW w:w="2322"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28</w:t>
            </w:r>
          </w:p>
        </w:tc>
        <w:tc>
          <w:tcPr>
            <w:tcW w:w="2178"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26</w:t>
            </w:r>
          </w:p>
        </w:tc>
        <w:tc>
          <w:tcPr>
            <w:tcW w:w="2178" w:type="dxa"/>
          </w:tcPr>
          <w:p w:rsidR="00B003FB" w:rsidRPr="00374736" w:rsidRDefault="00B003FB" w:rsidP="00FA6085">
            <w:pPr>
              <w:rPr>
                <w:rFonts w:asciiTheme="majorHAnsi" w:hAnsiTheme="majorHAnsi"/>
                <w:sz w:val="28"/>
                <w:szCs w:val="28"/>
                <w:lang w:val="lv-LV"/>
              </w:rPr>
            </w:pPr>
            <w:r w:rsidRPr="00374736">
              <w:rPr>
                <w:rFonts w:asciiTheme="majorHAnsi" w:hAnsiTheme="majorHAnsi"/>
                <w:sz w:val="28"/>
                <w:szCs w:val="28"/>
                <w:lang w:val="lv-LV"/>
              </w:rPr>
              <w:t>27</w:t>
            </w:r>
          </w:p>
        </w:tc>
        <w:tc>
          <w:tcPr>
            <w:tcW w:w="2011" w:type="dxa"/>
          </w:tcPr>
          <w:p w:rsidR="00B003FB" w:rsidRPr="00374736" w:rsidRDefault="00B970E9" w:rsidP="00FA6085">
            <w:pPr>
              <w:rPr>
                <w:rFonts w:asciiTheme="majorHAnsi" w:hAnsiTheme="majorHAnsi"/>
                <w:sz w:val="28"/>
                <w:szCs w:val="28"/>
                <w:lang w:val="lv-LV"/>
              </w:rPr>
            </w:pPr>
            <w:r w:rsidRPr="00374736">
              <w:rPr>
                <w:rFonts w:asciiTheme="majorHAnsi" w:hAnsiTheme="majorHAnsi"/>
                <w:sz w:val="28"/>
                <w:szCs w:val="28"/>
                <w:lang w:val="lv-LV"/>
              </w:rPr>
              <w:t>23</w:t>
            </w:r>
          </w:p>
        </w:tc>
      </w:tr>
    </w:tbl>
    <w:p w:rsidR="00E318CE" w:rsidRPr="00374736" w:rsidRDefault="00E318CE" w:rsidP="00E318CE">
      <w:pPr>
        <w:rPr>
          <w:rFonts w:asciiTheme="majorHAnsi" w:hAnsiTheme="majorHAnsi"/>
          <w:b/>
          <w:sz w:val="28"/>
          <w:szCs w:val="28"/>
          <w:lang w:val="lv-LV"/>
        </w:rPr>
      </w:pPr>
    </w:p>
    <w:p w:rsidR="00E318CE" w:rsidRPr="00374736" w:rsidRDefault="00E318CE" w:rsidP="00E318CE">
      <w:pPr>
        <w:pStyle w:val="NormalWeb"/>
        <w:spacing w:before="82" w:beforeAutospacing="0" w:after="0" w:afterAutospacing="0"/>
        <w:rPr>
          <w:lang w:val="lv-LV"/>
        </w:rPr>
      </w:pPr>
      <w:r w:rsidRPr="00374736">
        <w:rPr>
          <w:rFonts w:eastAsiaTheme="minorEastAsia"/>
          <w:kern w:val="24"/>
          <w:lang w:val="lv-LV"/>
        </w:rPr>
        <w:t xml:space="preserve">2019. gadā kopā ārpusģimenes aprūpē: 263 bērni </w:t>
      </w:r>
    </w:p>
    <w:p w:rsidR="00ED5CDD" w:rsidRPr="00374736" w:rsidRDefault="003E6B55" w:rsidP="00E318CE">
      <w:pPr>
        <w:pStyle w:val="NormalWeb"/>
        <w:spacing w:before="82" w:beforeAutospacing="0" w:after="0" w:afterAutospacing="0"/>
        <w:rPr>
          <w:lang w:val="lv-LV"/>
        </w:rPr>
      </w:pPr>
      <w:r w:rsidRPr="00374736">
        <w:rPr>
          <w:lang w:val="lv-LV"/>
        </w:rPr>
        <w:t>2020. gadā kopā ārpusģimenes aprūpē: 252 bērni (par 11 bērniem mazāk)</w:t>
      </w:r>
      <w:r w:rsidR="00ED5CDD" w:rsidRPr="00374736">
        <w:rPr>
          <w:lang w:val="lv-LV"/>
        </w:rPr>
        <w:t xml:space="preserve"> </w:t>
      </w:r>
    </w:p>
    <w:p w:rsidR="00E318CE" w:rsidRPr="00374736" w:rsidRDefault="00ED5CDD" w:rsidP="00E318CE">
      <w:pPr>
        <w:pStyle w:val="NormalWeb"/>
        <w:spacing w:before="82" w:beforeAutospacing="0" w:after="0" w:afterAutospacing="0"/>
        <w:rPr>
          <w:lang w:val="lv-LV"/>
        </w:rPr>
      </w:pPr>
      <w:r w:rsidRPr="00374736">
        <w:rPr>
          <w:lang w:val="lv-LV"/>
        </w:rPr>
        <w:t xml:space="preserve">2021. gadā kopā ārpusģimenes aprūpē: </w:t>
      </w:r>
      <w:r w:rsidR="00C2435A" w:rsidRPr="00374736">
        <w:rPr>
          <w:lang w:val="lv-LV"/>
        </w:rPr>
        <w:t>246 (par 6 bērniem mazāk)</w:t>
      </w:r>
    </w:p>
    <w:p w:rsidR="00C95DE1" w:rsidRPr="00374736" w:rsidRDefault="00C95DE1" w:rsidP="00C95DE1">
      <w:pPr>
        <w:pStyle w:val="NormalWeb"/>
        <w:spacing w:before="82" w:beforeAutospacing="0" w:after="0" w:afterAutospacing="0"/>
        <w:rPr>
          <w:lang w:val="lv-LV"/>
        </w:rPr>
      </w:pPr>
      <w:r w:rsidRPr="00374736">
        <w:rPr>
          <w:lang w:val="lv-LV"/>
        </w:rPr>
        <w:t>2022. gadā kopā ārpusģimenes aprūpē: 2</w:t>
      </w:r>
      <w:r w:rsidR="000C2F07" w:rsidRPr="00374736">
        <w:rPr>
          <w:lang w:val="lv-LV"/>
        </w:rPr>
        <w:t>47</w:t>
      </w:r>
      <w:r w:rsidRPr="00374736">
        <w:rPr>
          <w:lang w:val="lv-LV"/>
        </w:rPr>
        <w:t xml:space="preserve"> (par </w:t>
      </w:r>
      <w:r w:rsidR="000C2F07" w:rsidRPr="00374736">
        <w:rPr>
          <w:lang w:val="lv-LV"/>
        </w:rPr>
        <w:t>1</w:t>
      </w:r>
      <w:r w:rsidRPr="00374736">
        <w:rPr>
          <w:lang w:val="lv-LV"/>
        </w:rPr>
        <w:t xml:space="preserve"> bērn</w:t>
      </w:r>
      <w:r w:rsidR="000C2F07" w:rsidRPr="00374736">
        <w:rPr>
          <w:lang w:val="lv-LV"/>
        </w:rPr>
        <w:t>u</w:t>
      </w:r>
      <w:r w:rsidRPr="00374736">
        <w:rPr>
          <w:lang w:val="lv-LV"/>
        </w:rPr>
        <w:t xml:space="preserve"> vairāk)</w:t>
      </w:r>
    </w:p>
    <w:p w:rsidR="00E318CE" w:rsidRPr="00374736" w:rsidRDefault="00E318CE" w:rsidP="00E318CE">
      <w:pPr>
        <w:rPr>
          <w:rFonts w:ascii="Times New Roman" w:hAnsi="Times New Roman" w:cs="Times New Roman"/>
          <w:sz w:val="24"/>
          <w:szCs w:val="24"/>
          <w:lang w:val="lv-LV"/>
        </w:rPr>
      </w:pPr>
    </w:p>
    <w:p w:rsidR="00ED5CDD" w:rsidRPr="00374736" w:rsidRDefault="00C95DE1" w:rsidP="00E318CE">
      <w:pPr>
        <w:rPr>
          <w:rFonts w:ascii="Times New Roman" w:hAnsi="Times New Roman" w:cs="Times New Roman"/>
          <w:sz w:val="24"/>
          <w:szCs w:val="24"/>
          <w:lang w:val="lv-LV"/>
        </w:rPr>
      </w:pPr>
      <w:r w:rsidRPr="00374736">
        <w:rPr>
          <w:rFonts w:ascii="Times New Roman" w:hAnsi="Times New Roman" w:cs="Times New Roman"/>
          <w:sz w:val="24"/>
          <w:szCs w:val="24"/>
          <w:lang w:val="lv-LV"/>
        </w:rPr>
        <w:t>Ārpusģimenes aprūpes veidi: 1) aizbildnība; 2) audžuģimene; 3) ilgstošas sociālās aprūpes un sociālās rehabilitācijas institūcija (turpmāk – aprūpes iestāde).</w:t>
      </w:r>
    </w:p>
    <w:p w:rsidR="00E318CE" w:rsidRPr="00374736" w:rsidRDefault="00E318CE" w:rsidP="00E318CE">
      <w:pPr>
        <w:jc w:val="center"/>
        <w:rPr>
          <w:rFonts w:asciiTheme="majorHAnsi" w:hAnsiTheme="majorHAnsi"/>
          <w:b/>
          <w:sz w:val="36"/>
          <w:szCs w:val="36"/>
          <w:lang w:val="lv-LV"/>
        </w:rPr>
      </w:pPr>
      <w:r w:rsidRPr="00374736">
        <w:rPr>
          <w:rFonts w:asciiTheme="majorHAnsi" w:hAnsiTheme="majorHAnsi"/>
          <w:b/>
          <w:sz w:val="36"/>
          <w:szCs w:val="36"/>
          <w:lang w:val="lv-LV"/>
        </w:rPr>
        <w:lastRenderedPageBreak/>
        <w:t xml:space="preserve">Atsevišķu kategoriju lietas </w:t>
      </w:r>
    </w:p>
    <w:p w:rsidR="00E318CE" w:rsidRPr="00374736" w:rsidRDefault="00E318CE" w:rsidP="00E318CE">
      <w:pPr>
        <w:jc w:val="center"/>
        <w:rPr>
          <w:rFonts w:asciiTheme="majorHAnsi" w:hAnsiTheme="majorHAnsi"/>
          <w:sz w:val="28"/>
          <w:szCs w:val="28"/>
          <w:lang w:val="lv-LV"/>
        </w:rPr>
      </w:pPr>
      <w:r w:rsidRPr="00374736">
        <w:rPr>
          <w:rFonts w:asciiTheme="majorHAnsi" w:hAnsiTheme="majorHAnsi"/>
          <w:sz w:val="28"/>
          <w:szCs w:val="28"/>
          <w:lang w:val="lv-LV"/>
        </w:rPr>
        <w:t>Iemesli bērnu ārpusģimenes aprūpei 20</w:t>
      </w:r>
      <w:r w:rsidR="002229D3" w:rsidRPr="00374736">
        <w:rPr>
          <w:rFonts w:asciiTheme="majorHAnsi" w:hAnsiTheme="majorHAnsi"/>
          <w:sz w:val="28"/>
          <w:szCs w:val="28"/>
          <w:lang w:val="lv-LV"/>
        </w:rPr>
        <w:t>2</w:t>
      </w:r>
      <w:r w:rsidR="00C95DE1" w:rsidRPr="00374736">
        <w:rPr>
          <w:rFonts w:asciiTheme="majorHAnsi" w:hAnsiTheme="majorHAnsi"/>
          <w:sz w:val="28"/>
          <w:szCs w:val="28"/>
          <w:lang w:val="lv-LV"/>
        </w:rPr>
        <w:t>2</w:t>
      </w:r>
      <w:r w:rsidRPr="00374736">
        <w:rPr>
          <w:rFonts w:asciiTheme="majorHAnsi" w:hAnsiTheme="majorHAnsi"/>
          <w:sz w:val="28"/>
          <w:szCs w:val="28"/>
          <w:lang w:val="lv-LV"/>
        </w:rPr>
        <w:t>. gadā</w:t>
      </w:r>
    </w:p>
    <w:p w:rsidR="00E318CE" w:rsidRPr="00374736" w:rsidRDefault="00E318CE" w:rsidP="00E318CE">
      <w:pPr>
        <w:jc w:val="center"/>
        <w:rPr>
          <w:rFonts w:asciiTheme="majorHAnsi" w:hAnsiTheme="majorHAnsi"/>
          <w:sz w:val="28"/>
          <w:szCs w:val="28"/>
          <w:lang w:val="lv-LV"/>
        </w:rPr>
      </w:pPr>
    </w:p>
    <w:tbl>
      <w:tblPr>
        <w:tblStyle w:val="TableGrid"/>
        <w:tblW w:w="0" w:type="auto"/>
        <w:tblLook w:val="04A0" w:firstRow="1" w:lastRow="0" w:firstColumn="1" w:lastColumn="0" w:noHBand="0" w:noVBand="1"/>
      </w:tblPr>
      <w:tblGrid>
        <w:gridCol w:w="2727"/>
        <w:gridCol w:w="2446"/>
        <w:gridCol w:w="2165"/>
        <w:gridCol w:w="2167"/>
        <w:gridCol w:w="2374"/>
        <w:gridCol w:w="1909"/>
      </w:tblGrid>
      <w:tr w:rsidR="00E318CE" w:rsidRPr="00374736" w:rsidTr="00FA6085">
        <w:tc>
          <w:tcPr>
            <w:tcW w:w="2727" w:type="dxa"/>
          </w:tcPr>
          <w:p w:rsidR="00E318CE" w:rsidRPr="00374736" w:rsidRDefault="00E318CE" w:rsidP="00FA6085">
            <w:pPr>
              <w:rPr>
                <w:rFonts w:asciiTheme="majorHAnsi" w:hAnsiTheme="majorHAnsi"/>
                <w:sz w:val="28"/>
                <w:szCs w:val="28"/>
                <w:lang w:val="lv-LV"/>
              </w:rPr>
            </w:pPr>
          </w:p>
        </w:tc>
        <w:tc>
          <w:tcPr>
            <w:tcW w:w="2446" w:type="dxa"/>
          </w:tcPr>
          <w:p w:rsidR="00E318CE" w:rsidRPr="00374736" w:rsidRDefault="00E318CE" w:rsidP="00FA6085">
            <w:pPr>
              <w:rPr>
                <w:rFonts w:asciiTheme="majorHAnsi" w:hAnsiTheme="majorHAnsi"/>
                <w:sz w:val="28"/>
                <w:szCs w:val="28"/>
                <w:lang w:val="lv-LV"/>
              </w:rPr>
            </w:pPr>
            <w:r w:rsidRPr="00374736">
              <w:rPr>
                <w:rFonts w:asciiTheme="majorHAnsi" w:hAnsiTheme="majorHAnsi"/>
                <w:sz w:val="28"/>
                <w:szCs w:val="28"/>
                <w:lang w:val="lv-LV"/>
              </w:rPr>
              <w:t>Pārtrauktas aizgādības tiesības vecākiem</w:t>
            </w:r>
          </w:p>
        </w:tc>
        <w:tc>
          <w:tcPr>
            <w:tcW w:w="2165" w:type="dxa"/>
          </w:tcPr>
          <w:p w:rsidR="00E318CE" w:rsidRPr="00374736" w:rsidRDefault="00E318CE" w:rsidP="00FA6085">
            <w:pPr>
              <w:rPr>
                <w:rFonts w:asciiTheme="majorHAnsi" w:hAnsiTheme="majorHAnsi"/>
                <w:sz w:val="28"/>
                <w:szCs w:val="28"/>
                <w:lang w:val="lv-LV"/>
              </w:rPr>
            </w:pPr>
            <w:r w:rsidRPr="00374736">
              <w:rPr>
                <w:rFonts w:asciiTheme="majorHAnsi" w:hAnsiTheme="majorHAnsi"/>
                <w:sz w:val="28"/>
                <w:szCs w:val="28"/>
                <w:lang w:val="lv-LV"/>
              </w:rPr>
              <w:t>Pēc vecāku lūguma</w:t>
            </w:r>
          </w:p>
          <w:p w:rsidR="00E318CE" w:rsidRPr="00374736" w:rsidRDefault="00E318CE" w:rsidP="00FA6085">
            <w:pPr>
              <w:rPr>
                <w:rFonts w:asciiTheme="majorHAnsi" w:hAnsiTheme="majorHAnsi"/>
                <w:sz w:val="28"/>
                <w:szCs w:val="28"/>
                <w:lang w:val="lv-LV"/>
              </w:rPr>
            </w:pPr>
            <w:r w:rsidRPr="00374736">
              <w:rPr>
                <w:rFonts w:asciiTheme="majorHAnsi" w:hAnsiTheme="majorHAnsi"/>
                <w:sz w:val="28"/>
                <w:szCs w:val="28"/>
                <w:lang w:val="lv-LV"/>
              </w:rPr>
              <w:t>(slimības dēļ)</w:t>
            </w:r>
          </w:p>
        </w:tc>
        <w:tc>
          <w:tcPr>
            <w:tcW w:w="2167" w:type="dxa"/>
          </w:tcPr>
          <w:p w:rsidR="00E318CE" w:rsidRPr="00374736" w:rsidRDefault="00E318CE" w:rsidP="00FA6085">
            <w:pPr>
              <w:rPr>
                <w:rFonts w:asciiTheme="majorHAnsi" w:hAnsiTheme="majorHAnsi"/>
                <w:sz w:val="28"/>
                <w:szCs w:val="28"/>
                <w:lang w:val="lv-LV"/>
              </w:rPr>
            </w:pPr>
            <w:r w:rsidRPr="00374736">
              <w:rPr>
                <w:rFonts w:asciiTheme="majorHAnsi" w:hAnsiTheme="majorHAnsi"/>
                <w:sz w:val="28"/>
                <w:szCs w:val="28"/>
                <w:lang w:val="lv-LV"/>
              </w:rPr>
              <w:t xml:space="preserve">Nepilngadīgi </w:t>
            </w:r>
          </w:p>
          <w:p w:rsidR="00E318CE" w:rsidRPr="00374736" w:rsidRDefault="00E318CE" w:rsidP="00FA6085">
            <w:pPr>
              <w:rPr>
                <w:rFonts w:asciiTheme="majorHAnsi" w:hAnsiTheme="majorHAnsi"/>
                <w:sz w:val="28"/>
                <w:szCs w:val="28"/>
                <w:lang w:val="lv-LV"/>
              </w:rPr>
            </w:pPr>
            <w:r w:rsidRPr="00374736">
              <w:rPr>
                <w:rFonts w:asciiTheme="majorHAnsi" w:hAnsiTheme="majorHAnsi"/>
                <w:sz w:val="28"/>
                <w:szCs w:val="28"/>
                <w:lang w:val="lv-LV"/>
              </w:rPr>
              <w:t>vecāki</w:t>
            </w:r>
          </w:p>
        </w:tc>
        <w:tc>
          <w:tcPr>
            <w:tcW w:w="2374" w:type="dxa"/>
          </w:tcPr>
          <w:p w:rsidR="00E318CE" w:rsidRPr="00374736" w:rsidRDefault="00E318CE" w:rsidP="00FA6085">
            <w:pPr>
              <w:rPr>
                <w:rFonts w:asciiTheme="majorHAnsi" w:hAnsiTheme="majorHAnsi"/>
                <w:sz w:val="28"/>
                <w:szCs w:val="28"/>
                <w:lang w:val="lv-LV"/>
              </w:rPr>
            </w:pPr>
            <w:r w:rsidRPr="00374736">
              <w:rPr>
                <w:rFonts w:asciiTheme="majorHAnsi" w:hAnsiTheme="majorHAnsi"/>
                <w:sz w:val="28"/>
                <w:szCs w:val="28"/>
                <w:lang w:val="lv-LV"/>
              </w:rPr>
              <w:t>Domstarpības</w:t>
            </w:r>
          </w:p>
          <w:p w:rsidR="00E318CE" w:rsidRPr="00374736" w:rsidRDefault="00E318CE" w:rsidP="00FA6085">
            <w:pPr>
              <w:rPr>
                <w:rFonts w:asciiTheme="majorHAnsi" w:hAnsiTheme="majorHAnsi"/>
                <w:sz w:val="28"/>
                <w:szCs w:val="28"/>
                <w:lang w:val="lv-LV"/>
              </w:rPr>
            </w:pPr>
            <w:r w:rsidRPr="00374736">
              <w:rPr>
                <w:rFonts w:asciiTheme="majorHAnsi" w:hAnsiTheme="majorHAnsi"/>
                <w:sz w:val="28"/>
                <w:szCs w:val="28"/>
                <w:lang w:val="lv-LV"/>
              </w:rPr>
              <w:t>ar vecākiem</w:t>
            </w:r>
          </w:p>
        </w:tc>
        <w:tc>
          <w:tcPr>
            <w:tcW w:w="1909" w:type="dxa"/>
          </w:tcPr>
          <w:p w:rsidR="00E318CE" w:rsidRPr="00374736" w:rsidRDefault="00E318CE" w:rsidP="00FA6085">
            <w:pPr>
              <w:rPr>
                <w:rFonts w:asciiTheme="majorHAnsi" w:hAnsiTheme="majorHAnsi"/>
                <w:sz w:val="28"/>
                <w:szCs w:val="28"/>
                <w:lang w:val="lv-LV"/>
              </w:rPr>
            </w:pPr>
            <w:r w:rsidRPr="00374736">
              <w:rPr>
                <w:rFonts w:asciiTheme="majorHAnsi" w:hAnsiTheme="majorHAnsi"/>
                <w:sz w:val="28"/>
                <w:szCs w:val="28"/>
                <w:lang w:val="lv-LV"/>
              </w:rPr>
              <w:t>Sakarā ar vecāka nāvi</w:t>
            </w:r>
          </w:p>
        </w:tc>
      </w:tr>
      <w:tr w:rsidR="00E318CE" w:rsidRPr="00374736" w:rsidTr="00FA6085">
        <w:tc>
          <w:tcPr>
            <w:tcW w:w="2727" w:type="dxa"/>
          </w:tcPr>
          <w:p w:rsidR="00E318CE" w:rsidRPr="00374736" w:rsidRDefault="00E318CE" w:rsidP="00FA6085">
            <w:pPr>
              <w:rPr>
                <w:rFonts w:asciiTheme="majorHAnsi" w:hAnsiTheme="majorHAnsi"/>
                <w:sz w:val="28"/>
                <w:szCs w:val="28"/>
                <w:lang w:val="lv-LV"/>
              </w:rPr>
            </w:pPr>
            <w:r w:rsidRPr="00374736">
              <w:rPr>
                <w:rFonts w:asciiTheme="majorHAnsi" w:hAnsiTheme="majorHAnsi"/>
                <w:sz w:val="28"/>
                <w:szCs w:val="28"/>
                <w:lang w:val="lv-LV"/>
              </w:rPr>
              <w:t>Audžuģimenē ievietoti</w:t>
            </w:r>
          </w:p>
        </w:tc>
        <w:tc>
          <w:tcPr>
            <w:tcW w:w="2446" w:type="dxa"/>
          </w:tcPr>
          <w:p w:rsidR="00E318CE" w:rsidRPr="00374736" w:rsidRDefault="005A05EC" w:rsidP="00FA6085">
            <w:pPr>
              <w:rPr>
                <w:rFonts w:asciiTheme="majorHAnsi" w:hAnsiTheme="majorHAnsi"/>
                <w:sz w:val="28"/>
                <w:szCs w:val="28"/>
                <w:lang w:val="lv-LV"/>
              </w:rPr>
            </w:pPr>
            <w:r w:rsidRPr="00374736">
              <w:rPr>
                <w:rFonts w:asciiTheme="majorHAnsi" w:hAnsiTheme="majorHAnsi"/>
                <w:sz w:val="28"/>
                <w:szCs w:val="28"/>
                <w:lang w:val="lv-LV"/>
              </w:rPr>
              <w:t>10</w:t>
            </w:r>
          </w:p>
        </w:tc>
        <w:tc>
          <w:tcPr>
            <w:tcW w:w="2165" w:type="dxa"/>
          </w:tcPr>
          <w:p w:rsidR="00E318CE" w:rsidRPr="00374736" w:rsidRDefault="00864246" w:rsidP="00FA6085">
            <w:pPr>
              <w:rPr>
                <w:rFonts w:asciiTheme="majorHAnsi" w:hAnsiTheme="majorHAnsi"/>
                <w:sz w:val="28"/>
                <w:szCs w:val="28"/>
                <w:lang w:val="lv-LV"/>
              </w:rPr>
            </w:pPr>
            <w:r w:rsidRPr="00374736">
              <w:rPr>
                <w:rFonts w:asciiTheme="majorHAnsi" w:hAnsiTheme="majorHAnsi"/>
                <w:sz w:val="28"/>
                <w:szCs w:val="28"/>
                <w:lang w:val="lv-LV"/>
              </w:rPr>
              <w:t>-</w:t>
            </w:r>
          </w:p>
        </w:tc>
        <w:tc>
          <w:tcPr>
            <w:tcW w:w="2167" w:type="dxa"/>
          </w:tcPr>
          <w:p w:rsidR="00E318CE" w:rsidRPr="00374736" w:rsidRDefault="00864246" w:rsidP="00FA6085">
            <w:pPr>
              <w:rPr>
                <w:rFonts w:asciiTheme="majorHAnsi" w:hAnsiTheme="majorHAnsi"/>
                <w:sz w:val="28"/>
                <w:szCs w:val="28"/>
                <w:lang w:val="lv-LV"/>
              </w:rPr>
            </w:pPr>
            <w:r w:rsidRPr="00374736">
              <w:rPr>
                <w:rFonts w:asciiTheme="majorHAnsi" w:hAnsiTheme="majorHAnsi"/>
                <w:sz w:val="28"/>
                <w:szCs w:val="28"/>
                <w:lang w:val="lv-LV"/>
              </w:rPr>
              <w:t>-</w:t>
            </w:r>
          </w:p>
        </w:tc>
        <w:tc>
          <w:tcPr>
            <w:tcW w:w="2374" w:type="dxa"/>
          </w:tcPr>
          <w:p w:rsidR="00E318CE" w:rsidRPr="00374736" w:rsidRDefault="00864246" w:rsidP="00FA6085">
            <w:pPr>
              <w:rPr>
                <w:rFonts w:asciiTheme="majorHAnsi" w:hAnsiTheme="majorHAnsi"/>
                <w:sz w:val="28"/>
                <w:szCs w:val="28"/>
                <w:lang w:val="lv-LV"/>
              </w:rPr>
            </w:pPr>
            <w:r w:rsidRPr="00374736">
              <w:rPr>
                <w:rFonts w:asciiTheme="majorHAnsi" w:hAnsiTheme="majorHAnsi"/>
                <w:sz w:val="28"/>
                <w:szCs w:val="28"/>
                <w:lang w:val="lv-LV"/>
              </w:rPr>
              <w:t>-</w:t>
            </w:r>
          </w:p>
        </w:tc>
        <w:tc>
          <w:tcPr>
            <w:tcW w:w="1909" w:type="dxa"/>
          </w:tcPr>
          <w:p w:rsidR="00E318CE" w:rsidRPr="00374736" w:rsidRDefault="005D1FC5" w:rsidP="00FA6085">
            <w:pPr>
              <w:rPr>
                <w:rFonts w:asciiTheme="majorHAnsi" w:hAnsiTheme="majorHAnsi"/>
                <w:sz w:val="28"/>
                <w:szCs w:val="28"/>
                <w:lang w:val="lv-LV"/>
              </w:rPr>
            </w:pPr>
            <w:r w:rsidRPr="00374736">
              <w:rPr>
                <w:rFonts w:asciiTheme="majorHAnsi" w:hAnsiTheme="majorHAnsi"/>
                <w:sz w:val="28"/>
                <w:szCs w:val="28"/>
                <w:lang w:val="lv-LV"/>
              </w:rPr>
              <w:t>-</w:t>
            </w:r>
          </w:p>
        </w:tc>
      </w:tr>
      <w:tr w:rsidR="00E318CE" w:rsidRPr="00374736" w:rsidTr="00FA6085">
        <w:tc>
          <w:tcPr>
            <w:tcW w:w="2727" w:type="dxa"/>
          </w:tcPr>
          <w:p w:rsidR="00E318CE" w:rsidRPr="00374736" w:rsidRDefault="00E318CE" w:rsidP="00FA6085">
            <w:pPr>
              <w:rPr>
                <w:rFonts w:asciiTheme="majorHAnsi" w:hAnsiTheme="majorHAnsi"/>
                <w:sz w:val="28"/>
                <w:szCs w:val="28"/>
                <w:lang w:val="lv-LV"/>
              </w:rPr>
            </w:pPr>
            <w:r w:rsidRPr="00374736">
              <w:rPr>
                <w:rFonts w:asciiTheme="majorHAnsi" w:hAnsiTheme="majorHAnsi"/>
                <w:sz w:val="28"/>
                <w:szCs w:val="28"/>
                <w:lang w:val="lv-LV"/>
              </w:rPr>
              <w:t>Aizbildnībā</w:t>
            </w:r>
          </w:p>
        </w:tc>
        <w:tc>
          <w:tcPr>
            <w:tcW w:w="2446" w:type="dxa"/>
          </w:tcPr>
          <w:p w:rsidR="00E318CE" w:rsidRPr="00374736" w:rsidRDefault="005A05EC" w:rsidP="00FA6085">
            <w:pPr>
              <w:rPr>
                <w:rFonts w:asciiTheme="majorHAnsi" w:hAnsiTheme="majorHAnsi"/>
                <w:sz w:val="28"/>
                <w:szCs w:val="28"/>
                <w:lang w:val="lv-LV"/>
              </w:rPr>
            </w:pPr>
            <w:r w:rsidRPr="00374736">
              <w:rPr>
                <w:rFonts w:asciiTheme="majorHAnsi" w:hAnsiTheme="majorHAnsi"/>
                <w:sz w:val="28"/>
                <w:szCs w:val="28"/>
                <w:lang w:val="lv-LV"/>
              </w:rPr>
              <w:t>28</w:t>
            </w:r>
          </w:p>
        </w:tc>
        <w:tc>
          <w:tcPr>
            <w:tcW w:w="2165" w:type="dxa"/>
          </w:tcPr>
          <w:p w:rsidR="00E318CE" w:rsidRPr="00374736" w:rsidRDefault="00C2435A" w:rsidP="00FA6085">
            <w:pPr>
              <w:rPr>
                <w:rFonts w:asciiTheme="majorHAnsi" w:hAnsiTheme="majorHAnsi"/>
                <w:sz w:val="28"/>
                <w:szCs w:val="28"/>
                <w:lang w:val="lv-LV"/>
              </w:rPr>
            </w:pPr>
            <w:r w:rsidRPr="00374736">
              <w:rPr>
                <w:rFonts w:asciiTheme="majorHAnsi" w:hAnsiTheme="majorHAnsi"/>
                <w:sz w:val="28"/>
                <w:szCs w:val="28"/>
                <w:lang w:val="lv-LV"/>
              </w:rPr>
              <w:t>-</w:t>
            </w:r>
          </w:p>
        </w:tc>
        <w:tc>
          <w:tcPr>
            <w:tcW w:w="2167" w:type="dxa"/>
          </w:tcPr>
          <w:p w:rsidR="00E318CE" w:rsidRPr="00374736" w:rsidRDefault="005A05EC" w:rsidP="00FA6085">
            <w:pPr>
              <w:rPr>
                <w:rFonts w:asciiTheme="majorHAnsi" w:hAnsiTheme="majorHAnsi"/>
                <w:sz w:val="28"/>
                <w:szCs w:val="28"/>
                <w:lang w:val="lv-LV"/>
              </w:rPr>
            </w:pPr>
            <w:r w:rsidRPr="00374736">
              <w:rPr>
                <w:rFonts w:asciiTheme="majorHAnsi" w:hAnsiTheme="majorHAnsi"/>
                <w:sz w:val="28"/>
                <w:szCs w:val="28"/>
                <w:lang w:val="lv-LV"/>
              </w:rPr>
              <w:t>2</w:t>
            </w:r>
          </w:p>
        </w:tc>
        <w:tc>
          <w:tcPr>
            <w:tcW w:w="2374" w:type="dxa"/>
          </w:tcPr>
          <w:p w:rsidR="00E318CE" w:rsidRPr="00374736" w:rsidRDefault="00C2435A" w:rsidP="00FA6085">
            <w:pPr>
              <w:rPr>
                <w:rFonts w:asciiTheme="majorHAnsi" w:hAnsiTheme="majorHAnsi"/>
                <w:sz w:val="28"/>
                <w:szCs w:val="28"/>
                <w:lang w:val="lv-LV"/>
              </w:rPr>
            </w:pPr>
            <w:r w:rsidRPr="00374736">
              <w:rPr>
                <w:rFonts w:asciiTheme="majorHAnsi" w:hAnsiTheme="majorHAnsi"/>
                <w:sz w:val="28"/>
                <w:szCs w:val="28"/>
                <w:lang w:val="lv-LV"/>
              </w:rPr>
              <w:t>2</w:t>
            </w:r>
          </w:p>
        </w:tc>
        <w:tc>
          <w:tcPr>
            <w:tcW w:w="1909" w:type="dxa"/>
          </w:tcPr>
          <w:p w:rsidR="00E318CE" w:rsidRPr="00374736" w:rsidRDefault="005A05EC" w:rsidP="00FA6085">
            <w:pPr>
              <w:rPr>
                <w:rFonts w:asciiTheme="majorHAnsi" w:hAnsiTheme="majorHAnsi"/>
                <w:sz w:val="28"/>
                <w:szCs w:val="28"/>
                <w:lang w:val="lv-LV"/>
              </w:rPr>
            </w:pPr>
            <w:r w:rsidRPr="00374736">
              <w:rPr>
                <w:rFonts w:asciiTheme="majorHAnsi" w:hAnsiTheme="majorHAnsi"/>
                <w:sz w:val="28"/>
                <w:szCs w:val="28"/>
                <w:lang w:val="lv-LV"/>
              </w:rPr>
              <w:t>3</w:t>
            </w:r>
          </w:p>
        </w:tc>
      </w:tr>
      <w:tr w:rsidR="00E318CE" w:rsidRPr="00374736" w:rsidTr="00FA6085">
        <w:tc>
          <w:tcPr>
            <w:tcW w:w="2727" w:type="dxa"/>
          </w:tcPr>
          <w:p w:rsidR="00E318CE" w:rsidRPr="00374736" w:rsidRDefault="00E318CE" w:rsidP="00FA6085">
            <w:pPr>
              <w:rPr>
                <w:rFonts w:asciiTheme="majorHAnsi" w:hAnsiTheme="majorHAnsi"/>
                <w:sz w:val="28"/>
                <w:szCs w:val="28"/>
                <w:lang w:val="lv-LV"/>
              </w:rPr>
            </w:pPr>
            <w:r w:rsidRPr="00374736">
              <w:rPr>
                <w:rFonts w:asciiTheme="majorHAnsi" w:hAnsiTheme="majorHAnsi"/>
                <w:sz w:val="28"/>
                <w:szCs w:val="28"/>
                <w:lang w:val="lv-LV"/>
              </w:rPr>
              <w:t>Iestādē</w:t>
            </w:r>
          </w:p>
        </w:tc>
        <w:tc>
          <w:tcPr>
            <w:tcW w:w="2446" w:type="dxa"/>
          </w:tcPr>
          <w:p w:rsidR="00E318CE" w:rsidRPr="00374736" w:rsidRDefault="005A05EC" w:rsidP="00FA6085">
            <w:pPr>
              <w:rPr>
                <w:rFonts w:asciiTheme="majorHAnsi" w:hAnsiTheme="majorHAnsi"/>
                <w:sz w:val="28"/>
                <w:szCs w:val="28"/>
                <w:lang w:val="lv-LV"/>
              </w:rPr>
            </w:pPr>
            <w:r w:rsidRPr="00374736">
              <w:rPr>
                <w:rFonts w:asciiTheme="majorHAnsi" w:hAnsiTheme="majorHAnsi"/>
                <w:sz w:val="28"/>
                <w:szCs w:val="28"/>
                <w:lang w:val="lv-LV"/>
              </w:rPr>
              <w:t>7</w:t>
            </w:r>
          </w:p>
        </w:tc>
        <w:tc>
          <w:tcPr>
            <w:tcW w:w="2165" w:type="dxa"/>
          </w:tcPr>
          <w:p w:rsidR="00E318CE" w:rsidRPr="00374736" w:rsidRDefault="00C2435A" w:rsidP="00FA6085">
            <w:pPr>
              <w:rPr>
                <w:rFonts w:asciiTheme="majorHAnsi" w:hAnsiTheme="majorHAnsi"/>
                <w:sz w:val="28"/>
                <w:szCs w:val="28"/>
                <w:lang w:val="lv-LV"/>
              </w:rPr>
            </w:pPr>
            <w:r w:rsidRPr="00374736">
              <w:rPr>
                <w:rFonts w:asciiTheme="majorHAnsi" w:hAnsiTheme="majorHAnsi"/>
                <w:sz w:val="28"/>
                <w:szCs w:val="28"/>
                <w:lang w:val="lv-LV"/>
              </w:rPr>
              <w:t>2</w:t>
            </w:r>
          </w:p>
        </w:tc>
        <w:tc>
          <w:tcPr>
            <w:tcW w:w="2167" w:type="dxa"/>
          </w:tcPr>
          <w:p w:rsidR="00E318CE" w:rsidRPr="00374736" w:rsidRDefault="005D1FC5" w:rsidP="00FA6085">
            <w:pPr>
              <w:rPr>
                <w:rFonts w:asciiTheme="majorHAnsi" w:hAnsiTheme="majorHAnsi"/>
                <w:sz w:val="28"/>
                <w:szCs w:val="28"/>
                <w:lang w:val="lv-LV"/>
              </w:rPr>
            </w:pPr>
            <w:r w:rsidRPr="00374736">
              <w:rPr>
                <w:rFonts w:asciiTheme="majorHAnsi" w:hAnsiTheme="majorHAnsi"/>
                <w:sz w:val="28"/>
                <w:szCs w:val="28"/>
                <w:lang w:val="lv-LV"/>
              </w:rPr>
              <w:t>-</w:t>
            </w:r>
          </w:p>
        </w:tc>
        <w:tc>
          <w:tcPr>
            <w:tcW w:w="2374" w:type="dxa"/>
          </w:tcPr>
          <w:p w:rsidR="00E318CE" w:rsidRPr="00374736" w:rsidRDefault="005A05EC" w:rsidP="00FA6085">
            <w:pPr>
              <w:rPr>
                <w:rFonts w:asciiTheme="majorHAnsi" w:hAnsiTheme="majorHAnsi"/>
                <w:sz w:val="28"/>
                <w:szCs w:val="28"/>
                <w:lang w:val="lv-LV"/>
              </w:rPr>
            </w:pPr>
            <w:r w:rsidRPr="00374736">
              <w:rPr>
                <w:rFonts w:asciiTheme="majorHAnsi" w:hAnsiTheme="majorHAnsi"/>
                <w:sz w:val="28"/>
                <w:szCs w:val="28"/>
                <w:lang w:val="lv-LV"/>
              </w:rPr>
              <w:t>-</w:t>
            </w:r>
          </w:p>
        </w:tc>
        <w:tc>
          <w:tcPr>
            <w:tcW w:w="1909" w:type="dxa"/>
          </w:tcPr>
          <w:p w:rsidR="00E318CE" w:rsidRPr="00374736" w:rsidRDefault="005D1FC5" w:rsidP="00FA6085">
            <w:pPr>
              <w:rPr>
                <w:rFonts w:asciiTheme="majorHAnsi" w:hAnsiTheme="majorHAnsi"/>
                <w:sz w:val="28"/>
                <w:szCs w:val="28"/>
                <w:lang w:val="lv-LV"/>
              </w:rPr>
            </w:pPr>
            <w:r w:rsidRPr="00374736">
              <w:rPr>
                <w:rFonts w:asciiTheme="majorHAnsi" w:hAnsiTheme="majorHAnsi"/>
                <w:sz w:val="28"/>
                <w:szCs w:val="28"/>
                <w:lang w:val="lv-LV"/>
              </w:rPr>
              <w:t>-</w:t>
            </w:r>
          </w:p>
        </w:tc>
      </w:tr>
    </w:tbl>
    <w:p w:rsidR="00E318CE" w:rsidRPr="00374736" w:rsidRDefault="00E318CE" w:rsidP="00E318CE">
      <w:pPr>
        <w:rPr>
          <w:rFonts w:asciiTheme="majorHAnsi" w:hAnsiTheme="majorHAnsi"/>
          <w:sz w:val="28"/>
          <w:szCs w:val="28"/>
          <w:lang w:val="lv-LV"/>
        </w:rPr>
      </w:pPr>
    </w:p>
    <w:p w:rsidR="00E318CE" w:rsidRPr="00374736" w:rsidRDefault="00E318CE" w:rsidP="00E318CE">
      <w:pPr>
        <w:rPr>
          <w:rFonts w:asciiTheme="majorHAnsi" w:hAnsiTheme="majorHAnsi"/>
          <w:sz w:val="28"/>
          <w:szCs w:val="28"/>
          <w:lang w:val="lv-LV"/>
        </w:rPr>
      </w:pPr>
      <w:r w:rsidRPr="00374736">
        <w:rPr>
          <w:rFonts w:asciiTheme="majorHAnsi" w:hAnsiTheme="majorHAnsi"/>
          <w:sz w:val="28"/>
          <w:szCs w:val="28"/>
          <w:lang w:val="lv-LV"/>
        </w:rPr>
        <w:t>Kopā: ārpusģimenes aprūpe 20</w:t>
      </w:r>
      <w:r w:rsidR="00277ED3" w:rsidRPr="00374736">
        <w:rPr>
          <w:rFonts w:asciiTheme="majorHAnsi" w:hAnsiTheme="majorHAnsi"/>
          <w:sz w:val="28"/>
          <w:szCs w:val="28"/>
          <w:lang w:val="lv-LV"/>
        </w:rPr>
        <w:t>2</w:t>
      </w:r>
      <w:r w:rsidR="005A05EC" w:rsidRPr="00374736">
        <w:rPr>
          <w:rFonts w:asciiTheme="majorHAnsi" w:hAnsiTheme="majorHAnsi"/>
          <w:sz w:val="28"/>
          <w:szCs w:val="28"/>
          <w:lang w:val="lv-LV"/>
        </w:rPr>
        <w:t>2</w:t>
      </w:r>
      <w:r w:rsidRPr="00374736">
        <w:rPr>
          <w:rFonts w:asciiTheme="majorHAnsi" w:hAnsiTheme="majorHAnsi"/>
          <w:sz w:val="28"/>
          <w:szCs w:val="28"/>
          <w:lang w:val="lv-LV"/>
        </w:rPr>
        <w:t xml:space="preserve">. gadā nodrošināta  </w:t>
      </w:r>
      <w:r w:rsidR="00152CAA" w:rsidRPr="00374736">
        <w:rPr>
          <w:rFonts w:asciiTheme="majorHAnsi" w:hAnsiTheme="majorHAnsi"/>
          <w:sz w:val="28"/>
          <w:szCs w:val="28"/>
          <w:lang w:val="lv-LV"/>
        </w:rPr>
        <w:t xml:space="preserve">45 </w:t>
      </w:r>
      <w:r w:rsidRPr="00374736">
        <w:rPr>
          <w:rFonts w:asciiTheme="majorHAnsi" w:hAnsiTheme="majorHAnsi"/>
          <w:sz w:val="28"/>
          <w:szCs w:val="28"/>
          <w:lang w:val="lv-LV"/>
        </w:rPr>
        <w:t>bērn</w:t>
      </w:r>
      <w:r w:rsidR="00152CAA" w:rsidRPr="00374736">
        <w:rPr>
          <w:rFonts w:asciiTheme="majorHAnsi" w:hAnsiTheme="majorHAnsi"/>
          <w:sz w:val="28"/>
          <w:szCs w:val="28"/>
          <w:lang w:val="lv-LV"/>
        </w:rPr>
        <w:t>iem</w:t>
      </w:r>
      <w:r w:rsidRPr="00374736">
        <w:rPr>
          <w:rFonts w:asciiTheme="majorHAnsi" w:hAnsiTheme="majorHAnsi"/>
          <w:sz w:val="28"/>
          <w:szCs w:val="28"/>
          <w:lang w:val="lv-LV"/>
        </w:rPr>
        <w:t>.</w:t>
      </w:r>
    </w:p>
    <w:p w:rsidR="00E318CE" w:rsidRPr="00374736" w:rsidRDefault="00E318CE" w:rsidP="00E318CE">
      <w:pPr>
        <w:rPr>
          <w:rFonts w:asciiTheme="majorHAnsi" w:hAnsiTheme="majorHAnsi"/>
          <w:sz w:val="36"/>
          <w:szCs w:val="36"/>
          <w:lang w:val="lv-LV"/>
        </w:rPr>
      </w:pPr>
    </w:p>
    <w:p w:rsidR="00E318CE" w:rsidRPr="00374736" w:rsidRDefault="00E318CE" w:rsidP="00E318CE">
      <w:pPr>
        <w:rPr>
          <w:rFonts w:asciiTheme="majorHAnsi" w:hAnsiTheme="majorHAnsi"/>
          <w:sz w:val="36"/>
          <w:szCs w:val="36"/>
          <w:lang w:val="lv-LV"/>
        </w:rPr>
      </w:pPr>
    </w:p>
    <w:p w:rsidR="000151ED" w:rsidRDefault="000151ED" w:rsidP="00E318CE">
      <w:pPr>
        <w:tabs>
          <w:tab w:val="left" w:pos="630"/>
          <w:tab w:val="right" w:pos="13572"/>
        </w:tabs>
        <w:spacing w:after="0" w:line="240" w:lineRule="auto"/>
        <w:rPr>
          <w:rFonts w:asciiTheme="majorHAnsi" w:hAnsiTheme="majorHAnsi"/>
          <w:sz w:val="32"/>
          <w:szCs w:val="32"/>
          <w:lang w:val="lv-LV"/>
        </w:rPr>
      </w:pPr>
    </w:p>
    <w:p w:rsidR="000151ED" w:rsidRDefault="000151ED" w:rsidP="00E318CE">
      <w:pPr>
        <w:tabs>
          <w:tab w:val="left" w:pos="630"/>
          <w:tab w:val="right" w:pos="13572"/>
        </w:tabs>
        <w:spacing w:after="0" w:line="240" w:lineRule="auto"/>
        <w:rPr>
          <w:rFonts w:asciiTheme="majorHAnsi" w:hAnsiTheme="majorHAnsi"/>
          <w:sz w:val="32"/>
          <w:szCs w:val="32"/>
          <w:lang w:val="lv-LV"/>
        </w:rPr>
      </w:pPr>
    </w:p>
    <w:p w:rsidR="000151ED" w:rsidRDefault="000151ED" w:rsidP="00E318CE">
      <w:pPr>
        <w:tabs>
          <w:tab w:val="left" w:pos="630"/>
          <w:tab w:val="right" w:pos="13572"/>
        </w:tabs>
        <w:spacing w:after="0" w:line="240" w:lineRule="auto"/>
        <w:rPr>
          <w:rFonts w:asciiTheme="majorHAnsi" w:hAnsiTheme="majorHAnsi"/>
          <w:sz w:val="32"/>
          <w:szCs w:val="32"/>
          <w:lang w:val="lv-LV"/>
        </w:rPr>
      </w:pPr>
    </w:p>
    <w:p w:rsidR="000151ED" w:rsidRDefault="000151ED" w:rsidP="00E318CE">
      <w:pPr>
        <w:tabs>
          <w:tab w:val="left" w:pos="630"/>
          <w:tab w:val="right" w:pos="13572"/>
        </w:tabs>
        <w:spacing w:after="0" w:line="240" w:lineRule="auto"/>
        <w:rPr>
          <w:rFonts w:asciiTheme="majorHAnsi" w:hAnsiTheme="majorHAnsi"/>
          <w:sz w:val="32"/>
          <w:szCs w:val="32"/>
          <w:lang w:val="lv-LV"/>
        </w:rPr>
      </w:pPr>
    </w:p>
    <w:p w:rsidR="00E318CE" w:rsidRPr="00374736" w:rsidRDefault="00E318CE" w:rsidP="00E318CE">
      <w:pPr>
        <w:tabs>
          <w:tab w:val="left" w:pos="630"/>
          <w:tab w:val="right" w:pos="13572"/>
        </w:tabs>
        <w:spacing w:after="0" w:line="240" w:lineRule="auto"/>
        <w:rPr>
          <w:rFonts w:asciiTheme="majorHAnsi" w:hAnsiTheme="majorHAnsi"/>
          <w:sz w:val="32"/>
          <w:szCs w:val="32"/>
          <w:lang w:val="lv-LV"/>
        </w:rPr>
      </w:pPr>
      <w:r w:rsidRPr="00374736">
        <w:rPr>
          <w:rFonts w:asciiTheme="majorHAnsi" w:hAnsiTheme="majorHAnsi"/>
          <w:sz w:val="32"/>
          <w:szCs w:val="32"/>
          <w:lang w:val="lv-LV"/>
        </w:rPr>
        <w:lastRenderedPageBreak/>
        <w:tab/>
      </w:r>
      <w:r w:rsidRPr="00374736">
        <w:rPr>
          <w:rFonts w:asciiTheme="majorHAnsi" w:hAnsiTheme="majorHAnsi"/>
          <w:sz w:val="32"/>
          <w:szCs w:val="32"/>
          <w:lang w:val="lv-LV"/>
        </w:rPr>
        <w:tab/>
        <w:t xml:space="preserve">                              Pārskats par darbu 20</w:t>
      </w:r>
      <w:r w:rsidR="00ED5CDD" w:rsidRPr="00374736">
        <w:rPr>
          <w:rFonts w:asciiTheme="majorHAnsi" w:hAnsiTheme="majorHAnsi"/>
          <w:sz w:val="32"/>
          <w:szCs w:val="32"/>
          <w:lang w:val="lv-LV"/>
        </w:rPr>
        <w:t>2</w:t>
      </w:r>
      <w:r w:rsidR="00152CAA" w:rsidRPr="00374736">
        <w:rPr>
          <w:rFonts w:asciiTheme="majorHAnsi" w:hAnsiTheme="majorHAnsi"/>
          <w:sz w:val="32"/>
          <w:szCs w:val="32"/>
          <w:lang w:val="lv-LV"/>
        </w:rPr>
        <w:t>2</w:t>
      </w:r>
      <w:r w:rsidRPr="00374736">
        <w:rPr>
          <w:rFonts w:asciiTheme="majorHAnsi" w:hAnsiTheme="majorHAnsi"/>
          <w:sz w:val="32"/>
          <w:szCs w:val="32"/>
          <w:lang w:val="lv-LV"/>
        </w:rPr>
        <w:t>. gadā</w:t>
      </w:r>
    </w:p>
    <w:p w:rsidR="00E318CE" w:rsidRPr="00374736" w:rsidRDefault="00E318CE" w:rsidP="00E318CE">
      <w:pPr>
        <w:spacing w:after="0" w:line="240" w:lineRule="auto"/>
        <w:jc w:val="center"/>
        <w:rPr>
          <w:rFonts w:asciiTheme="majorHAnsi" w:hAnsiTheme="majorHAnsi"/>
          <w:b/>
          <w:sz w:val="36"/>
          <w:szCs w:val="36"/>
          <w:lang w:val="lv-LV"/>
        </w:rPr>
      </w:pPr>
    </w:p>
    <w:p w:rsidR="00E318CE" w:rsidRPr="00374736" w:rsidRDefault="00E318CE" w:rsidP="00E318CE">
      <w:pPr>
        <w:spacing w:after="0" w:line="240" w:lineRule="auto"/>
        <w:jc w:val="center"/>
        <w:rPr>
          <w:rFonts w:asciiTheme="majorHAnsi" w:hAnsiTheme="majorHAnsi"/>
          <w:b/>
          <w:sz w:val="36"/>
          <w:szCs w:val="36"/>
          <w:lang w:val="lv-LV"/>
        </w:rPr>
      </w:pPr>
      <w:r w:rsidRPr="00374736">
        <w:rPr>
          <w:rFonts w:asciiTheme="majorHAnsi" w:hAnsiTheme="majorHAnsi"/>
          <w:b/>
          <w:sz w:val="36"/>
          <w:szCs w:val="36"/>
          <w:lang w:val="lv-LV"/>
        </w:rPr>
        <w:t xml:space="preserve">Atsevišķu kategoriju lietas </w:t>
      </w:r>
    </w:p>
    <w:p w:rsidR="00E318CE" w:rsidRPr="00374736" w:rsidRDefault="00E318CE" w:rsidP="00E318CE">
      <w:pPr>
        <w:spacing w:after="0" w:line="240" w:lineRule="auto"/>
        <w:jc w:val="center"/>
        <w:rPr>
          <w:rFonts w:asciiTheme="majorHAnsi" w:hAnsiTheme="majorHAnsi"/>
          <w:sz w:val="28"/>
          <w:szCs w:val="28"/>
          <w:lang w:val="lv-LV"/>
        </w:rPr>
      </w:pPr>
      <w:r w:rsidRPr="00374736">
        <w:rPr>
          <w:rFonts w:asciiTheme="majorHAnsi" w:hAnsiTheme="majorHAnsi"/>
          <w:sz w:val="28"/>
          <w:szCs w:val="28"/>
          <w:lang w:val="lv-LV"/>
        </w:rPr>
        <w:t>DI īstenošana - ārpusģimenes aprūpe 20</w:t>
      </w:r>
      <w:r w:rsidR="00D076EF" w:rsidRPr="00374736">
        <w:rPr>
          <w:rFonts w:asciiTheme="majorHAnsi" w:hAnsiTheme="majorHAnsi"/>
          <w:sz w:val="28"/>
          <w:szCs w:val="28"/>
          <w:lang w:val="lv-LV"/>
        </w:rPr>
        <w:t>2</w:t>
      </w:r>
      <w:r w:rsidR="00596854" w:rsidRPr="00374736">
        <w:rPr>
          <w:rFonts w:asciiTheme="majorHAnsi" w:hAnsiTheme="majorHAnsi"/>
          <w:sz w:val="28"/>
          <w:szCs w:val="28"/>
          <w:lang w:val="lv-LV"/>
        </w:rPr>
        <w:t>2</w:t>
      </w:r>
      <w:r w:rsidRPr="00374736">
        <w:rPr>
          <w:rFonts w:asciiTheme="majorHAnsi" w:hAnsiTheme="majorHAnsi"/>
          <w:sz w:val="28"/>
          <w:szCs w:val="28"/>
          <w:lang w:val="lv-LV"/>
        </w:rPr>
        <w:t xml:space="preserve">. gadā </w:t>
      </w:r>
    </w:p>
    <w:p w:rsidR="00596854" w:rsidRPr="00374736" w:rsidRDefault="00596854" w:rsidP="00E318CE">
      <w:pPr>
        <w:spacing w:after="0" w:line="240" w:lineRule="auto"/>
        <w:jc w:val="center"/>
        <w:rPr>
          <w:rFonts w:asciiTheme="majorHAnsi" w:hAnsiTheme="majorHAnsi"/>
          <w:sz w:val="28"/>
          <w:szCs w:val="28"/>
          <w:lang w:val="lv-LV"/>
        </w:rPr>
      </w:pPr>
    </w:p>
    <w:tbl>
      <w:tblPr>
        <w:tblStyle w:val="TableGrid"/>
        <w:tblW w:w="0" w:type="auto"/>
        <w:tblLook w:val="04A0" w:firstRow="1" w:lastRow="0" w:firstColumn="1" w:lastColumn="0" w:noHBand="0" w:noVBand="1"/>
      </w:tblPr>
      <w:tblGrid>
        <w:gridCol w:w="2727"/>
        <w:gridCol w:w="2288"/>
        <w:gridCol w:w="2451"/>
        <w:gridCol w:w="2158"/>
        <w:gridCol w:w="2158"/>
        <w:gridCol w:w="2006"/>
      </w:tblGrid>
      <w:tr w:rsidR="00152CAA" w:rsidRPr="00374736" w:rsidTr="00152CAA">
        <w:tc>
          <w:tcPr>
            <w:tcW w:w="2727" w:type="dxa"/>
          </w:tcPr>
          <w:p w:rsidR="00152CAA" w:rsidRPr="00374736" w:rsidRDefault="00152CAA" w:rsidP="00FA6085">
            <w:pPr>
              <w:jc w:val="center"/>
              <w:rPr>
                <w:rFonts w:asciiTheme="majorHAnsi" w:hAnsiTheme="majorHAnsi"/>
                <w:sz w:val="28"/>
                <w:szCs w:val="28"/>
                <w:lang w:val="lv-LV"/>
              </w:rPr>
            </w:pPr>
          </w:p>
        </w:tc>
        <w:tc>
          <w:tcPr>
            <w:tcW w:w="2288"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2018.</w:t>
            </w:r>
          </w:p>
        </w:tc>
        <w:tc>
          <w:tcPr>
            <w:tcW w:w="2451"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2019.</w:t>
            </w:r>
          </w:p>
        </w:tc>
        <w:tc>
          <w:tcPr>
            <w:tcW w:w="2158"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2020.</w:t>
            </w:r>
          </w:p>
        </w:tc>
        <w:tc>
          <w:tcPr>
            <w:tcW w:w="2158"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2021.</w:t>
            </w:r>
          </w:p>
        </w:tc>
        <w:tc>
          <w:tcPr>
            <w:tcW w:w="2006"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2022.</w:t>
            </w:r>
          </w:p>
        </w:tc>
      </w:tr>
      <w:tr w:rsidR="00152CAA" w:rsidRPr="00374736" w:rsidTr="00152CAA">
        <w:tc>
          <w:tcPr>
            <w:tcW w:w="2727"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Audžuģimeņu skaits mūsu pašvaldībā</w:t>
            </w:r>
          </w:p>
        </w:tc>
        <w:tc>
          <w:tcPr>
            <w:tcW w:w="2288" w:type="dxa"/>
          </w:tcPr>
          <w:p w:rsidR="00152CAA" w:rsidRPr="00374736" w:rsidRDefault="00152CAA" w:rsidP="00D076EF">
            <w:pPr>
              <w:jc w:val="center"/>
              <w:rPr>
                <w:rFonts w:asciiTheme="majorHAnsi" w:hAnsiTheme="majorHAnsi"/>
                <w:sz w:val="28"/>
                <w:szCs w:val="28"/>
                <w:lang w:val="lv-LV"/>
              </w:rPr>
            </w:pPr>
            <w:r w:rsidRPr="00374736">
              <w:rPr>
                <w:rFonts w:asciiTheme="majorHAnsi" w:hAnsiTheme="majorHAnsi"/>
                <w:sz w:val="28"/>
                <w:szCs w:val="28"/>
                <w:lang w:val="lv-LV"/>
              </w:rPr>
              <w:t>12</w:t>
            </w:r>
          </w:p>
          <w:p w:rsidR="00152CAA" w:rsidRPr="00374736" w:rsidRDefault="00152CAA" w:rsidP="00FA6085">
            <w:pPr>
              <w:jc w:val="center"/>
              <w:rPr>
                <w:rFonts w:asciiTheme="majorHAnsi" w:hAnsiTheme="majorHAnsi"/>
                <w:sz w:val="28"/>
                <w:szCs w:val="28"/>
                <w:lang w:val="lv-LV"/>
              </w:rPr>
            </w:pPr>
          </w:p>
        </w:tc>
        <w:tc>
          <w:tcPr>
            <w:tcW w:w="2451" w:type="dxa"/>
          </w:tcPr>
          <w:p w:rsidR="00152CAA" w:rsidRPr="00374736" w:rsidRDefault="00152CAA" w:rsidP="00D076EF">
            <w:pPr>
              <w:jc w:val="center"/>
              <w:rPr>
                <w:rFonts w:asciiTheme="majorHAnsi" w:hAnsiTheme="majorHAnsi"/>
                <w:sz w:val="28"/>
                <w:szCs w:val="28"/>
                <w:lang w:val="lv-LV"/>
              </w:rPr>
            </w:pPr>
            <w:r w:rsidRPr="00374736">
              <w:rPr>
                <w:rFonts w:asciiTheme="majorHAnsi" w:hAnsiTheme="majorHAnsi"/>
                <w:sz w:val="28"/>
                <w:szCs w:val="28"/>
                <w:lang w:val="lv-LV"/>
              </w:rPr>
              <w:t>19</w:t>
            </w:r>
          </w:p>
        </w:tc>
        <w:tc>
          <w:tcPr>
            <w:tcW w:w="2158"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23</w:t>
            </w:r>
          </w:p>
        </w:tc>
        <w:tc>
          <w:tcPr>
            <w:tcW w:w="2158"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24</w:t>
            </w:r>
          </w:p>
        </w:tc>
        <w:tc>
          <w:tcPr>
            <w:tcW w:w="2006"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25</w:t>
            </w:r>
          </w:p>
        </w:tc>
      </w:tr>
      <w:tr w:rsidR="00152CAA" w:rsidRPr="00374736" w:rsidTr="00152CAA">
        <w:tc>
          <w:tcPr>
            <w:tcW w:w="2727"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Bērnu skaits audžuģimenēs kopā</w:t>
            </w:r>
          </w:p>
        </w:tc>
        <w:tc>
          <w:tcPr>
            <w:tcW w:w="2288"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51</w:t>
            </w:r>
          </w:p>
        </w:tc>
        <w:tc>
          <w:tcPr>
            <w:tcW w:w="2451"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71</w:t>
            </w:r>
          </w:p>
        </w:tc>
        <w:tc>
          <w:tcPr>
            <w:tcW w:w="2158"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73</w:t>
            </w:r>
          </w:p>
        </w:tc>
        <w:tc>
          <w:tcPr>
            <w:tcW w:w="2158"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67</w:t>
            </w:r>
          </w:p>
        </w:tc>
        <w:tc>
          <w:tcPr>
            <w:tcW w:w="2006"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71</w:t>
            </w:r>
          </w:p>
        </w:tc>
      </w:tr>
    </w:tbl>
    <w:p w:rsidR="008A46BE" w:rsidRPr="00374736" w:rsidRDefault="008A46BE" w:rsidP="00E318CE">
      <w:pPr>
        <w:spacing w:after="0" w:line="240" w:lineRule="auto"/>
        <w:rPr>
          <w:rFonts w:asciiTheme="majorHAnsi" w:hAnsiTheme="majorHAnsi"/>
          <w:b/>
          <w:sz w:val="28"/>
          <w:szCs w:val="28"/>
          <w:lang w:val="lv-LV"/>
        </w:rPr>
      </w:pPr>
    </w:p>
    <w:p w:rsidR="00E318CE" w:rsidRPr="00374736" w:rsidRDefault="00E318CE" w:rsidP="00E318CE">
      <w:pPr>
        <w:spacing w:after="0" w:line="240" w:lineRule="auto"/>
        <w:rPr>
          <w:rFonts w:asciiTheme="majorHAnsi" w:hAnsiTheme="majorHAnsi"/>
          <w:b/>
          <w:sz w:val="28"/>
          <w:szCs w:val="28"/>
          <w:lang w:val="lv-LV"/>
        </w:rPr>
      </w:pPr>
      <w:r w:rsidRPr="00374736">
        <w:rPr>
          <w:rFonts w:asciiTheme="majorHAnsi" w:hAnsiTheme="majorHAnsi"/>
          <w:b/>
          <w:sz w:val="28"/>
          <w:szCs w:val="28"/>
          <w:lang w:val="lv-LV"/>
        </w:rPr>
        <w:t xml:space="preserve">Situācijas apraksts: </w:t>
      </w:r>
    </w:p>
    <w:p w:rsidR="00E318CE" w:rsidRPr="00374736" w:rsidRDefault="00E318CE" w:rsidP="00E318CE">
      <w:pPr>
        <w:spacing w:after="0" w:line="240" w:lineRule="auto"/>
        <w:jc w:val="both"/>
        <w:rPr>
          <w:rFonts w:asciiTheme="majorHAnsi" w:hAnsiTheme="majorHAnsi"/>
          <w:bCs/>
          <w:spacing w:val="2"/>
          <w:sz w:val="28"/>
          <w:szCs w:val="28"/>
          <w:lang w:val="lv-LV"/>
        </w:rPr>
      </w:pPr>
    </w:p>
    <w:p w:rsidR="00E318CE" w:rsidRPr="00374736" w:rsidRDefault="00E318CE" w:rsidP="00E318CE">
      <w:pPr>
        <w:spacing w:after="0" w:line="240" w:lineRule="auto"/>
        <w:jc w:val="both"/>
        <w:rPr>
          <w:rFonts w:asciiTheme="majorHAnsi" w:hAnsiTheme="majorHAnsi"/>
          <w:b/>
          <w:sz w:val="28"/>
          <w:szCs w:val="28"/>
          <w:lang w:val="lv-LV"/>
        </w:rPr>
      </w:pPr>
      <w:r w:rsidRPr="00374736">
        <w:rPr>
          <w:rFonts w:asciiTheme="majorHAnsi" w:hAnsiTheme="majorHAnsi"/>
          <w:bCs/>
          <w:spacing w:val="2"/>
          <w:sz w:val="28"/>
          <w:szCs w:val="28"/>
          <w:lang w:val="lv-LV"/>
        </w:rPr>
        <w:t>Uz doto brīdi Latvijā tiek īstenota deinstitucionalizācijas (turpmāk-DI) politika, kā arī kampaņas un projekti, kuru mērķis ir nodrošināt bērniem bāreņiem un bez vecāku gādības palikušiem bērniem ārpusģimenes aprūpi ģimeniskā vidē -  pie aizbildņa vai audžuģimenē, nevis bērnu aprūpes iestādē.</w:t>
      </w:r>
    </w:p>
    <w:p w:rsidR="00E318CE" w:rsidRPr="00374736" w:rsidRDefault="00E318CE" w:rsidP="00E318CE">
      <w:pPr>
        <w:spacing w:after="0" w:line="240" w:lineRule="auto"/>
        <w:jc w:val="both"/>
        <w:rPr>
          <w:rFonts w:asciiTheme="majorHAnsi" w:hAnsiTheme="majorHAnsi"/>
          <w:bCs/>
          <w:spacing w:val="2"/>
          <w:sz w:val="28"/>
          <w:szCs w:val="28"/>
          <w:lang w:val="lv-LV"/>
        </w:rPr>
      </w:pPr>
    </w:p>
    <w:p w:rsidR="00E318CE" w:rsidRPr="00C42569" w:rsidRDefault="00E318CE" w:rsidP="00E318CE">
      <w:pPr>
        <w:spacing w:after="0" w:line="240" w:lineRule="auto"/>
        <w:jc w:val="both"/>
        <w:rPr>
          <w:rFonts w:asciiTheme="majorHAnsi" w:hAnsiTheme="majorHAnsi"/>
          <w:sz w:val="28"/>
          <w:szCs w:val="28"/>
          <w:lang w:val="lv-LV"/>
        </w:rPr>
      </w:pPr>
      <w:r w:rsidRPr="00374736">
        <w:rPr>
          <w:rFonts w:asciiTheme="majorHAnsi" w:hAnsiTheme="majorHAnsi"/>
          <w:bCs/>
          <w:spacing w:val="2"/>
          <w:sz w:val="28"/>
          <w:szCs w:val="28"/>
          <w:lang w:val="lv-LV"/>
        </w:rPr>
        <w:t xml:space="preserve">Daugavpils </w:t>
      </w:r>
      <w:r w:rsidR="00473634" w:rsidRPr="00C42569">
        <w:rPr>
          <w:rFonts w:asciiTheme="majorHAnsi" w:hAnsiTheme="majorHAnsi"/>
          <w:bCs/>
          <w:spacing w:val="2"/>
          <w:sz w:val="28"/>
          <w:szCs w:val="28"/>
          <w:lang w:val="lv-LV"/>
        </w:rPr>
        <w:t>valsts</w:t>
      </w:r>
      <w:r w:rsidRPr="00C42569">
        <w:rPr>
          <w:rFonts w:asciiTheme="majorHAnsi" w:hAnsiTheme="majorHAnsi"/>
          <w:bCs/>
          <w:spacing w:val="2"/>
          <w:sz w:val="28"/>
          <w:szCs w:val="28"/>
          <w:lang w:val="lv-LV"/>
        </w:rPr>
        <w:t xml:space="preserve">pilsētas pašvaldība aktīvi iesaistās visos projektos saistībā ar DI īstenošanu, ir pieņemti saistošie noteikumi par esošo pabalstu palielināšanu un jaunu pabalstu ieviešanu audžuģimenēm. </w:t>
      </w:r>
    </w:p>
    <w:p w:rsidR="00E318CE" w:rsidRPr="00C42569" w:rsidRDefault="00E318CE" w:rsidP="00E318CE">
      <w:pPr>
        <w:pStyle w:val="NormalWeb"/>
        <w:spacing w:before="0" w:beforeAutospacing="0" w:after="0" w:afterAutospacing="0"/>
        <w:jc w:val="both"/>
        <w:rPr>
          <w:rFonts w:asciiTheme="majorHAnsi" w:eastAsiaTheme="minorEastAsia" w:hAnsiTheme="majorHAnsi"/>
          <w:kern w:val="24"/>
          <w:sz w:val="28"/>
          <w:szCs w:val="28"/>
          <w:lang w:val="lv-LV"/>
        </w:rPr>
      </w:pPr>
    </w:p>
    <w:p w:rsidR="00E318CE" w:rsidRPr="00C42569" w:rsidRDefault="00E318CE" w:rsidP="00E318CE">
      <w:pPr>
        <w:spacing w:after="0" w:line="240" w:lineRule="auto"/>
        <w:jc w:val="both"/>
        <w:rPr>
          <w:rStyle w:val="Strong"/>
          <w:rFonts w:asciiTheme="majorHAnsi" w:hAnsiTheme="majorHAnsi"/>
          <w:b w:val="0"/>
          <w:bCs w:val="0"/>
          <w:sz w:val="28"/>
          <w:szCs w:val="28"/>
          <w:lang w:val="lv-LV"/>
        </w:rPr>
      </w:pPr>
      <w:r w:rsidRPr="00C42569">
        <w:rPr>
          <w:rStyle w:val="Strong"/>
          <w:rFonts w:asciiTheme="majorHAnsi" w:hAnsiTheme="majorHAnsi"/>
          <w:b w:val="0"/>
          <w:sz w:val="28"/>
          <w:szCs w:val="28"/>
          <w:lang w:val="lv-LV"/>
        </w:rPr>
        <w:t>20</w:t>
      </w:r>
      <w:r w:rsidR="00D076EF" w:rsidRPr="00C42569">
        <w:rPr>
          <w:rStyle w:val="Strong"/>
          <w:rFonts w:asciiTheme="majorHAnsi" w:hAnsiTheme="majorHAnsi"/>
          <w:b w:val="0"/>
          <w:sz w:val="28"/>
          <w:szCs w:val="28"/>
          <w:lang w:val="lv-LV"/>
        </w:rPr>
        <w:t>2</w:t>
      </w:r>
      <w:r w:rsidR="00152CAA" w:rsidRPr="00C42569">
        <w:rPr>
          <w:rStyle w:val="Strong"/>
          <w:rFonts w:asciiTheme="majorHAnsi" w:hAnsiTheme="majorHAnsi"/>
          <w:b w:val="0"/>
          <w:sz w:val="28"/>
          <w:szCs w:val="28"/>
          <w:lang w:val="lv-LV"/>
        </w:rPr>
        <w:t>2</w:t>
      </w:r>
      <w:r w:rsidRPr="00C42569">
        <w:rPr>
          <w:rStyle w:val="Strong"/>
          <w:rFonts w:asciiTheme="majorHAnsi" w:hAnsiTheme="majorHAnsi"/>
          <w:b w:val="0"/>
          <w:sz w:val="28"/>
          <w:szCs w:val="28"/>
          <w:lang w:val="lv-LV"/>
        </w:rPr>
        <w:t>. gada nogalē audžuģimenēs ievietot</w:t>
      </w:r>
      <w:r w:rsidR="00473634" w:rsidRPr="00C42569">
        <w:rPr>
          <w:rStyle w:val="Strong"/>
          <w:rFonts w:asciiTheme="majorHAnsi" w:hAnsiTheme="majorHAnsi"/>
          <w:b w:val="0"/>
          <w:sz w:val="28"/>
          <w:szCs w:val="28"/>
          <w:lang w:val="lv-LV"/>
        </w:rPr>
        <w:t>s</w:t>
      </w:r>
      <w:r w:rsidRPr="00C42569">
        <w:rPr>
          <w:rStyle w:val="Strong"/>
          <w:rFonts w:asciiTheme="majorHAnsi" w:hAnsiTheme="majorHAnsi"/>
          <w:b w:val="0"/>
          <w:sz w:val="28"/>
          <w:szCs w:val="28"/>
          <w:lang w:val="lv-LV"/>
        </w:rPr>
        <w:t xml:space="preserve"> </w:t>
      </w:r>
      <w:r w:rsidR="00152CAA" w:rsidRPr="00C42569">
        <w:rPr>
          <w:rStyle w:val="Strong"/>
          <w:rFonts w:asciiTheme="majorHAnsi" w:hAnsiTheme="majorHAnsi"/>
          <w:b w:val="0"/>
          <w:sz w:val="28"/>
          <w:szCs w:val="28"/>
          <w:lang w:val="lv-LV"/>
        </w:rPr>
        <w:t>71</w:t>
      </w:r>
      <w:r w:rsidRPr="00C42569">
        <w:rPr>
          <w:rStyle w:val="Strong"/>
          <w:rFonts w:asciiTheme="majorHAnsi" w:hAnsiTheme="majorHAnsi"/>
          <w:b w:val="0"/>
          <w:sz w:val="28"/>
          <w:szCs w:val="28"/>
          <w:lang w:val="lv-LV"/>
        </w:rPr>
        <w:t xml:space="preserve"> bērn</w:t>
      </w:r>
      <w:r w:rsidR="00152CAA" w:rsidRPr="00C42569">
        <w:rPr>
          <w:rStyle w:val="Strong"/>
          <w:rFonts w:asciiTheme="majorHAnsi" w:hAnsiTheme="majorHAnsi"/>
          <w:b w:val="0"/>
          <w:sz w:val="28"/>
          <w:szCs w:val="28"/>
          <w:lang w:val="lv-LV"/>
        </w:rPr>
        <w:t>s</w:t>
      </w:r>
      <w:r w:rsidRPr="00C42569">
        <w:rPr>
          <w:rStyle w:val="Strong"/>
          <w:rFonts w:asciiTheme="majorHAnsi" w:hAnsiTheme="majorHAnsi"/>
          <w:b w:val="0"/>
          <w:sz w:val="28"/>
          <w:szCs w:val="28"/>
          <w:lang w:val="lv-LV"/>
        </w:rPr>
        <w:t xml:space="preserve">. Daugavpils </w:t>
      </w:r>
      <w:r w:rsidR="00473634" w:rsidRPr="00C42569">
        <w:rPr>
          <w:rStyle w:val="Strong"/>
          <w:rFonts w:asciiTheme="majorHAnsi" w:hAnsiTheme="majorHAnsi"/>
          <w:b w:val="0"/>
          <w:sz w:val="28"/>
          <w:szCs w:val="28"/>
          <w:lang w:val="lv-LV"/>
        </w:rPr>
        <w:t>valsts</w:t>
      </w:r>
      <w:r w:rsidRPr="00C42569">
        <w:rPr>
          <w:rStyle w:val="Strong"/>
          <w:rFonts w:asciiTheme="majorHAnsi" w:hAnsiTheme="majorHAnsi"/>
          <w:b w:val="0"/>
          <w:sz w:val="28"/>
          <w:szCs w:val="28"/>
          <w:lang w:val="lv-LV"/>
        </w:rPr>
        <w:t>pilsētas pašvaldības audžuģimenēs</w:t>
      </w:r>
      <w:r w:rsidR="00B80CF4" w:rsidRPr="00C42569">
        <w:rPr>
          <w:rStyle w:val="Strong"/>
          <w:rFonts w:asciiTheme="majorHAnsi" w:hAnsiTheme="majorHAnsi"/>
          <w:b w:val="0"/>
          <w:sz w:val="28"/>
          <w:szCs w:val="28"/>
          <w:lang w:val="lv-LV"/>
        </w:rPr>
        <w:t xml:space="preserve"> </w:t>
      </w:r>
      <w:r w:rsidRPr="00C42569">
        <w:rPr>
          <w:rStyle w:val="Strong"/>
          <w:rFonts w:asciiTheme="majorHAnsi" w:hAnsiTheme="majorHAnsi"/>
          <w:b w:val="0"/>
          <w:sz w:val="28"/>
          <w:szCs w:val="28"/>
          <w:lang w:val="lv-LV"/>
        </w:rPr>
        <w:t xml:space="preserve">- </w:t>
      </w:r>
      <w:r w:rsidR="00727B70" w:rsidRPr="00C42569">
        <w:rPr>
          <w:rStyle w:val="Strong"/>
          <w:rFonts w:asciiTheme="majorHAnsi" w:hAnsiTheme="majorHAnsi"/>
          <w:b w:val="0"/>
          <w:sz w:val="28"/>
          <w:szCs w:val="28"/>
          <w:lang w:val="lv-LV"/>
        </w:rPr>
        <w:t>2</w:t>
      </w:r>
      <w:r w:rsidR="000C2F07" w:rsidRPr="00C42569">
        <w:rPr>
          <w:rStyle w:val="Strong"/>
          <w:rFonts w:asciiTheme="majorHAnsi" w:hAnsiTheme="majorHAnsi"/>
          <w:b w:val="0"/>
          <w:sz w:val="28"/>
          <w:szCs w:val="28"/>
          <w:lang w:val="lv-LV"/>
        </w:rPr>
        <w:t>5</w:t>
      </w:r>
      <w:r w:rsidR="00727B70" w:rsidRPr="00C42569">
        <w:rPr>
          <w:rStyle w:val="Strong"/>
          <w:rFonts w:asciiTheme="majorHAnsi" w:hAnsiTheme="majorHAnsi"/>
          <w:b w:val="0"/>
          <w:sz w:val="28"/>
          <w:szCs w:val="28"/>
          <w:lang w:val="lv-LV"/>
        </w:rPr>
        <w:t>,</w:t>
      </w:r>
      <w:r w:rsidR="007675BE" w:rsidRPr="00C42569">
        <w:rPr>
          <w:rStyle w:val="Strong"/>
          <w:rFonts w:asciiTheme="majorHAnsi" w:hAnsiTheme="majorHAnsi"/>
          <w:b w:val="0"/>
          <w:sz w:val="28"/>
          <w:szCs w:val="28"/>
          <w:lang w:val="lv-LV"/>
        </w:rPr>
        <w:t xml:space="preserve"> </w:t>
      </w:r>
      <w:r w:rsidRPr="00C42569">
        <w:rPr>
          <w:rStyle w:val="Strong"/>
          <w:rFonts w:asciiTheme="majorHAnsi" w:hAnsiTheme="majorHAnsi"/>
          <w:b w:val="0"/>
          <w:sz w:val="28"/>
          <w:szCs w:val="28"/>
          <w:lang w:val="lv-LV"/>
        </w:rPr>
        <w:t xml:space="preserve">tajās kopā dzīvo </w:t>
      </w:r>
      <w:r w:rsidR="00727B70" w:rsidRPr="00C42569">
        <w:rPr>
          <w:rStyle w:val="Strong"/>
          <w:rFonts w:asciiTheme="majorHAnsi" w:hAnsiTheme="majorHAnsi"/>
          <w:b w:val="0"/>
          <w:sz w:val="28"/>
          <w:szCs w:val="28"/>
          <w:lang w:val="lv-LV"/>
        </w:rPr>
        <w:t>51</w:t>
      </w:r>
      <w:r w:rsidR="007675BE" w:rsidRPr="00C42569">
        <w:rPr>
          <w:rStyle w:val="Strong"/>
          <w:rFonts w:asciiTheme="majorHAnsi" w:hAnsiTheme="majorHAnsi"/>
          <w:b w:val="0"/>
          <w:sz w:val="28"/>
          <w:szCs w:val="28"/>
          <w:lang w:val="lv-LV"/>
        </w:rPr>
        <w:t xml:space="preserve"> </w:t>
      </w:r>
      <w:r w:rsidR="00727B70" w:rsidRPr="00C42569">
        <w:rPr>
          <w:rStyle w:val="Strong"/>
          <w:rFonts w:asciiTheme="majorHAnsi" w:hAnsiTheme="majorHAnsi"/>
          <w:b w:val="0"/>
          <w:sz w:val="28"/>
          <w:szCs w:val="28"/>
          <w:lang w:val="lv-LV"/>
        </w:rPr>
        <w:t>bērns</w:t>
      </w:r>
      <w:r w:rsidRPr="00C42569">
        <w:rPr>
          <w:rStyle w:val="Strong"/>
          <w:rFonts w:asciiTheme="majorHAnsi" w:hAnsiTheme="majorHAnsi"/>
          <w:b w:val="0"/>
          <w:sz w:val="28"/>
          <w:szCs w:val="28"/>
          <w:lang w:val="lv-LV"/>
        </w:rPr>
        <w:t xml:space="preserve">, no kuriem </w:t>
      </w:r>
      <w:r w:rsidR="00727B70" w:rsidRPr="00C42569">
        <w:rPr>
          <w:rStyle w:val="Strong"/>
          <w:rFonts w:asciiTheme="majorHAnsi" w:hAnsiTheme="majorHAnsi"/>
          <w:b w:val="0"/>
          <w:sz w:val="28"/>
          <w:szCs w:val="28"/>
          <w:lang w:val="lv-LV"/>
        </w:rPr>
        <w:t xml:space="preserve">16 </w:t>
      </w:r>
      <w:r w:rsidRPr="00C42569">
        <w:rPr>
          <w:rStyle w:val="Strong"/>
          <w:rFonts w:asciiTheme="majorHAnsi" w:hAnsiTheme="majorHAnsi"/>
          <w:b w:val="0"/>
          <w:sz w:val="28"/>
          <w:szCs w:val="28"/>
          <w:lang w:val="lv-LV"/>
        </w:rPr>
        <w:t xml:space="preserve">bērni ir Daugavpils </w:t>
      </w:r>
      <w:r w:rsidR="00B80CF4" w:rsidRPr="00C42569">
        <w:rPr>
          <w:rStyle w:val="Strong"/>
          <w:rFonts w:asciiTheme="majorHAnsi" w:hAnsiTheme="majorHAnsi"/>
          <w:b w:val="0"/>
          <w:sz w:val="28"/>
          <w:szCs w:val="28"/>
          <w:lang w:val="lv-LV"/>
        </w:rPr>
        <w:t xml:space="preserve">valstspilsētas </w:t>
      </w:r>
      <w:r w:rsidRPr="00C42569">
        <w:rPr>
          <w:rStyle w:val="Strong"/>
          <w:rFonts w:asciiTheme="majorHAnsi" w:hAnsiTheme="majorHAnsi"/>
          <w:b w:val="0"/>
          <w:sz w:val="28"/>
          <w:szCs w:val="28"/>
          <w:lang w:val="lv-LV"/>
        </w:rPr>
        <w:t xml:space="preserve">pašvaldības bērni, bet </w:t>
      </w:r>
      <w:r w:rsidR="00727B70" w:rsidRPr="00C42569">
        <w:rPr>
          <w:rStyle w:val="Strong"/>
          <w:rFonts w:asciiTheme="majorHAnsi" w:hAnsiTheme="majorHAnsi"/>
          <w:b w:val="0"/>
          <w:sz w:val="28"/>
          <w:szCs w:val="28"/>
          <w:lang w:val="lv-LV"/>
        </w:rPr>
        <w:t>35</w:t>
      </w:r>
      <w:r w:rsidRPr="00C42569">
        <w:rPr>
          <w:rStyle w:val="Strong"/>
          <w:rFonts w:asciiTheme="majorHAnsi" w:hAnsiTheme="majorHAnsi"/>
          <w:b w:val="0"/>
          <w:sz w:val="28"/>
          <w:szCs w:val="28"/>
          <w:lang w:val="lv-LV"/>
        </w:rPr>
        <w:t xml:space="preserve"> no citām pašvaldībām. Citās pašvaldībās funkcionējošajās audžuģimenēs dzīvo </w:t>
      </w:r>
      <w:r w:rsidR="00727B70" w:rsidRPr="00C42569">
        <w:rPr>
          <w:rStyle w:val="Strong"/>
          <w:rFonts w:asciiTheme="majorHAnsi" w:hAnsiTheme="majorHAnsi"/>
          <w:b w:val="0"/>
          <w:sz w:val="28"/>
          <w:szCs w:val="28"/>
          <w:lang w:val="lv-LV"/>
        </w:rPr>
        <w:t xml:space="preserve">55 </w:t>
      </w:r>
      <w:r w:rsidRPr="00C42569">
        <w:rPr>
          <w:rStyle w:val="Strong"/>
          <w:rFonts w:asciiTheme="majorHAnsi" w:hAnsiTheme="majorHAnsi"/>
          <w:b w:val="0"/>
          <w:sz w:val="28"/>
          <w:szCs w:val="28"/>
          <w:lang w:val="lv-LV"/>
        </w:rPr>
        <w:t xml:space="preserve">Daugavpils </w:t>
      </w:r>
      <w:r w:rsidR="00B80CF4" w:rsidRPr="00C42569">
        <w:rPr>
          <w:rStyle w:val="Strong"/>
          <w:rFonts w:asciiTheme="majorHAnsi" w:hAnsiTheme="majorHAnsi"/>
          <w:b w:val="0"/>
          <w:sz w:val="28"/>
          <w:szCs w:val="28"/>
          <w:lang w:val="lv-LV"/>
        </w:rPr>
        <w:t xml:space="preserve">valstspilsētas </w:t>
      </w:r>
      <w:r w:rsidRPr="00C42569">
        <w:rPr>
          <w:rStyle w:val="Strong"/>
          <w:rFonts w:asciiTheme="majorHAnsi" w:hAnsiTheme="majorHAnsi"/>
          <w:b w:val="0"/>
          <w:sz w:val="28"/>
          <w:szCs w:val="28"/>
          <w:lang w:val="lv-LV"/>
        </w:rPr>
        <w:t>pašvaldības bērni.</w:t>
      </w:r>
    </w:p>
    <w:p w:rsidR="00152CAA" w:rsidRPr="00374736" w:rsidRDefault="00152CAA" w:rsidP="00E318CE">
      <w:pPr>
        <w:spacing w:after="0" w:line="240" w:lineRule="auto"/>
        <w:jc w:val="both"/>
        <w:rPr>
          <w:rFonts w:asciiTheme="majorHAnsi" w:hAnsiTheme="majorHAnsi"/>
          <w:sz w:val="28"/>
          <w:szCs w:val="28"/>
          <w:lang w:val="lv-LV"/>
        </w:rPr>
      </w:pPr>
    </w:p>
    <w:p w:rsidR="00E318CE" w:rsidRPr="00374736" w:rsidRDefault="00E318CE" w:rsidP="00E318CE">
      <w:pPr>
        <w:jc w:val="center"/>
        <w:rPr>
          <w:rFonts w:asciiTheme="majorHAnsi" w:hAnsiTheme="majorHAnsi"/>
          <w:b/>
          <w:sz w:val="28"/>
          <w:szCs w:val="28"/>
          <w:lang w:val="lv-LV"/>
        </w:rPr>
      </w:pPr>
      <w:r w:rsidRPr="00374736">
        <w:rPr>
          <w:rFonts w:asciiTheme="majorHAnsi" w:hAnsiTheme="majorHAnsi"/>
          <w:b/>
          <w:sz w:val="28"/>
          <w:szCs w:val="28"/>
          <w:lang w:val="lv-LV"/>
        </w:rPr>
        <w:lastRenderedPageBreak/>
        <w:t xml:space="preserve">Atsevišķu kategoriju lietas </w:t>
      </w:r>
    </w:p>
    <w:p w:rsidR="00E318CE" w:rsidRPr="00374736" w:rsidRDefault="00E318CE" w:rsidP="00E318CE">
      <w:pPr>
        <w:jc w:val="center"/>
        <w:rPr>
          <w:rFonts w:asciiTheme="majorHAnsi" w:hAnsiTheme="majorHAnsi"/>
          <w:sz w:val="28"/>
          <w:szCs w:val="28"/>
          <w:lang w:val="lv-LV"/>
        </w:rPr>
      </w:pPr>
      <w:r w:rsidRPr="00374736">
        <w:rPr>
          <w:rFonts w:asciiTheme="majorHAnsi" w:hAnsiTheme="majorHAnsi"/>
          <w:sz w:val="28"/>
          <w:szCs w:val="28"/>
          <w:lang w:val="lv-LV"/>
        </w:rPr>
        <w:t xml:space="preserve">Adopcija   </w:t>
      </w:r>
    </w:p>
    <w:tbl>
      <w:tblPr>
        <w:tblStyle w:val="TableGrid"/>
        <w:tblW w:w="13788" w:type="dxa"/>
        <w:tblLook w:val="04A0" w:firstRow="1" w:lastRow="0" w:firstColumn="1" w:lastColumn="0" w:noHBand="0" w:noVBand="1"/>
      </w:tblPr>
      <w:tblGrid>
        <w:gridCol w:w="2126"/>
        <w:gridCol w:w="2235"/>
        <w:gridCol w:w="2410"/>
        <w:gridCol w:w="2409"/>
        <w:gridCol w:w="2127"/>
        <w:gridCol w:w="2481"/>
      </w:tblGrid>
      <w:tr w:rsidR="00152CAA" w:rsidRPr="00374736" w:rsidTr="00152CAA">
        <w:tc>
          <w:tcPr>
            <w:tcW w:w="2126" w:type="dxa"/>
          </w:tcPr>
          <w:p w:rsidR="00152CAA" w:rsidRPr="00374736" w:rsidRDefault="00152CAA" w:rsidP="00FA6085">
            <w:pPr>
              <w:rPr>
                <w:rFonts w:asciiTheme="majorHAnsi" w:hAnsiTheme="majorHAnsi"/>
                <w:sz w:val="28"/>
                <w:szCs w:val="28"/>
                <w:lang w:val="lv-LV"/>
              </w:rPr>
            </w:pPr>
          </w:p>
        </w:tc>
        <w:tc>
          <w:tcPr>
            <w:tcW w:w="2235"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2018.</w:t>
            </w:r>
          </w:p>
        </w:tc>
        <w:tc>
          <w:tcPr>
            <w:tcW w:w="2410"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2019.</w:t>
            </w:r>
          </w:p>
        </w:tc>
        <w:tc>
          <w:tcPr>
            <w:tcW w:w="2409"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2020.</w:t>
            </w:r>
          </w:p>
        </w:tc>
        <w:tc>
          <w:tcPr>
            <w:tcW w:w="2127"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2021.</w:t>
            </w:r>
          </w:p>
        </w:tc>
        <w:tc>
          <w:tcPr>
            <w:tcW w:w="2481"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2022.</w:t>
            </w:r>
          </w:p>
        </w:tc>
      </w:tr>
      <w:tr w:rsidR="00152CAA" w:rsidRPr="00374736" w:rsidTr="00152CAA">
        <w:tc>
          <w:tcPr>
            <w:tcW w:w="2126" w:type="dxa"/>
          </w:tcPr>
          <w:p w:rsidR="00152CAA" w:rsidRPr="00374736" w:rsidRDefault="00152CAA" w:rsidP="00152CAA">
            <w:pPr>
              <w:rPr>
                <w:rFonts w:asciiTheme="majorHAnsi" w:hAnsiTheme="majorHAnsi"/>
                <w:sz w:val="28"/>
                <w:szCs w:val="28"/>
                <w:lang w:val="lv-LV"/>
              </w:rPr>
            </w:pPr>
            <w:r w:rsidRPr="00374736">
              <w:rPr>
                <w:rFonts w:asciiTheme="majorHAnsi" w:hAnsiTheme="majorHAnsi"/>
                <w:sz w:val="28"/>
                <w:szCs w:val="28"/>
                <w:lang w:val="lv-LV"/>
              </w:rPr>
              <w:t>Adoptētāju skaits-personas</w:t>
            </w:r>
          </w:p>
        </w:tc>
        <w:tc>
          <w:tcPr>
            <w:tcW w:w="2235" w:type="dxa"/>
          </w:tcPr>
          <w:p w:rsidR="00152CAA" w:rsidRPr="00374736" w:rsidRDefault="00152CAA" w:rsidP="00FA6085">
            <w:pPr>
              <w:jc w:val="center"/>
              <w:rPr>
                <w:rFonts w:asciiTheme="majorHAnsi" w:hAnsiTheme="majorHAnsi"/>
                <w:sz w:val="28"/>
                <w:szCs w:val="28"/>
                <w:lang w:val="lv-LV"/>
              </w:rPr>
            </w:pPr>
          </w:p>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23</w:t>
            </w:r>
          </w:p>
        </w:tc>
        <w:tc>
          <w:tcPr>
            <w:tcW w:w="2410" w:type="dxa"/>
          </w:tcPr>
          <w:p w:rsidR="00152CAA" w:rsidRPr="00374736" w:rsidRDefault="00152CAA" w:rsidP="00FA6085">
            <w:pPr>
              <w:jc w:val="center"/>
              <w:rPr>
                <w:rFonts w:asciiTheme="majorHAnsi" w:hAnsiTheme="majorHAnsi"/>
                <w:sz w:val="28"/>
                <w:szCs w:val="28"/>
                <w:lang w:val="lv-LV"/>
              </w:rPr>
            </w:pPr>
          </w:p>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11</w:t>
            </w:r>
          </w:p>
        </w:tc>
        <w:tc>
          <w:tcPr>
            <w:tcW w:w="2409" w:type="dxa"/>
          </w:tcPr>
          <w:p w:rsidR="00152CAA" w:rsidRPr="00374736" w:rsidRDefault="00152CAA" w:rsidP="00FA6085">
            <w:pPr>
              <w:jc w:val="center"/>
              <w:rPr>
                <w:rFonts w:asciiTheme="majorHAnsi" w:hAnsiTheme="majorHAnsi"/>
                <w:sz w:val="28"/>
                <w:szCs w:val="28"/>
                <w:lang w:val="lv-LV"/>
              </w:rPr>
            </w:pPr>
          </w:p>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4</w:t>
            </w:r>
          </w:p>
        </w:tc>
        <w:tc>
          <w:tcPr>
            <w:tcW w:w="2127" w:type="dxa"/>
          </w:tcPr>
          <w:p w:rsidR="00152CAA" w:rsidRPr="00374736" w:rsidRDefault="00152CAA" w:rsidP="005D1FC5">
            <w:pPr>
              <w:jc w:val="center"/>
              <w:rPr>
                <w:rFonts w:asciiTheme="majorHAnsi" w:hAnsiTheme="majorHAnsi"/>
                <w:sz w:val="28"/>
                <w:szCs w:val="28"/>
                <w:lang w:val="lv-LV"/>
              </w:rPr>
            </w:pPr>
          </w:p>
          <w:p w:rsidR="00152CAA" w:rsidRPr="00374736" w:rsidRDefault="00152CAA" w:rsidP="005D1FC5">
            <w:pPr>
              <w:jc w:val="center"/>
              <w:rPr>
                <w:rFonts w:asciiTheme="majorHAnsi" w:hAnsiTheme="majorHAnsi"/>
                <w:sz w:val="28"/>
                <w:szCs w:val="28"/>
                <w:lang w:val="lv-LV"/>
              </w:rPr>
            </w:pPr>
            <w:r w:rsidRPr="00374736">
              <w:rPr>
                <w:rFonts w:asciiTheme="majorHAnsi" w:hAnsiTheme="majorHAnsi"/>
                <w:sz w:val="28"/>
                <w:szCs w:val="28"/>
                <w:lang w:val="lv-LV"/>
              </w:rPr>
              <w:t>13</w:t>
            </w:r>
          </w:p>
        </w:tc>
        <w:tc>
          <w:tcPr>
            <w:tcW w:w="2481" w:type="dxa"/>
          </w:tcPr>
          <w:p w:rsidR="00152CAA" w:rsidRPr="00374736" w:rsidRDefault="00152CAA" w:rsidP="005D1FC5">
            <w:pPr>
              <w:jc w:val="center"/>
              <w:rPr>
                <w:rFonts w:asciiTheme="majorHAnsi" w:hAnsiTheme="majorHAnsi"/>
                <w:sz w:val="28"/>
                <w:szCs w:val="28"/>
                <w:lang w:val="lv-LV"/>
              </w:rPr>
            </w:pPr>
          </w:p>
          <w:p w:rsidR="00152CAA" w:rsidRPr="00374736" w:rsidRDefault="00152CAA" w:rsidP="005D1FC5">
            <w:pPr>
              <w:jc w:val="center"/>
              <w:rPr>
                <w:rFonts w:asciiTheme="majorHAnsi" w:hAnsiTheme="majorHAnsi"/>
                <w:sz w:val="28"/>
                <w:szCs w:val="28"/>
                <w:lang w:val="lv-LV"/>
              </w:rPr>
            </w:pPr>
            <w:r w:rsidRPr="00374736">
              <w:rPr>
                <w:rFonts w:asciiTheme="majorHAnsi" w:hAnsiTheme="majorHAnsi"/>
                <w:sz w:val="28"/>
                <w:szCs w:val="28"/>
                <w:lang w:val="lv-LV"/>
              </w:rPr>
              <w:t>13</w:t>
            </w:r>
          </w:p>
        </w:tc>
      </w:tr>
      <w:tr w:rsidR="00152CAA" w:rsidRPr="00E1119E" w:rsidTr="000151ED">
        <w:trPr>
          <w:trHeight w:val="2065"/>
        </w:trPr>
        <w:tc>
          <w:tcPr>
            <w:tcW w:w="2126" w:type="dxa"/>
          </w:tcPr>
          <w:p w:rsidR="00152CAA" w:rsidRPr="00374736" w:rsidRDefault="00152CAA" w:rsidP="00FA6085">
            <w:pPr>
              <w:rPr>
                <w:rFonts w:asciiTheme="majorHAnsi" w:hAnsiTheme="majorHAnsi"/>
                <w:sz w:val="28"/>
                <w:szCs w:val="28"/>
                <w:lang w:val="lv-LV"/>
              </w:rPr>
            </w:pPr>
            <w:r w:rsidRPr="00374736">
              <w:rPr>
                <w:rFonts w:asciiTheme="majorHAnsi" w:hAnsiTheme="majorHAnsi"/>
                <w:sz w:val="28"/>
                <w:szCs w:val="28"/>
                <w:lang w:val="lv-LV"/>
              </w:rPr>
              <w:t>Atzīts, ka adopcija atbilst bērna interesēm</w:t>
            </w:r>
          </w:p>
          <w:p w:rsidR="00152CAA" w:rsidRPr="00374736" w:rsidRDefault="00152CAA" w:rsidP="00FA6085">
            <w:pPr>
              <w:rPr>
                <w:rFonts w:asciiTheme="majorHAnsi" w:hAnsiTheme="majorHAnsi"/>
                <w:sz w:val="28"/>
                <w:szCs w:val="28"/>
                <w:lang w:val="lv-LV"/>
              </w:rPr>
            </w:pPr>
          </w:p>
        </w:tc>
        <w:tc>
          <w:tcPr>
            <w:tcW w:w="2235" w:type="dxa"/>
          </w:tcPr>
          <w:p w:rsidR="00152CAA" w:rsidRPr="00374736" w:rsidRDefault="00152CAA" w:rsidP="00BA0DE5">
            <w:pPr>
              <w:jc w:val="center"/>
              <w:rPr>
                <w:rFonts w:asciiTheme="majorHAnsi" w:hAnsiTheme="majorHAnsi"/>
                <w:sz w:val="28"/>
                <w:szCs w:val="28"/>
                <w:lang w:val="lv-LV"/>
              </w:rPr>
            </w:pPr>
            <w:r w:rsidRPr="00374736">
              <w:rPr>
                <w:rFonts w:asciiTheme="majorHAnsi" w:hAnsiTheme="majorHAnsi"/>
                <w:sz w:val="28"/>
                <w:szCs w:val="28"/>
                <w:lang w:val="lv-LV"/>
              </w:rPr>
              <w:t>16</w:t>
            </w:r>
          </w:p>
          <w:p w:rsidR="00152CAA" w:rsidRPr="00374736" w:rsidRDefault="00152CAA" w:rsidP="00BA0DE5">
            <w:pPr>
              <w:jc w:val="center"/>
              <w:rPr>
                <w:rFonts w:asciiTheme="majorHAnsi" w:hAnsiTheme="majorHAnsi"/>
                <w:sz w:val="28"/>
                <w:szCs w:val="28"/>
                <w:lang w:val="lv-LV"/>
              </w:rPr>
            </w:pPr>
            <w:r w:rsidRPr="00374736">
              <w:rPr>
                <w:rFonts w:asciiTheme="majorHAnsi" w:hAnsiTheme="majorHAnsi"/>
                <w:sz w:val="28"/>
                <w:szCs w:val="28"/>
                <w:lang w:val="lv-LV"/>
              </w:rPr>
              <w:t>5-audžuģimenē</w:t>
            </w:r>
          </w:p>
          <w:p w:rsidR="00152CAA" w:rsidRPr="00374736" w:rsidRDefault="00152CAA" w:rsidP="00BA0DE5">
            <w:pPr>
              <w:jc w:val="center"/>
              <w:rPr>
                <w:rFonts w:asciiTheme="majorHAnsi" w:hAnsiTheme="majorHAnsi"/>
                <w:sz w:val="28"/>
                <w:szCs w:val="28"/>
                <w:lang w:val="lv-LV"/>
              </w:rPr>
            </w:pPr>
            <w:r w:rsidRPr="00374736">
              <w:rPr>
                <w:rFonts w:asciiTheme="majorHAnsi" w:hAnsiTheme="majorHAnsi"/>
                <w:sz w:val="28"/>
                <w:szCs w:val="28"/>
                <w:lang w:val="lv-LV"/>
              </w:rPr>
              <w:t>3-institūcijā</w:t>
            </w:r>
          </w:p>
          <w:p w:rsidR="00152CAA" w:rsidRPr="00374736" w:rsidRDefault="00152CAA" w:rsidP="00BA0DE5">
            <w:pPr>
              <w:jc w:val="center"/>
              <w:rPr>
                <w:rFonts w:asciiTheme="majorHAnsi" w:hAnsiTheme="majorHAnsi"/>
                <w:sz w:val="28"/>
                <w:szCs w:val="28"/>
                <w:lang w:val="lv-LV"/>
              </w:rPr>
            </w:pPr>
            <w:r w:rsidRPr="00374736">
              <w:rPr>
                <w:rFonts w:asciiTheme="majorHAnsi" w:hAnsiTheme="majorHAnsi"/>
                <w:sz w:val="28"/>
                <w:szCs w:val="28"/>
                <w:lang w:val="lv-LV"/>
              </w:rPr>
              <w:t>8-otrs laulātais adoptē</w:t>
            </w:r>
          </w:p>
          <w:p w:rsidR="00152CAA" w:rsidRPr="00374736" w:rsidRDefault="00152CAA" w:rsidP="00FA6085">
            <w:pPr>
              <w:jc w:val="center"/>
              <w:rPr>
                <w:rFonts w:asciiTheme="majorHAnsi" w:hAnsiTheme="majorHAnsi"/>
                <w:sz w:val="28"/>
                <w:szCs w:val="28"/>
                <w:lang w:val="lv-LV"/>
              </w:rPr>
            </w:pPr>
          </w:p>
        </w:tc>
        <w:tc>
          <w:tcPr>
            <w:tcW w:w="2410" w:type="dxa"/>
          </w:tcPr>
          <w:p w:rsidR="00152CAA" w:rsidRPr="00374736" w:rsidRDefault="00152CAA" w:rsidP="00BA0DE5">
            <w:pPr>
              <w:jc w:val="center"/>
              <w:rPr>
                <w:rFonts w:asciiTheme="majorHAnsi" w:hAnsiTheme="majorHAnsi"/>
                <w:sz w:val="28"/>
                <w:szCs w:val="28"/>
                <w:lang w:val="lv-LV"/>
              </w:rPr>
            </w:pPr>
            <w:r w:rsidRPr="00374736">
              <w:rPr>
                <w:rFonts w:asciiTheme="majorHAnsi" w:hAnsiTheme="majorHAnsi"/>
                <w:sz w:val="28"/>
                <w:szCs w:val="28"/>
                <w:lang w:val="lv-LV"/>
              </w:rPr>
              <w:t>7</w:t>
            </w:r>
          </w:p>
          <w:p w:rsidR="00152CAA" w:rsidRPr="00374736" w:rsidRDefault="00152CAA" w:rsidP="00BA0DE5">
            <w:pPr>
              <w:jc w:val="center"/>
              <w:rPr>
                <w:rFonts w:asciiTheme="majorHAnsi" w:hAnsiTheme="majorHAnsi"/>
                <w:sz w:val="28"/>
                <w:szCs w:val="28"/>
                <w:lang w:val="lv-LV"/>
              </w:rPr>
            </w:pPr>
            <w:r w:rsidRPr="00374736">
              <w:rPr>
                <w:rFonts w:asciiTheme="majorHAnsi" w:hAnsiTheme="majorHAnsi"/>
                <w:sz w:val="28"/>
                <w:szCs w:val="28"/>
                <w:lang w:val="lv-LV"/>
              </w:rPr>
              <w:t>2-audžuģimenē</w:t>
            </w:r>
          </w:p>
          <w:p w:rsidR="00152CAA" w:rsidRPr="00374736" w:rsidRDefault="00152CAA" w:rsidP="00BA0DE5">
            <w:pPr>
              <w:jc w:val="center"/>
              <w:rPr>
                <w:rFonts w:asciiTheme="majorHAnsi" w:hAnsiTheme="majorHAnsi"/>
                <w:sz w:val="28"/>
                <w:szCs w:val="28"/>
                <w:lang w:val="lv-LV"/>
              </w:rPr>
            </w:pPr>
            <w:r w:rsidRPr="00374736">
              <w:rPr>
                <w:rFonts w:asciiTheme="majorHAnsi" w:hAnsiTheme="majorHAnsi"/>
                <w:sz w:val="28"/>
                <w:szCs w:val="28"/>
                <w:lang w:val="lv-LV"/>
              </w:rPr>
              <w:t>1-aizbildnībā</w:t>
            </w:r>
          </w:p>
          <w:p w:rsidR="00152CAA" w:rsidRPr="00374736" w:rsidRDefault="00152CAA" w:rsidP="00BA0DE5">
            <w:pPr>
              <w:jc w:val="center"/>
              <w:rPr>
                <w:rFonts w:asciiTheme="majorHAnsi" w:hAnsiTheme="majorHAnsi"/>
                <w:sz w:val="28"/>
                <w:szCs w:val="28"/>
                <w:lang w:val="lv-LV"/>
              </w:rPr>
            </w:pPr>
            <w:r w:rsidRPr="00374736">
              <w:rPr>
                <w:rFonts w:asciiTheme="majorHAnsi" w:hAnsiTheme="majorHAnsi"/>
                <w:sz w:val="28"/>
                <w:szCs w:val="28"/>
                <w:lang w:val="lv-LV"/>
              </w:rPr>
              <w:t>2-institūcijā</w:t>
            </w:r>
          </w:p>
          <w:p w:rsidR="00152CAA" w:rsidRPr="00374736" w:rsidRDefault="00152CAA" w:rsidP="00BA0DE5">
            <w:pPr>
              <w:jc w:val="center"/>
              <w:rPr>
                <w:rFonts w:asciiTheme="majorHAnsi" w:hAnsiTheme="majorHAnsi"/>
                <w:sz w:val="28"/>
                <w:szCs w:val="28"/>
                <w:lang w:val="lv-LV"/>
              </w:rPr>
            </w:pPr>
            <w:r w:rsidRPr="00374736">
              <w:rPr>
                <w:rFonts w:asciiTheme="majorHAnsi" w:hAnsiTheme="majorHAnsi"/>
                <w:sz w:val="28"/>
                <w:szCs w:val="28"/>
                <w:lang w:val="lv-LV"/>
              </w:rPr>
              <w:t>2-otrs laulātais adoptē</w:t>
            </w:r>
          </w:p>
          <w:p w:rsidR="00152CAA" w:rsidRPr="00374736" w:rsidRDefault="00152CAA" w:rsidP="00BA0DE5">
            <w:pPr>
              <w:jc w:val="center"/>
              <w:rPr>
                <w:rFonts w:asciiTheme="majorHAnsi" w:hAnsiTheme="majorHAnsi"/>
                <w:sz w:val="28"/>
                <w:szCs w:val="28"/>
                <w:lang w:val="lv-LV"/>
              </w:rPr>
            </w:pPr>
          </w:p>
        </w:tc>
        <w:tc>
          <w:tcPr>
            <w:tcW w:w="2409" w:type="dxa"/>
          </w:tcPr>
          <w:p w:rsidR="00152CAA" w:rsidRPr="00374736" w:rsidRDefault="00152CAA" w:rsidP="002229D3">
            <w:pPr>
              <w:jc w:val="center"/>
              <w:rPr>
                <w:rFonts w:asciiTheme="majorHAnsi" w:hAnsiTheme="majorHAnsi"/>
                <w:sz w:val="28"/>
                <w:szCs w:val="28"/>
                <w:lang w:val="lv-LV"/>
              </w:rPr>
            </w:pPr>
            <w:r w:rsidRPr="00374736">
              <w:rPr>
                <w:rFonts w:asciiTheme="majorHAnsi" w:hAnsiTheme="majorHAnsi"/>
                <w:sz w:val="28"/>
                <w:szCs w:val="28"/>
                <w:lang w:val="lv-LV"/>
              </w:rPr>
              <w:t>4</w:t>
            </w:r>
          </w:p>
          <w:p w:rsidR="00152CAA" w:rsidRPr="00374736" w:rsidRDefault="00152CAA" w:rsidP="002229D3">
            <w:pPr>
              <w:jc w:val="center"/>
              <w:rPr>
                <w:rFonts w:asciiTheme="majorHAnsi" w:hAnsiTheme="majorHAnsi"/>
                <w:sz w:val="28"/>
                <w:szCs w:val="28"/>
                <w:lang w:val="lv-LV"/>
              </w:rPr>
            </w:pPr>
            <w:r w:rsidRPr="00374736">
              <w:rPr>
                <w:rFonts w:asciiTheme="majorHAnsi" w:hAnsiTheme="majorHAnsi"/>
                <w:sz w:val="28"/>
                <w:szCs w:val="28"/>
                <w:lang w:val="lv-LV"/>
              </w:rPr>
              <w:t>0-audžuģimenē</w:t>
            </w:r>
          </w:p>
          <w:p w:rsidR="00152CAA" w:rsidRPr="00374736" w:rsidRDefault="00152CAA" w:rsidP="002229D3">
            <w:pPr>
              <w:jc w:val="center"/>
              <w:rPr>
                <w:rFonts w:asciiTheme="majorHAnsi" w:hAnsiTheme="majorHAnsi"/>
                <w:sz w:val="28"/>
                <w:szCs w:val="28"/>
                <w:lang w:val="lv-LV"/>
              </w:rPr>
            </w:pPr>
            <w:r w:rsidRPr="00374736">
              <w:rPr>
                <w:rFonts w:asciiTheme="majorHAnsi" w:hAnsiTheme="majorHAnsi"/>
                <w:sz w:val="28"/>
                <w:szCs w:val="28"/>
                <w:lang w:val="lv-LV"/>
              </w:rPr>
              <w:t>2-aizbildnībā</w:t>
            </w:r>
          </w:p>
          <w:p w:rsidR="00152CAA" w:rsidRPr="00374736" w:rsidRDefault="00152CAA" w:rsidP="002229D3">
            <w:pPr>
              <w:jc w:val="center"/>
              <w:rPr>
                <w:rFonts w:asciiTheme="majorHAnsi" w:hAnsiTheme="majorHAnsi"/>
                <w:sz w:val="28"/>
                <w:szCs w:val="28"/>
                <w:lang w:val="lv-LV"/>
              </w:rPr>
            </w:pPr>
            <w:r w:rsidRPr="00374736">
              <w:rPr>
                <w:rFonts w:asciiTheme="majorHAnsi" w:hAnsiTheme="majorHAnsi"/>
                <w:sz w:val="28"/>
                <w:szCs w:val="28"/>
                <w:lang w:val="lv-LV"/>
              </w:rPr>
              <w:t>2-institūcijā</w:t>
            </w:r>
          </w:p>
          <w:p w:rsidR="00152CAA" w:rsidRPr="00374736" w:rsidRDefault="00152CAA" w:rsidP="002229D3">
            <w:pPr>
              <w:jc w:val="center"/>
              <w:rPr>
                <w:rFonts w:asciiTheme="majorHAnsi" w:hAnsiTheme="majorHAnsi"/>
                <w:sz w:val="28"/>
                <w:szCs w:val="28"/>
                <w:lang w:val="lv-LV"/>
              </w:rPr>
            </w:pPr>
            <w:r w:rsidRPr="00374736">
              <w:rPr>
                <w:rFonts w:asciiTheme="majorHAnsi" w:hAnsiTheme="majorHAnsi"/>
                <w:sz w:val="28"/>
                <w:szCs w:val="28"/>
                <w:lang w:val="lv-LV"/>
              </w:rPr>
              <w:t>0-otrs laulātais adoptē</w:t>
            </w:r>
          </w:p>
          <w:p w:rsidR="00152CAA" w:rsidRPr="00374736" w:rsidRDefault="00152CAA" w:rsidP="00BA0DE5">
            <w:pPr>
              <w:jc w:val="center"/>
              <w:rPr>
                <w:rFonts w:asciiTheme="majorHAnsi" w:hAnsiTheme="majorHAnsi"/>
                <w:sz w:val="28"/>
                <w:szCs w:val="28"/>
                <w:lang w:val="lv-LV"/>
              </w:rPr>
            </w:pPr>
          </w:p>
        </w:tc>
        <w:tc>
          <w:tcPr>
            <w:tcW w:w="2127" w:type="dxa"/>
          </w:tcPr>
          <w:p w:rsidR="00152CAA" w:rsidRPr="00374736" w:rsidRDefault="00152CAA" w:rsidP="002229D3">
            <w:pPr>
              <w:jc w:val="center"/>
              <w:rPr>
                <w:rFonts w:asciiTheme="majorHAnsi" w:hAnsiTheme="majorHAnsi"/>
                <w:sz w:val="28"/>
                <w:szCs w:val="28"/>
                <w:lang w:val="lv-LV"/>
              </w:rPr>
            </w:pPr>
            <w:r w:rsidRPr="00374736">
              <w:rPr>
                <w:rFonts w:asciiTheme="majorHAnsi" w:hAnsiTheme="majorHAnsi"/>
                <w:sz w:val="28"/>
                <w:szCs w:val="28"/>
                <w:lang w:val="lv-LV"/>
              </w:rPr>
              <w:t>4</w:t>
            </w:r>
          </w:p>
          <w:p w:rsidR="00152CAA" w:rsidRPr="00374736" w:rsidRDefault="00152CAA" w:rsidP="005D1FC5">
            <w:pPr>
              <w:jc w:val="center"/>
              <w:rPr>
                <w:rFonts w:asciiTheme="majorHAnsi" w:hAnsiTheme="majorHAnsi"/>
                <w:sz w:val="28"/>
                <w:szCs w:val="28"/>
                <w:lang w:val="lv-LV"/>
              </w:rPr>
            </w:pPr>
            <w:r w:rsidRPr="00374736">
              <w:rPr>
                <w:rFonts w:asciiTheme="majorHAnsi" w:hAnsiTheme="majorHAnsi"/>
                <w:sz w:val="28"/>
                <w:szCs w:val="28"/>
                <w:lang w:val="lv-LV"/>
              </w:rPr>
              <w:t>1-audžuģimenē</w:t>
            </w:r>
          </w:p>
          <w:p w:rsidR="00152CAA" w:rsidRPr="00374736" w:rsidRDefault="00152CAA" w:rsidP="005D1FC5">
            <w:pPr>
              <w:jc w:val="center"/>
              <w:rPr>
                <w:rFonts w:asciiTheme="majorHAnsi" w:hAnsiTheme="majorHAnsi"/>
                <w:sz w:val="28"/>
                <w:szCs w:val="28"/>
                <w:lang w:val="lv-LV"/>
              </w:rPr>
            </w:pPr>
            <w:r w:rsidRPr="00374736">
              <w:rPr>
                <w:rFonts w:asciiTheme="majorHAnsi" w:hAnsiTheme="majorHAnsi"/>
                <w:sz w:val="28"/>
                <w:szCs w:val="28"/>
                <w:lang w:val="lv-LV"/>
              </w:rPr>
              <w:t>2-aizbildnībā</w:t>
            </w:r>
          </w:p>
          <w:p w:rsidR="00152CAA" w:rsidRPr="00374736" w:rsidRDefault="00152CAA" w:rsidP="005D1FC5">
            <w:pPr>
              <w:jc w:val="center"/>
              <w:rPr>
                <w:rFonts w:asciiTheme="majorHAnsi" w:hAnsiTheme="majorHAnsi"/>
                <w:sz w:val="28"/>
                <w:szCs w:val="28"/>
                <w:lang w:val="lv-LV"/>
              </w:rPr>
            </w:pPr>
            <w:r w:rsidRPr="00374736">
              <w:rPr>
                <w:rFonts w:asciiTheme="majorHAnsi" w:hAnsiTheme="majorHAnsi"/>
                <w:sz w:val="28"/>
                <w:szCs w:val="28"/>
                <w:lang w:val="lv-LV"/>
              </w:rPr>
              <w:t>0-institūcijā</w:t>
            </w:r>
          </w:p>
          <w:p w:rsidR="00152CAA" w:rsidRPr="00374736" w:rsidRDefault="000151ED" w:rsidP="000151ED">
            <w:pPr>
              <w:jc w:val="center"/>
              <w:rPr>
                <w:rFonts w:asciiTheme="majorHAnsi" w:hAnsiTheme="majorHAnsi"/>
                <w:sz w:val="28"/>
                <w:szCs w:val="28"/>
                <w:lang w:val="lv-LV"/>
              </w:rPr>
            </w:pPr>
            <w:r>
              <w:rPr>
                <w:rFonts w:asciiTheme="majorHAnsi" w:hAnsiTheme="majorHAnsi"/>
                <w:sz w:val="28"/>
                <w:szCs w:val="28"/>
                <w:lang w:val="lv-LV"/>
              </w:rPr>
              <w:t>1-otrs laulātais adoptē</w:t>
            </w:r>
          </w:p>
        </w:tc>
        <w:tc>
          <w:tcPr>
            <w:tcW w:w="2481" w:type="dxa"/>
          </w:tcPr>
          <w:p w:rsidR="00152CAA" w:rsidRPr="00374736" w:rsidRDefault="00152CAA" w:rsidP="00152CAA">
            <w:pPr>
              <w:jc w:val="center"/>
              <w:rPr>
                <w:rFonts w:asciiTheme="majorHAnsi" w:hAnsiTheme="majorHAnsi"/>
                <w:sz w:val="28"/>
                <w:szCs w:val="28"/>
                <w:lang w:val="lv-LV"/>
              </w:rPr>
            </w:pPr>
            <w:r w:rsidRPr="00374736">
              <w:rPr>
                <w:rFonts w:asciiTheme="majorHAnsi" w:hAnsiTheme="majorHAnsi"/>
                <w:sz w:val="28"/>
                <w:szCs w:val="28"/>
                <w:lang w:val="lv-LV"/>
              </w:rPr>
              <w:t>6</w:t>
            </w:r>
          </w:p>
          <w:p w:rsidR="00152CAA" w:rsidRPr="00374736" w:rsidRDefault="00152CAA" w:rsidP="00152CAA">
            <w:pPr>
              <w:jc w:val="center"/>
              <w:rPr>
                <w:rFonts w:asciiTheme="majorHAnsi" w:hAnsiTheme="majorHAnsi"/>
                <w:sz w:val="28"/>
                <w:szCs w:val="28"/>
                <w:lang w:val="lv-LV"/>
              </w:rPr>
            </w:pPr>
            <w:r w:rsidRPr="00374736">
              <w:rPr>
                <w:rFonts w:asciiTheme="majorHAnsi" w:hAnsiTheme="majorHAnsi"/>
                <w:sz w:val="28"/>
                <w:szCs w:val="28"/>
                <w:lang w:val="lv-LV"/>
              </w:rPr>
              <w:t>3-audžuģimenē</w:t>
            </w:r>
          </w:p>
          <w:p w:rsidR="00152CAA" w:rsidRPr="00374736" w:rsidRDefault="00152CAA" w:rsidP="00152CAA">
            <w:pPr>
              <w:jc w:val="center"/>
              <w:rPr>
                <w:rFonts w:asciiTheme="majorHAnsi" w:hAnsiTheme="majorHAnsi"/>
                <w:sz w:val="28"/>
                <w:szCs w:val="28"/>
                <w:lang w:val="lv-LV"/>
              </w:rPr>
            </w:pPr>
            <w:r w:rsidRPr="00374736">
              <w:rPr>
                <w:rFonts w:asciiTheme="majorHAnsi" w:hAnsiTheme="majorHAnsi"/>
                <w:sz w:val="28"/>
                <w:szCs w:val="28"/>
                <w:lang w:val="lv-LV"/>
              </w:rPr>
              <w:t>2-aizbildnībā</w:t>
            </w:r>
          </w:p>
          <w:p w:rsidR="00152CAA" w:rsidRPr="00374736" w:rsidRDefault="00152CAA" w:rsidP="00152CAA">
            <w:pPr>
              <w:jc w:val="center"/>
              <w:rPr>
                <w:rFonts w:asciiTheme="majorHAnsi" w:hAnsiTheme="majorHAnsi"/>
                <w:sz w:val="28"/>
                <w:szCs w:val="28"/>
                <w:lang w:val="lv-LV"/>
              </w:rPr>
            </w:pPr>
            <w:r w:rsidRPr="00374736">
              <w:rPr>
                <w:rFonts w:asciiTheme="majorHAnsi" w:hAnsiTheme="majorHAnsi"/>
                <w:sz w:val="28"/>
                <w:szCs w:val="28"/>
                <w:lang w:val="lv-LV"/>
              </w:rPr>
              <w:t>0-institūcijā</w:t>
            </w:r>
          </w:p>
          <w:p w:rsidR="00152CAA" w:rsidRPr="00374736" w:rsidRDefault="00152CAA" w:rsidP="00152CAA">
            <w:pPr>
              <w:jc w:val="center"/>
              <w:rPr>
                <w:rFonts w:asciiTheme="majorHAnsi" w:hAnsiTheme="majorHAnsi"/>
                <w:sz w:val="28"/>
                <w:szCs w:val="28"/>
                <w:lang w:val="lv-LV"/>
              </w:rPr>
            </w:pPr>
            <w:r w:rsidRPr="00374736">
              <w:rPr>
                <w:rFonts w:asciiTheme="majorHAnsi" w:hAnsiTheme="majorHAnsi"/>
                <w:sz w:val="28"/>
                <w:szCs w:val="28"/>
                <w:lang w:val="lv-LV"/>
              </w:rPr>
              <w:t>1-otrs laulātais adoptē</w:t>
            </w:r>
          </w:p>
        </w:tc>
      </w:tr>
      <w:tr w:rsidR="00152CAA" w:rsidRPr="00374736" w:rsidTr="00152CAA">
        <w:tc>
          <w:tcPr>
            <w:tcW w:w="2126" w:type="dxa"/>
          </w:tcPr>
          <w:p w:rsidR="00152CAA" w:rsidRPr="00374736" w:rsidRDefault="00152CAA" w:rsidP="00FA6085">
            <w:pPr>
              <w:rPr>
                <w:rFonts w:asciiTheme="majorHAnsi" w:hAnsiTheme="majorHAnsi"/>
                <w:sz w:val="28"/>
                <w:szCs w:val="28"/>
                <w:lang w:val="lv-LV"/>
              </w:rPr>
            </w:pPr>
            <w:r w:rsidRPr="00374736">
              <w:rPr>
                <w:rFonts w:asciiTheme="majorHAnsi" w:hAnsiTheme="majorHAnsi"/>
                <w:sz w:val="28"/>
                <w:szCs w:val="28"/>
                <w:lang w:val="lv-LV"/>
              </w:rPr>
              <w:t>Adoptēto bērnu skaits (no ārpusģimenes uz ārvalstīm)</w:t>
            </w:r>
          </w:p>
        </w:tc>
        <w:tc>
          <w:tcPr>
            <w:tcW w:w="2235"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2</w:t>
            </w:r>
          </w:p>
        </w:tc>
        <w:tc>
          <w:tcPr>
            <w:tcW w:w="2410"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0</w:t>
            </w:r>
          </w:p>
        </w:tc>
        <w:tc>
          <w:tcPr>
            <w:tcW w:w="2409"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0</w:t>
            </w:r>
          </w:p>
        </w:tc>
        <w:tc>
          <w:tcPr>
            <w:tcW w:w="2127" w:type="dxa"/>
          </w:tcPr>
          <w:p w:rsidR="00152CAA" w:rsidRPr="00374736" w:rsidRDefault="00152CAA" w:rsidP="00FA6085">
            <w:pPr>
              <w:jc w:val="center"/>
              <w:rPr>
                <w:rFonts w:asciiTheme="majorHAnsi" w:hAnsiTheme="majorHAnsi"/>
                <w:sz w:val="28"/>
                <w:szCs w:val="28"/>
                <w:lang w:val="lv-LV"/>
              </w:rPr>
            </w:pPr>
            <w:r w:rsidRPr="00374736">
              <w:rPr>
                <w:rFonts w:asciiTheme="majorHAnsi" w:hAnsiTheme="majorHAnsi"/>
                <w:sz w:val="28"/>
                <w:szCs w:val="28"/>
                <w:lang w:val="lv-LV"/>
              </w:rPr>
              <w:t>1</w:t>
            </w:r>
          </w:p>
        </w:tc>
        <w:tc>
          <w:tcPr>
            <w:tcW w:w="2481" w:type="dxa"/>
          </w:tcPr>
          <w:p w:rsidR="00152CAA" w:rsidRPr="00374736" w:rsidRDefault="00FC3A9E" w:rsidP="00FA6085">
            <w:pPr>
              <w:jc w:val="center"/>
              <w:rPr>
                <w:rFonts w:asciiTheme="majorHAnsi" w:hAnsiTheme="majorHAnsi"/>
                <w:sz w:val="28"/>
                <w:szCs w:val="28"/>
                <w:lang w:val="lv-LV"/>
              </w:rPr>
            </w:pPr>
            <w:r w:rsidRPr="00374736">
              <w:rPr>
                <w:rFonts w:asciiTheme="majorHAnsi" w:hAnsiTheme="majorHAnsi"/>
                <w:sz w:val="28"/>
                <w:szCs w:val="28"/>
                <w:lang w:val="lv-LV"/>
              </w:rPr>
              <w:t>0</w:t>
            </w:r>
          </w:p>
        </w:tc>
      </w:tr>
    </w:tbl>
    <w:p w:rsidR="000151ED" w:rsidRDefault="00E318CE" w:rsidP="00D16D9A">
      <w:pPr>
        <w:rPr>
          <w:rFonts w:ascii="Times New Roman" w:hAnsi="Times New Roman" w:cs="Times New Roman"/>
          <w:b/>
          <w:sz w:val="28"/>
          <w:szCs w:val="28"/>
          <w:lang w:val="lv-LV"/>
        </w:rPr>
      </w:pPr>
      <w:r w:rsidRPr="00374736">
        <w:rPr>
          <w:rFonts w:ascii="Times New Roman" w:hAnsi="Times New Roman" w:cs="Times New Roman"/>
          <w:b/>
          <w:sz w:val="28"/>
          <w:szCs w:val="28"/>
          <w:lang w:val="lv-LV"/>
        </w:rPr>
        <w:t>Situācijas apraksts:</w:t>
      </w:r>
    </w:p>
    <w:p w:rsidR="00E318CE" w:rsidRPr="000151ED" w:rsidRDefault="00E318CE" w:rsidP="00D16D9A">
      <w:pPr>
        <w:rPr>
          <w:rFonts w:ascii="Times New Roman" w:hAnsi="Times New Roman" w:cs="Times New Roman"/>
          <w:b/>
          <w:sz w:val="28"/>
          <w:szCs w:val="28"/>
          <w:lang w:val="lv-LV"/>
        </w:rPr>
      </w:pPr>
      <w:r w:rsidRPr="00374736">
        <w:rPr>
          <w:rFonts w:ascii="Times New Roman" w:hAnsi="Times New Roman" w:cs="Times New Roman"/>
          <w:sz w:val="28"/>
          <w:szCs w:val="28"/>
          <w:lang w:val="lv-LV"/>
        </w:rPr>
        <w:t xml:space="preserve">2018. gada 8. </w:t>
      </w:r>
      <w:r w:rsidR="001F07E4" w:rsidRPr="00374736">
        <w:rPr>
          <w:rFonts w:ascii="Times New Roman" w:hAnsi="Times New Roman" w:cs="Times New Roman"/>
          <w:sz w:val="28"/>
          <w:szCs w:val="28"/>
          <w:lang w:val="lv-LV"/>
        </w:rPr>
        <w:t>novembrī stājās spēkā Ministru k</w:t>
      </w:r>
      <w:r w:rsidRPr="00374736">
        <w:rPr>
          <w:rFonts w:ascii="Times New Roman" w:hAnsi="Times New Roman" w:cs="Times New Roman"/>
          <w:sz w:val="28"/>
          <w:szCs w:val="28"/>
          <w:lang w:val="lv-LV"/>
        </w:rPr>
        <w:t>abineta noteikumi Nr.667 „Adopcijas kārtība”, kuri paredz, ka ārvalstu iedzīvotājs var adoptēt dzīvesbiedra bērnu, bērnu, ar kuru ir radnieciski sakari, kā arī bērnu, kurš uzturas institūcijā. Taču ārzemnieks vairs nevar adoptēt bērnu no audžuģimenes.</w:t>
      </w:r>
    </w:p>
    <w:p w:rsidR="00D16D9A" w:rsidRPr="00374736" w:rsidRDefault="00D16D9A" w:rsidP="00D16D9A">
      <w:pPr>
        <w:pStyle w:val="Default"/>
        <w:rPr>
          <w:sz w:val="28"/>
          <w:szCs w:val="28"/>
          <w:lang w:val="lv-LV"/>
        </w:rPr>
      </w:pPr>
      <w:r w:rsidRPr="00374736">
        <w:rPr>
          <w:sz w:val="28"/>
          <w:szCs w:val="28"/>
          <w:lang w:val="lv-LV"/>
        </w:rPr>
        <w:t xml:space="preserve">Adoptētāju un adoptējamo bērnu uzskaiti veic Labklājības ministrija. </w:t>
      </w:r>
    </w:p>
    <w:p w:rsidR="00596854" w:rsidRPr="00374736" w:rsidRDefault="00596854" w:rsidP="00D16D9A">
      <w:pPr>
        <w:pStyle w:val="Default"/>
        <w:rPr>
          <w:sz w:val="28"/>
          <w:szCs w:val="28"/>
          <w:lang w:val="lv-LV"/>
        </w:rPr>
      </w:pPr>
    </w:p>
    <w:p w:rsidR="00E318CE" w:rsidRPr="00374736" w:rsidRDefault="00E318CE" w:rsidP="00E318CE">
      <w:pPr>
        <w:jc w:val="center"/>
        <w:rPr>
          <w:rFonts w:asciiTheme="majorHAnsi" w:hAnsiTheme="majorHAnsi"/>
          <w:b/>
          <w:sz w:val="36"/>
          <w:szCs w:val="36"/>
          <w:lang w:val="lv-LV"/>
        </w:rPr>
      </w:pPr>
      <w:r w:rsidRPr="00374736">
        <w:rPr>
          <w:rFonts w:asciiTheme="majorHAnsi" w:hAnsiTheme="majorHAnsi"/>
          <w:b/>
          <w:sz w:val="36"/>
          <w:szCs w:val="36"/>
          <w:lang w:val="lv-LV"/>
        </w:rPr>
        <w:lastRenderedPageBreak/>
        <w:t xml:space="preserve">Atsevišķu kategoriju lietas </w:t>
      </w:r>
    </w:p>
    <w:p w:rsidR="00E318CE" w:rsidRPr="00374736" w:rsidRDefault="00E318CE" w:rsidP="00D16D9A">
      <w:pPr>
        <w:jc w:val="center"/>
        <w:rPr>
          <w:rFonts w:asciiTheme="majorHAnsi" w:hAnsiTheme="majorHAnsi"/>
          <w:sz w:val="28"/>
          <w:szCs w:val="28"/>
          <w:lang w:val="lv-LV"/>
        </w:rPr>
      </w:pPr>
      <w:r w:rsidRPr="00374736">
        <w:rPr>
          <w:rFonts w:asciiTheme="majorHAnsi" w:hAnsiTheme="majorHAnsi"/>
          <w:sz w:val="28"/>
          <w:szCs w:val="28"/>
          <w:lang w:val="lv-LV"/>
        </w:rPr>
        <w:t>Aizgādnībā esošās personas un aizgādņi</w:t>
      </w:r>
    </w:p>
    <w:tbl>
      <w:tblPr>
        <w:tblStyle w:val="TableGrid"/>
        <w:tblW w:w="0" w:type="auto"/>
        <w:tblLook w:val="04A0" w:firstRow="1" w:lastRow="0" w:firstColumn="1" w:lastColumn="0" w:noHBand="0" w:noVBand="1"/>
      </w:tblPr>
      <w:tblGrid>
        <w:gridCol w:w="2579"/>
        <w:gridCol w:w="2341"/>
        <w:gridCol w:w="2341"/>
        <w:gridCol w:w="2226"/>
        <w:gridCol w:w="2226"/>
        <w:gridCol w:w="2075"/>
      </w:tblGrid>
      <w:tr w:rsidR="00A874B1" w:rsidRPr="00374736" w:rsidTr="00A874B1">
        <w:tc>
          <w:tcPr>
            <w:tcW w:w="2579" w:type="dxa"/>
          </w:tcPr>
          <w:p w:rsidR="00A874B1" w:rsidRPr="00374736" w:rsidRDefault="00A874B1" w:rsidP="00FA6085">
            <w:pPr>
              <w:jc w:val="center"/>
              <w:rPr>
                <w:rFonts w:asciiTheme="majorHAnsi" w:hAnsiTheme="majorHAnsi"/>
                <w:sz w:val="28"/>
                <w:szCs w:val="28"/>
                <w:lang w:val="lv-LV"/>
              </w:rPr>
            </w:pPr>
          </w:p>
        </w:tc>
        <w:tc>
          <w:tcPr>
            <w:tcW w:w="2341"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2018.</w:t>
            </w:r>
          </w:p>
        </w:tc>
        <w:tc>
          <w:tcPr>
            <w:tcW w:w="2341"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2019.</w:t>
            </w:r>
          </w:p>
        </w:tc>
        <w:tc>
          <w:tcPr>
            <w:tcW w:w="2226"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2020.</w:t>
            </w:r>
          </w:p>
        </w:tc>
        <w:tc>
          <w:tcPr>
            <w:tcW w:w="2226"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2021.</w:t>
            </w:r>
          </w:p>
        </w:tc>
        <w:tc>
          <w:tcPr>
            <w:tcW w:w="2075"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2022.</w:t>
            </w:r>
          </w:p>
        </w:tc>
      </w:tr>
      <w:tr w:rsidR="00A874B1" w:rsidRPr="00374736" w:rsidTr="00A874B1">
        <w:trPr>
          <w:trHeight w:val="1084"/>
        </w:trPr>
        <w:tc>
          <w:tcPr>
            <w:tcW w:w="2579" w:type="dxa"/>
          </w:tcPr>
          <w:p w:rsidR="00A874B1" w:rsidRPr="00374736" w:rsidRDefault="00A874B1" w:rsidP="00D16D9A">
            <w:pPr>
              <w:jc w:val="center"/>
              <w:rPr>
                <w:rFonts w:asciiTheme="majorHAnsi" w:hAnsiTheme="majorHAnsi"/>
                <w:sz w:val="28"/>
                <w:szCs w:val="28"/>
                <w:lang w:val="lv-LV"/>
              </w:rPr>
            </w:pPr>
            <w:r w:rsidRPr="00374736">
              <w:rPr>
                <w:rFonts w:asciiTheme="majorHAnsi" w:hAnsiTheme="majorHAnsi"/>
                <w:sz w:val="28"/>
                <w:szCs w:val="28"/>
                <w:lang w:val="lv-LV"/>
              </w:rPr>
              <w:t xml:space="preserve">Personas, kurām ierobežota rīcībspēja kopā </w:t>
            </w:r>
          </w:p>
        </w:tc>
        <w:tc>
          <w:tcPr>
            <w:tcW w:w="2341"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268</w:t>
            </w:r>
          </w:p>
        </w:tc>
        <w:tc>
          <w:tcPr>
            <w:tcW w:w="2341"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294</w:t>
            </w:r>
          </w:p>
        </w:tc>
        <w:tc>
          <w:tcPr>
            <w:tcW w:w="2226"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296</w:t>
            </w:r>
          </w:p>
        </w:tc>
        <w:tc>
          <w:tcPr>
            <w:tcW w:w="2226"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257</w:t>
            </w:r>
          </w:p>
        </w:tc>
        <w:tc>
          <w:tcPr>
            <w:tcW w:w="2075"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280</w:t>
            </w:r>
          </w:p>
        </w:tc>
      </w:tr>
      <w:tr w:rsidR="00A874B1" w:rsidRPr="00374736" w:rsidTr="00A874B1">
        <w:tc>
          <w:tcPr>
            <w:tcW w:w="2579" w:type="dxa"/>
          </w:tcPr>
          <w:p w:rsidR="00A874B1" w:rsidRPr="00374736" w:rsidRDefault="00A874B1" w:rsidP="00A874B1">
            <w:pPr>
              <w:jc w:val="center"/>
              <w:rPr>
                <w:rFonts w:asciiTheme="majorHAnsi" w:hAnsiTheme="majorHAnsi"/>
                <w:sz w:val="28"/>
                <w:szCs w:val="28"/>
                <w:lang w:val="lv-LV"/>
              </w:rPr>
            </w:pPr>
            <w:r w:rsidRPr="00374736">
              <w:rPr>
                <w:rFonts w:asciiTheme="majorHAnsi" w:hAnsiTheme="majorHAnsi"/>
                <w:sz w:val="28"/>
                <w:szCs w:val="28"/>
                <w:lang w:val="lv-LV"/>
              </w:rPr>
              <w:t>Personas, kurām  ierobežota rīcībspēja 2022. gadā</w:t>
            </w:r>
          </w:p>
        </w:tc>
        <w:tc>
          <w:tcPr>
            <w:tcW w:w="2341"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32</w:t>
            </w:r>
          </w:p>
        </w:tc>
        <w:tc>
          <w:tcPr>
            <w:tcW w:w="2341"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59</w:t>
            </w:r>
          </w:p>
        </w:tc>
        <w:tc>
          <w:tcPr>
            <w:tcW w:w="2226"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47</w:t>
            </w:r>
          </w:p>
        </w:tc>
        <w:tc>
          <w:tcPr>
            <w:tcW w:w="2226"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30</w:t>
            </w:r>
          </w:p>
        </w:tc>
        <w:tc>
          <w:tcPr>
            <w:tcW w:w="2075"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37</w:t>
            </w:r>
          </w:p>
        </w:tc>
      </w:tr>
      <w:tr w:rsidR="00A874B1" w:rsidRPr="00374736" w:rsidTr="00A874B1">
        <w:tc>
          <w:tcPr>
            <w:tcW w:w="2579"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Aizgādņi</w:t>
            </w:r>
          </w:p>
        </w:tc>
        <w:tc>
          <w:tcPr>
            <w:tcW w:w="2341"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254</w:t>
            </w:r>
          </w:p>
        </w:tc>
        <w:tc>
          <w:tcPr>
            <w:tcW w:w="2341"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281</w:t>
            </w:r>
          </w:p>
        </w:tc>
        <w:tc>
          <w:tcPr>
            <w:tcW w:w="2226"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271</w:t>
            </w:r>
          </w:p>
        </w:tc>
        <w:tc>
          <w:tcPr>
            <w:tcW w:w="2226"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236</w:t>
            </w:r>
          </w:p>
        </w:tc>
        <w:tc>
          <w:tcPr>
            <w:tcW w:w="2075" w:type="dxa"/>
          </w:tcPr>
          <w:p w:rsidR="00A874B1" w:rsidRPr="00374736" w:rsidRDefault="00A874B1" w:rsidP="00FA6085">
            <w:pPr>
              <w:jc w:val="center"/>
              <w:rPr>
                <w:rFonts w:asciiTheme="majorHAnsi" w:hAnsiTheme="majorHAnsi"/>
                <w:sz w:val="28"/>
                <w:szCs w:val="28"/>
                <w:lang w:val="lv-LV"/>
              </w:rPr>
            </w:pPr>
            <w:r w:rsidRPr="00374736">
              <w:rPr>
                <w:rFonts w:asciiTheme="majorHAnsi" w:hAnsiTheme="majorHAnsi"/>
                <w:sz w:val="28"/>
                <w:szCs w:val="28"/>
                <w:lang w:val="lv-LV"/>
              </w:rPr>
              <w:t>235</w:t>
            </w:r>
          </w:p>
        </w:tc>
      </w:tr>
    </w:tbl>
    <w:p w:rsidR="00196DB5" w:rsidRPr="00374736" w:rsidRDefault="00E318CE" w:rsidP="0036130E">
      <w:pPr>
        <w:spacing w:before="120" w:after="0" w:line="240" w:lineRule="auto"/>
        <w:jc w:val="both"/>
        <w:rPr>
          <w:rFonts w:ascii="Times New Roman" w:eastAsia="Batang" w:hAnsi="Times New Roman" w:cs="Times New Roman"/>
          <w:b/>
          <w:bCs/>
          <w:color w:val="002060"/>
          <w:kern w:val="24"/>
          <w:sz w:val="24"/>
          <w:szCs w:val="24"/>
          <w:lang w:val="lv-LV"/>
        </w:rPr>
      </w:pPr>
      <w:r w:rsidRPr="00374736">
        <w:rPr>
          <w:rFonts w:ascii="Times New Roman" w:eastAsia="Batang" w:hAnsi="Times New Roman" w:cs="Times New Roman"/>
          <w:b/>
          <w:bCs/>
          <w:color w:val="002060"/>
          <w:kern w:val="24"/>
          <w:sz w:val="24"/>
          <w:szCs w:val="24"/>
          <w:lang w:val="lv-LV"/>
        </w:rPr>
        <w:t xml:space="preserve">Situācijas apraksts: </w:t>
      </w:r>
    </w:p>
    <w:p w:rsidR="00E318CE" w:rsidRPr="00374736" w:rsidRDefault="00E318CE" w:rsidP="00E318CE">
      <w:pPr>
        <w:spacing w:after="0" w:line="240" w:lineRule="auto"/>
        <w:jc w:val="both"/>
        <w:rPr>
          <w:rFonts w:ascii="Times New Roman" w:eastAsia="Times New Roman" w:hAnsi="Times New Roman" w:cs="Times New Roman"/>
          <w:sz w:val="24"/>
          <w:szCs w:val="24"/>
          <w:lang w:val="lv-LV"/>
        </w:rPr>
      </w:pPr>
      <w:r w:rsidRPr="00374736">
        <w:rPr>
          <w:rFonts w:ascii="Times New Roman" w:eastAsia="Batang" w:hAnsi="Times New Roman" w:cs="Times New Roman"/>
          <w:kern w:val="24"/>
          <w:sz w:val="24"/>
          <w:szCs w:val="24"/>
          <w:lang w:val="lv-LV"/>
        </w:rPr>
        <w:t xml:space="preserve">Aizgādņi, kurus saista radniecība ar personu, kurai ierobežota rīcībspēja – ir </w:t>
      </w:r>
      <w:r w:rsidR="003C3755" w:rsidRPr="00374736">
        <w:rPr>
          <w:rFonts w:ascii="Times New Roman" w:eastAsia="Batang" w:hAnsi="Times New Roman" w:cs="Times New Roman"/>
          <w:kern w:val="24"/>
          <w:sz w:val="24"/>
          <w:szCs w:val="24"/>
          <w:lang w:val="lv-LV"/>
        </w:rPr>
        <w:t xml:space="preserve">235 </w:t>
      </w:r>
      <w:r w:rsidRPr="00374736">
        <w:rPr>
          <w:rFonts w:ascii="Times New Roman" w:eastAsia="Batang" w:hAnsi="Times New Roman" w:cs="Times New Roman"/>
          <w:kern w:val="24"/>
          <w:sz w:val="24"/>
          <w:szCs w:val="24"/>
          <w:lang w:val="lv-LV"/>
        </w:rPr>
        <w:t xml:space="preserve">. </w:t>
      </w:r>
    </w:p>
    <w:p w:rsidR="005F0AD5" w:rsidRPr="00374736" w:rsidRDefault="00E318CE" w:rsidP="00E318CE">
      <w:pPr>
        <w:spacing w:after="0" w:line="240" w:lineRule="auto"/>
        <w:jc w:val="both"/>
        <w:rPr>
          <w:rFonts w:ascii="Times New Roman" w:eastAsia="Batang" w:hAnsi="Times New Roman" w:cs="Times New Roman"/>
          <w:kern w:val="24"/>
          <w:sz w:val="24"/>
          <w:szCs w:val="24"/>
          <w:lang w:val="lv-LV"/>
        </w:rPr>
      </w:pPr>
      <w:r w:rsidRPr="00374736">
        <w:rPr>
          <w:rFonts w:ascii="Times New Roman" w:eastAsia="Batang" w:hAnsi="Times New Roman" w:cs="Times New Roman"/>
          <w:kern w:val="24"/>
          <w:sz w:val="24"/>
          <w:szCs w:val="24"/>
          <w:lang w:val="lv-LV"/>
        </w:rPr>
        <w:t xml:space="preserve">Aizgādņi, kurus nesaista radniecība ar personu, kurai ierobežota rīcībspēja – ir </w:t>
      </w:r>
      <w:r w:rsidR="00A874B1" w:rsidRPr="00374736">
        <w:rPr>
          <w:rFonts w:ascii="Times New Roman" w:eastAsia="Batang" w:hAnsi="Times New Roman" w:cs="Times New Roman"/>
          <w:kern w:val="24"/>
          <w:sz w:val="24"/>
          <w:szCs w:val="24"/>
          <w:lang w:val="lv-LV"/>
        </w:rPr>
        <w:t>28</w:t>
      </w:r>
      <w:r w:rsidRPr="00374736">
        <w:rPr>
          <w:rFonts w:ascii="Times New Roman" w:eastAsia="Batang" w:hAnsi="Times New Roman" w:cs="Times New Roman"/>
          <w:kern w:val="24"/>
          <w:sz w:val="24"/>
          <w:szCs w:val="24"/>
          <w:lang w:val="lv-LV"/>
        </w:rPr>
        <w:t xml:space="preserve">, no tiem </w:t>
      </w:r>
      <w:r w:rsidR="00F357EF" w:rsidRPr="00374736">
        <w:rPr>
          <w:rFonts w:ascii="Times New Roman" w:eastAsia="Batang" w:hAnsi="Times New Roman" w:cs="Times New Roman"/>
          <w:kern w:val="24"/>
          <w:sz w:val="24"/>
          <w:szCs w:val="24"/>
          <w:lang w:val="lv-LV"/>
        </w:rPr>
        <w:t>1 ir sociālais</w:t>
      </w:r>
      <w:r w:rsidRPr="00374736">
        <w:rPr>
          <w:rFonts w:ascii="Times New Roman" w:eastAsia="Batang" w:hAnsi="Times New Roman" w:cs="Times New Roman"/>
          <w:kern w:val="24"/>
          <w:sz w:val="24"/>
          <w:szCs w:val="24"/>
          <w:lang w:val="lv-LV"/>
        </w:rPr>
        <w:t xml:space="preserve"> darbiniek</w:t>
      </w:r>
      <w:r w:rsidR="00F357EF" w:rsidRPr="00374736">
        <w:rPr>
          <w:rFonts w:ascii="Times New Roman" w:eastAsia="Batang" w:hAnsi="Times New Roman" w:cs="Times New Roman"/>
          <w:kern w:val="24"/>
          <w:sz w:val="24"/>
          <w:szCs w:val="24"/>
          <w:lang w:val="lv-LV"/>
        </w:rPr>
        <w:t>s</w:t>
      </w:r>
      <w:r w:rsidRPr="00374736">
        <w:rPr>
          <w:rFonts w:ascii="Times New Roman" w:eastAsia="Batang" w:hAnsi="Times New Roman" w:cs="Times New Roman"/>
          <w:kern w:val="24"/>
          <w:sz w:val="24"/>
          <w:szCs w:val="24"/>
          <w:lang w:val="lv-LV"/>
        </w:rPr>
        <w:t>, strādājoš</w:t>
      </w:r>
      <w:r w:rsidR="00F357EF" w:rsidRPr="00374736">
        <w:rPr>
          <w:rFonts w:ascii="Times New Roman" w:eastAsia="Batang" w:hAnsi="Times New Roman" w:cs="Times New Roman"/>
          <w:kern w:val="24"/>
          <w:sz w:val="24"/>
          <w:szCs w:val="24"/>
          <w:lang w:val="lv-LV"/>
        </w:rPr>
        <w:t>ais</w:t>
      </w:r>
      <w:r w:rsidRPr="00374736">
        <w:rPr>
          <w:rFonts w:ascii="Times New Roman" w:eastAsia="Batang" w:hAnsi="Times New Roman" w:cs="Times New Roman"/>
          <w:kern w:val="24"/>
          <w:sz w:val="24"/>
          <w:szCs w:val="24"/>
          <w:lang w:val="lv-LV"/>
        </w:rPr>
        <w:t xml:space="preserve"> Daugavpils </w:t>
      </w:r>
      <w:r w:rsidR="0036130E" w:rsidRPr="00C42569">
        <w:rPr>
          <w:rFonts w:ascii="Times New Roman" w:eastAsia="Batang" w:hAnsi="Times New Roman" w:cs="Times New Roman"/>
          <w:kern w:val="24"/>
          <w:sz w:val="24"/>
          <w:szCs w:val="24"/>
          <w:lang w:val="lv-LV"/>
        </w:rPr>
        <w:t>valsts</w:t>
      </w:r>
      <w:r w:rsidRPr="00C42569">
        <w:rPr>
          <w:rFonts w:ascii="Times New Roman" w:eastAsia="Batang" w:hAnsi="Times New Roman" w:cs="Times New Roman"/>
          <w:kern w:val="24"/>
          <w:sz w:val="24"/>
          <w:szCs w:val="24"/>
          <w:lang w:val="lv-LV"/>
        </w:rPr>
        <w:t>pilsēt</w:t>
      </w:r>
      <w:r w:rsidRPr="00374736">
        <w:rPr>
          <w:rFonts w:ascii="Times New Roman" w:eastAsia="Batang" w:hAnsi="Times New Roman" w:cs="Times New Roman"/>
          <w:kern w:val="24"/>
          <w:sz w:val="24"/>
          <w:szCs w:val="24"/>
          <w:lang w:val="lv-LV"/>
        </w:rPr>
        <w:t>as pašvaldības iestādē</w:t>
      </w:r>
      <w:r w:rsidR="00F357EF" w:rsidRPr="00374736">
        <w:rPr>
          <w:rFonts w:ascii="Times New Roman" w:eastAsia="Batang" w:hAnsi="Times New Roman" w:cs="Times New Roman"/>
          <w:kern w:val="24"/>
          <w:sz w:val="24"/>
          <w:szCs w:val="24"/>
          <w:lang w:val="lv-LV"/>
        </w:rPr>
        <w:t xml:space="preserve"> „Sociālais dienests”.</w:t>
      </w:r>
    </w:p>
    <w:p w:rsidR="00D16D9A" w:rsidRPr="00374736" w:rsidRDefault="00D16D9A" w:rsidP="0036130E">
      <w:pPr>
        <w:pStyle w:val="Default"/>
        <w:spacing w:before="120"/>
        <w:rPr>
          <w:lang w:val="lv-LV"/>
        </w:rPr>
      </w:pPr>
      <w:r w:rsidRPr="00374736">
        <w:rPr>
          <w:lang w:val="lv-LV"/>
        </w:rPr>
        <w:t>Bāriņtiesa saskaņā ar tiesas nolēmumu par aizgādnības nodibināšanu ieceļ aizgādni:</w:t>
      </w:r>
    </w:p>
    <w:p w:rsidR="00D16D9A" w:rsidRPr="00374736" w:rsidRDefault="00D16D9A" w:rsidP="00D16D9A">
      <w:pPr>
        <w:pStyle w:val="Default"/>
        <w:numPr>
          <w:ilvl w:val="0"/>
          <w:numId w:val="10"/>
        </w:numPr>
        <w:rPr>
          <w:lang w:val="lv-LV"/>
        </w:rPr>
      </w:pPr>
      <w:r w:rsidRPr="00374736">
        <w:rPr>
          <w:lang w:val="lv-LV"/>
        </w:rPr>
        <w:t xml:space="preserve">personai ar garīga rakstura vai citiem veselības traucējumiem, kurai rīcībspēju ierobežojusi tiesa; </w:t>
      </w:r>
    </w:p>
    <w:p w:rsidR="00D16D9A" w:rsidRPr="00374736" w:rsidRDefault="00D16D9A" w:rsidP="00D16D9A">
      <w:pPr>
        <w:pStyle w:val="Default"/>
        <w:numPr>
          <w:ilvl w:val="0"/>
          <w:numId w:val="10"/>
        </w:numPr>
        <w:rPr>
          <w:lang w:val="lv-LV"/>
        </w:rPr>
      </w:pPr>
      <w:r w:rsidRPr="00374736">
        <w:rPr>
          <w:lang w:val="lv-LV"/>
        </w:rPr>
        <w:t xml:space="preserve">personai, kurai tiesa nodibinājusi pagaidu aizgādnību; </w:t>
      </w:r>
    </w:p>
    <w:p w:rsidR="00D16D9A" w:rsidRPr="00374736" w:rsidRDefault="00D16D9A" w:rsidP="00D16D9A">
      <w:pPr>
        <w:pStyle w:val="Default"/>
        <w:numPr>
          <w:ilvl w:val="0"/>
          <w:numId w:val="10"/>
        </w:numPr>
        <w:rPr>
          <w:lang w:val="lv-LV"/>
        </w:rPr>
      </w:pPr>
      <w:r w:rsidRPr="00374736">
        <w:rPr>
          <w:lang w:val="lv-LV"/>
        </w:rPr>
        <w:t xml:space="preserve">personai, kurai rīcībspēju tiesa ierobežojusi izlaidīgas vai izšķērdīgas dzīves dēļ, kā arī alkohola vai citu apreibinošo vielu pārmērīgas lietošanas dēļ; </w:t>
      </w:r>
    </w:p>
    <w:p w:rsidR="00F357EF" w:rsidRPr="00374736" w:rsidRDefault="00D16D9A" w:rsidP="00196DB5">
      <w:pPr>
        <w:pStyle w:val="Default"/>
        <w:numPr>
          <w:ilvl w:val="0"/>
          <w:numId w:val="10"/>
        </w:numPr>
        <w:rPr>
          <w:lang w:val="lv-LV"/>
        </w:rPr>
      </w:pPr>
      <w:r w:rsidRPr="00374736">
        <w:rPr>
          <w:lang w:val="lv-LV"/>
        </w:rPr>
        <w:t>promesošas vai pazudušas personas mantai; 4) testamenta izpildīšanai.</w:t>
      </w:r>
    </w:p>
    <w:p w:rsidR="00727B70" w:rsidRPr="00374736" w:rsidRDefault="00727B70" w:rsidP="00727B70">
      <w:pPr>
        <w:pStyle w:val="Default"/>
        <w:rPr>
          <w:lang w:val="lv-LV"/>
        </w:rPr>
      </w:pPr>
    </w:p>
    <w:p w:rsidR="005F0AD5" w:rsidRPr="00374736" w:rsidRDefault="005F0AD5" w:rsidP="005F0AD5">
      <w:pPr>
        <w:rPr>
          <w:rFonts w:asciiTheme="majorHAnsi" w:hAnsiTheme="majorHAnsi"/>
          <w:sz w:val="36"/>
          <w:szCs w:val="36"/>
          <w:lang w:val="lv-LV"/>
        </w:rPr>
      </w:pPr>
    </w:p>
    <w:p w:rsidR="005F0AD5" w:rsidRPr="00374736" w:rsidRDefault="005F0AD5" w:rsidP="005F0AD5">
      <w:pPr>
        <w:jc w:val="center"/>
        <w:rPr>
          <w:rFonts w:asciiTheme="majorHAnsi" w:hAnsiTheme="majorHAnsi"/>
          <w:b/>
          <w:sz w:val="36"/>
          <w:szCs w:val="36"/>
          <w:lang w:val="lv-LV"/>
        </w:rPr>
      </w:pPr>
      <w:r w:rsidRPr="00374736">
        <w:rPr>
          <w:rFonts w:asciiTheme="majorHAnsi" w:hAnsiTheme="majorHAnsi"/>
          <w:b/>
          <w:sz w:val="36"/>
          <w:szCs w:val="36"/>
          <w:lang w:val="lv-LV"/>
        </w:rPr>
        <w:lastRenderedPageBreak/>
        <w:t xml:space="preserve">Atsevišķu kategoriju lietas </w:t>
      </w:r>
    </w:p>
    <w:p w:rsidR="005F0AD5" w:rsidRPr="00374736" w:rsidRDefault="005F0AD5" w:rsidP="00D16D9A">
      <w:pPr>
        <w:jc w:val="center"/>
        <w:rPr>
          <w:rFonts w:asciiTheme="majorHAnsi" w:hAnsiTheme="majorHAnsi"/>
          <w:sz w:val="28"/>
          <w:szCs w:val="28"/>
          <w:lang w:val="lv-LV"/>
        </w:rPr>
      </w:pPr>
      <w:r w:rsidRPr="00374736">
        <w:rPr>
          <w:rFonts w:asciiTheme="majorHAnsi" w:hAnsiTheme="majorHAnsi"/>
          <w:sz w:val="28"/>
          <w:szCs w:val="28"/>
          <w:lang w:val="lv-LV"/>
        </w:rPr>
        <w:t>Mantisko tiesību un interešu nodrošināšana</w:t>
      </w:r>
    </w:p>
    <w:tbl>
      <w:tblPr>
        <w:tblStyle w:val="TableGrid"/>
        <w:tblW w:w="0" w:type="auto"/>
        <w:tblLook w:val="04A0" w:firstRow="1" w:lastRow="0" w:firstColumn="1" w:lastColumn="0" w:noHBand="0" w:noVBand="1"/>
      </w:tblPr>
      <w:tblGrid>
        <w:gridCol w:w="3976"/>
        <w:gridCol w:w="2203"/>
        <w:gridCol w:w="1979"/>
        <w:gridCol w:w="1924"/>
        <w:gridCol w:w="1924"/>
        <w:gridCol w:w="1782"/>
      </w:tblGrid>
      <w:tr w:rsidR="00EC2329" w:rsidRPr="00374736" w:rsidTr="00EC2329">
        <w:tc>
          <w:tcPr>
            <w:tcW w:w="3976" w:type="dxa"/>
          </w:tcPr>
          <w:p w:rsidR="00EC2329" w:rsidRPr="00374736" w:rsidRDefault="00EC2329" w:rsidP="00FA6085">
            <w:pPr>
              <w:jc w:val="center"/>
              <w:rPr>
                <w:rFonts w:asciiTheme="majorHAnsi" w:hAnsiTheme="majorHAnsi"/>
                <w:sz w:val="28"/>
                <w:szCs w:val="28"/>
                <w:lang w:val="lv-LV"/>
              </w:rPr>
            </w:pPr>
          </w:p>
        </w:tc>
        <w:tc>
          <w:tcPr>
            <w:tcW w:w="2203"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2018.</w:t>
            </w:r>
          </w:p>
        </w:tc>
        <w:tc>
          <w:tcPr>
            <w:tcW w:w="1979"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2019.</w:t>
            </w:r>
          </w:p>
        </w:tc>
        <w:tc>
          <w:tcPr>
            <w:tcW w:w="1924"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2020.</w:t>
            </w:r>
          </w:p>
        </w:tc>
        <w:tc>
          <w:tcPr>
            <w:tcW w:w="1924"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2021.</w:t>
            </w:r>
          </w:p>
        </w:tc>
        <w:tc>
          <w:tcPr>
            <w:tcW w:w="1782"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2022.</w:t>
            </w:r>
          </w:p>
        </w:tc>
      </w:tr>
      <w:tr w:rsidR="00EC2329" w:rsidRPr="00374736" w:rsidTr="00EC2329">
        <w:tc>
          <w:tcPr>
            <w:tcW w:w="3976"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 xml:space="preserve">Lēmumi par bērnu un personu ar ierobežotu rīcībspēju mantisko tiesību un interešu nodrošināšanu </w:t>
            </w:r>
          </w:p>
        </w:tc>
        <w:tc>
          <w:tcPr>
            <w:tcW w:w="2203"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81</w:t>
            </w:r>
          </w:p>
        </w:tc>
        <w:tc>
          <w:tcPr>
            <w:tcW w:w="1979"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110</w:t>
            </w:r>
          </w:p>
        </w:tc>
        <w:tc>
          <w:tcPr>
            <w:tcW w:w="1924"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112</w:t>
            </w:r>
          </w:p>
        </w:tc>
        <w:tc>
          <w:tcPr>
            <w:tcW w:w="1924"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118</w:t>
            </w:r>
          </w:p>
        </w:tc>
        <w:tc>
          <w:tcPr>
            <w:tcW w:w="1782"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151</w:t>
            </w:r>
          </w:p>
        </w:tc>
      </w:tr>
    </w:tbl>
    <w:p w:rsidR="005F0AD5" w:rsidRPr="00374736" w:rsidRDefault="005F0AD5" w:rsidP="005F0AD5">
      <w:pPr>
        <w:spacing w:after="0" w:line="240" w:lineRule="auto"/>
        <w:jc w:val="both"/>
        <w:rPr>
          <w:rFonts w:ascii="Times New Roman" w:eastAsia="Batang" w:hAnsi="Times New Roman" w:cs="Times New Roman"/>
          <w:b/>
          <w:bCs/>
          <w:color w:val="002060"/>
          <w:kern w:val="24"/>
          <w:sz w:val="24"/>
          <w:szCs w:val="24"/>
          <w:lang w:val="lv-LV"/>
        </w:rPr>
      </w:pPr>
    </w:p>
    <w:p w:rsidR="005F0AD5" w:rsidRPr="00374736" w:rsidRDefault="005F0AD5" w:rsidP="005F0AD5">
      <w:pPr>
        <w:spacing w:after="0" w:line="240" w:lineRule="auto"/>
        <w:jc w:val="both"/>
        <w:rPr>
          <w:rFonts w:ascii="Times New Roman" w:eastAsia="Batang" w:hAnsi="Times New Roman" w:cs="Times New Roman"/>
          <w:b/>
          <w:bCs/>
          <w:color w:val="002060"/>
          <w:kern w:val="24"/>
          <w:sz w:val="24"/>
          <w:szCs w:val="24"/>
          <w:lang w:val="lv-LV"/>
        </w:rPr>
      </w:pPr>
    </w:p>
    <w:p w:rsidR="005F0AD5" w:rsidRPr="00374736" w:rsidRDefault="005F0AD5" w:rsidP="005F0AD5">
      <w:pPr>
        <w:spacing w:after="0" w:line="240" w:lineRule="auto"/>
        <w:jc w:val="both"/>
        <w:rPr>
          <w:rFonts w:asciiTheme="majorHAnsi" w:hAnsiTheme="majorHAnsi"/>
          <w:sz w:val="24"/>
          <w:szCs w:val="24"/>
          <w:lang w:val="lv-LV"/>
        </w:rPr>
      </w:pPr>
      <w:r w:rsidRPr="00374736">
        <w:rPr>
          <w:rFonts w:asciiTheme="majorHAnsi" w:hAnsiTheme="majorHAnsi"/>
          <w:sz w:val="24"/>
          <w:szCs w:val="24"/>
          <w:lang w:val="lv-LV"/>
        </w:rPr>
        <w:t xml:space="preserve">Bāriņtiesa, aizstāvot bērna mantiskās intereses Civillikumā paredzētajos gadījumos: </w:t>
      </w:r>
    </w:p>
    <w:p w:rsidR="005F0AD5" w:rsidRPr="00374736" w:rsidRDefault="005F0AD5" w:rsidP="005F0AD5">
      <w:pPr>
        <w:spacing w:after="0" w:line="240" w:lineRule="auto"/>
        <w:jc w:val="both"/>
        <w:rPr>
          <w:rFonts w:asciiTheme="majorHAnsi" w:hAnsiTheme="majorHAnsi"/>
          <w:sz w:val="24"/>
          <w:szCs w:val="24"/>
          <w:lang w:val="lv-LV"/>
        </w:rPr>
      </w:pPr>
    </w:p>
    <w:p w:rsidR="005F0AD5" w:rsidRPr="00374736" w:rsidRDefault="005F0AD5" w:rsidP="005F0AD5">
      <w:pPr>
        <w:spacing w:after="0" w:line="240" w:lineRule="auto"/>
        <w:jc w:val="both"/>
        <w:rPr>
          <w:rFonts w:asciiTheme="majorHAnsi" w:hAnsiTheme="majorHAnsi"/>
          <w:sz w:val="24"/>
          <w:szCs w:val="24"/>
          <w:lang w:val="lv-LV"/>
        </w:rPr>
      </w:pPr>
      <w:r w:rsidRPr="00374736">
        <w:rPr>
          <w:rFonts w:asciiTheme="majorHAnsi" w:hAnsiTheme="majorHAnsi"/>
          <w:sz w:val="24"/>
          <w:szCs w:val="24"/>
          <w:lang w:val="lv-LV"/>
        </w:rPr>
        <w:t xml:space="preserve">1. lemj par atļauju pieņemt vai atraidīt bērna vārdā viņam piekritušo mantojumu; </w:t>
      </w:r>
    </w:p>
    <w:p w:rsidR="005F0AD5" w:rsidRPr="00374736" w:rsidRDefault="005F0AD5" w:rsidP="005F0AD5">
      <w:pPr>
        <w:spacing w:after="0" w:line="240" w:lineRule="auto"/>
        <w:jc w:val="both"/>
        <w:rPr>
          <w:rFonts w:asciiTheme="majorHAnsi" w:hAnsiTheme="majorHAnsi"/>
          <w:sz w:val="24"/>
          <w:szCs w:val="24"/>
          <w:lang w:val="lv-LV"/>
        </w:rPr>
      </w:pPr>
      <w:r w:rsidRPr="00374736">
        <w:rPr>
          <w:rFonts w:asciiTheme="majorHAnsi" w:hAnsiTheme="majorHAnsi"/>
          <w:sz w:val="24"/>
          <w:szCs w:val="24"/>
          <w:lang w:val="lv-LV"/>
        </w:rPr>
        <w:t xml:space="preserve">2. lemj par bērnam piederošās mantas pārdošanu par tirgus vērtību vai izsolē; </w:t>
      </w:r>
    </w:p>
    <w:p w:rsidR="005F0AD5" w:rsidRPr="00374736" w:rsidRDefault="005F0AD5" w:rsidP="005F0AD5">
      <w:pPr>
        <w:spacing w:after="0" w:line="240" w:lineRule="auto"/>
        <w:jc w:val="both"/>
        <w:rPr>
          <w:rFonts w:asciiTheme="majorHAnsi" w:hAnsiTheme="majorHAnsi"/>
          <w:sz w:val="24"/>
          <w:szCs w:val="24"/>
          <w:lang w:val="lv-LV"/>
        </w:rPr>
      </w:pPr>
      <w:r w:rsidRPr="00374736">
        <w:rPr>
          <w:rFonts w:asciiTheme="majorHAnsi" w:hAnsiTheme="majorHAnsi"/>
          <w:sz w:val="24"/>
          <w:szCs w:val="24"/>
          <w:lang w:val="lv-LV"/>
        </w:rPr>
        <w:t>3. lemj par mantojuma sadalīšanu, bērna mantas (ja tās vērtība nepārsniedz 14 000 euro) atsavināšanu, ieķīlāšanu vai apgrūtināšanu ar citām lietu tiesībām;</w:t>
      </w:r>
    </w:p>
    <w:p w:rsidR="005F0AD5" w:rsidRPr="00374736" w:rsidRDefault="005F0AD5" w:rsidP="005F0AD5">
      <w:pPr>
        <w:spacing w:after="0" w:line="240" w:lineRule="auto"/>
        <w:jc w:val="both"/>
        <w:rPr>
          <w:rFonts w:asciiTheme="majorHAnsi" w:hAnsiTheme="majorHAnsi"/>
          <w:sz w:val="24"/>
          <w:szCs w:val="24"/>
          <w:lang w:val="lv-LV"/>
        </w:rPr>
      </w:pPr>
      <w:r w:rsidRPr="00374736">
        <w:rPr>
          <w:rFonts w:asciiTheme="majorHAnsi" w:hAnsiTheme="majorHAnsi"/>
          <w:sz w:val="24"/>
          <w:szCs w:val="24"/>
          <w:lang w:val="lv-LV"/>
        </w:rPr>
        <w:t>4. lemj par bērnam piederošā nekustamā īpašuma (ja tā vērtība pārsniedz 14 000 euro) atsavināšanas, ieķīlāšanas vai apgrūtināšanas ar citām lietu tiesībām lietderīgumu;</w:t>
      </w:r>
    </w:p>
    <w:p w:rsidR="005F0AD5" w:rsidRPr="00374736" w:rsidRDefault="005F0AD5" w:rsidP="005F0AD5">
      <w:pPr>
        <w:spacing w:after="0" w:line="240" w:lineRule="auto"/>
        <w:jc w:val="both"/>
        <w:rPr>
          <w:rFonts w:asciiTheme="majorHAnsi" w:hAnsiTheme="majorHAnsi"/>
          <w:sz w:val="24"/>
          <w:szCs w:val="24"/>
          <w:lang w:val="lv-LV"/>
        </w:rPr>
      </w:pPr>
      <w:r w:rsidRPr="00374736">
        <w:rPr>
          <w:rFonts w:asciiTheme="majorHAnsi" w:hAnsiTheme="majorHAnsi"/>
          <w:sz w:val="24"/>
          <w:szCs w:val="24"/>
          <w:lang w:val="lv-LV"/>
        </w:rPr>
        <w:t>5. lemj par īpašuma iegūšanu bērnam;</w:t>
      </w:r>
    </w:p>
    <w:p w:rsidR="005F0AD5" w:rsidRPr="00374736" w:rsidRDefault="005F0AD5" w:rsidP="005F0AD5">
      <w:pPr>
        <w:spacing w:after="0" w:line="240" w:lineRule="auto"/>
        <w:jc w:val="both"/>
        <w:rPr>
          <w:rFonts w:asciiTheme="majorHAnsi" w:hAnsiTheme="majorHAnsi"/>
          <w:sz w:val="24"/>
          <w:szCs w:val="24"/>
          <w:lang w:val="lv-LV"/>
        </w:rPr>
      </w:pPr>
      <w:r w:rsidRPr="00374736">
        <w:rPr>
          <w:rFonts w:asciiTheme="majorHAnsi" w:hAnsiTheme="majorHAnsi"/>
          <w:sz w:val="24"/>
          <w:szCs w:val="24"/>
          <w:lang w:val="lv-LV"/>
        </w:rPr>
        <w:t>6. ieceļ aizbildni tiesisku darījumu noslēgšanai starp bērnu un vecākiem;</w:t>
      </w:r>
    </w:p>
    <w:p w:rsidR="005F0AD5" w:rsidRPr="00374736" w:rsidRDefault="005F0AD5" w:rsidP="005F0AD5">
      <w:pPr>
        <w:spacing w:after="0" w:line="240" w:lineRule="auto"/>
        <w:jc w:val="both"/>
        <w:rPr>
          <w:rFonts w:asciiTheme="majorHAnsi" w:hAnsiTheme="majorHAnsi"/>
          <w:sz w:val="24"/>
          <w:szCs w:val="24"/>
          <w:lang w:val="lv-LV"/>
        </w:rPr>
      </w:pPr>
      <w:r w:rsidRPr="00374736">
        <w:rPr>
          <w:rFonts w:asciiTheme="majorHAnsi" w:hAnsiTheme="majorHAnsi"/>
          <w:sz w:val="24"/>
          <w:szCs w:val="24"/>
          <w:lang w:val="lv-LV"/>
        </w:rPr>
        <w:t xml:space="preserve">7. lemj par mantojuma pārvaldīšanas un lietošanas tiesību atņemšanu, ja pārdzīvojušais laulātais bērnam piekritušo mantojumu pārvalda vai lieto nekārtīgi; </w:t>
      </w:r>
    </w:p>
    <w:p w:rsidR="005F0AD5" w:rsidRPr="00374736" w:rsidRDefault="005F0AD5" w:rsidP="005F0AD5">
      <w:pPr>
        <w:spacing w:after="0" w:line="240" w:lineRule="auto"/>
        <w:jc w:val="both"/>
        <w:rPr>
          <w:rFonts w:asciiTheme="majorHAnsi" w:hAnsiTheme="majorHAnsi"/>
          <w:sz w:val="24"/>
          <w:szCs w:val="24"/>
          <w:lang w:val="lv-LV"/>
        </w:rPr>
      </w:pPr>
      <w:r w:rsidRPr="00374736">
        <w:rPr>
          <w:rFonts w:asciiTheme="majorHAnsi" w:hAnsiTheme="majorHAnsi"/>
          <w:sz w:val="24"/>
          <w:szCs w:val="24"/>
          <w:lang w:val="lv-LV"/>
        </w:rPr>
        <w:t xml:space="preserve">8. lemj par vecāka atstādināšanu no bērna mantas pārvaldības, ja vecāks pārvalda bērna mantu neatbilstoši bērna interesēm; </w:t>
      </w:r>
    </w:p>
    <w:p w:rsidR="005F0AD5" w:rsidRPr="00374736" w:rsidRDefault="005F0AD5" w:rsidP="005F0AD5">
      <w:pPr>
        <w:spacing w:after="0" w:line="240" w:lineRule="auto"/>
        <w:jc w:val="both"/>
        <w:rPr>
          <w:rFonts w:asciiTheme="majorHAnsi" w:eastAsia="Batang" w:hAnsiTheme="majorHAnsi" w:cs="Times New Roman"/>
          <w:b/>
          <w:bCs/>
          <w:color w:val="002060"/>
          <w:kern w:val="24"/>
          <w:sz w:val="24"/>
          <w:szCs w:val="24"/>
          <w:lang w:val="lv-LV"/>
        </w:rPr>
      </w:pPr>
      <w:r w:rsidRPr="00374736">
        <w:rPr>
          <w:rFonts w:asciiTheme="majorHAnsi" w:hAnsiTheme="majorHAnsi"/>
          <w:sz w:val="24"/>
          <w:szCs w:val="24"/>
          <w:lang w:val="lv-LV"/>
        </w:rPr>
        <w:t>9. veic citus bērna mantisko tiesību aizsardzības pasākumus.</w:t>
      </w:r>
    </w:p>
    <w:p w:rsidR="000151ED" w:rsidRDefault="000151ED" w:rsidP="00E318CE">
      <w:pPr>
        <w:tabs>
          <w:tab w:val="left" w:pos="630"/>
          <w:tab w:val="right" w:pos="13572"/>
        </w:tabs>
        <w:spacing w:after="0" w:line="240" w:lineRule="auto"/>
        <w:rPr>
          <w:rFonts w:asciiTheme="majorHAnsi" w:hAnsiTheme="majorHAnsi"/>
          <w:sz w:val="32"/>
          <w:szCs w:val="32"/>
          <w:lang w:val="lv-LV"/>
        </w:rPr>
      </w:pPr>
    </w:p>
    <w:p w:rsidR="000151ED" w:rsidRDefault="000151ED" w:rsidP="00E318CE">
      <w:pPr>
        <w:tabs>
          <w:tab w:val="left" w:pos="630"/>
          <w:tab w:val="right" w:pos="13572"/>
        </w:tabs>
        <w:spacing w:after="0" w:line="240" w:lineRule="auto"/>
        <w:rPr>
          <w:rFonts w:asciiTheme="majorHAnsi" w:hAnsiTheme="majorHAnsi"/>
          <w:sz w:val="32"/>
          <w:szCs w:val="32"/>
          <w:lang w:val="lv-LV"/>
        </w:rPr>
      </w:pPr>
    </w:p>
    <w:p w:rsidR="000151ED" w:rsidRDefault="00E318CE" w:rsidP="000151ED">
      <w:pPr>
        <w:tabs>
          <w:tab w:val="left" w:pos="630"/>
          <w:tab w:val="right" w:pos="13572"/>
        </w:tabs>
        <w:spacing w:after="0" w:line="240" w:lineRule="auto"/>
        <w:rPr>
          <w:rFonts w:asciiTheme="majorHAnsi" w:hAnsiTheme="majorHAnsi"/>
          <w:sz w:val="32"/>
          <w:szCs w:val="32"/>
          <w:lang w:val="lv-LV"/>
        </w:rPr>
      </w:pPr>
      <w:r w:rsidRPr="00374736">
        <w:rPr>
          <w:rFonts w:asciiTheme="majorHAnsi" w:hAnsiTheme="majorHAnsi"/>
          <w:sz w:val="32"/>
          <w:szCs w:val="32"/>
          <w:lang w:val="lv-LV"/>
        </w:rPr>
        <w:tab/>
      </w:r>
      <w:r w:rsidRPr="00374736">
        <w:rPr>
          <w:rFonts w:asciiTheme="majorHAnsi" w:hAnsiTheme="majorHAnsi"/>
          <w:sz w:val="32"/>
          <w:szCs w:val="32"/>
          <w:lang w:val="lv-LV"/>
        </w:rPr>
        <w:tab/>
        <w:t xml:space="preserve">                              </w:t>
      </w:r>
    </w:p>
    <w:p w:rsidR="00E318CE" w:rsidRPr="00374736" w:rsidRDefault="00E318CE" w:rsidP="000151ED">
      <w:pPr>
        <w:tabs>
          <w:tab w:val="left" w:pos="630"/>
          <w:tab w:val="right" w:pos="13572"/>
        </w:tabs>
        <w:spacing w:after="0" w:line="240" w:lineRule="auto"/>
        <w:jc w:val="center"/>
        <w:rPr>
          <w:rFonts w:asciiTheme="majorHAnsi" w:hAnsiTheme="majorHAnsi"/>
          <w:b/>
          <w:sz w:val="36"/>
          <w:szCs w:val="36"/>
          <w:lang w:val="lv-LV"/>
        </w:rPr>
      </w:pPr>
      <w:r w:rsidRPr="00374736">
        <w:rPr>
          <w:rFonts w:asciiTheme="majorHAnsi" w:hAnsiTheme="majorHAnsi"/>
          <w:b/>
          <w:sz w:val="36"/>
          <w:szCs w:val="36"/>
          <w:lang w:val="lv-LV"/>
        </w:rPr>
        <w:lastRenderedPageBreak/>
        <w:t>Atsevišķu kategoriju lietas</w:t>
      </w:r>
    </w:p>
    <w:p w:rsidR="00E318CE" w:rsidRPr="00374736" w:rsidRDefault="00E318CE" w:rsidP="00E318CE">
      <w:pPr>
        <w:spacing w:after="0" w:line="240" w:lineRule="auto"/>
        <w:jc w:val="center"/>
        <w:rPr>
          <w:rFonts w:asciiTheme="majorHAnsi" w:hAnsiTheme="majorHAnsi"/>
          <w:sz w:val="32"/>
          <w:szCs w:val="32"/>
          <w:lang w:val="lv-LV"/>
        </w:rPr>
      </w:pPr>
      <w:r w:rsidRPr="00374736">
        <w:rPr>
          <w:rFonts w:asciiTheme="majorHAnsi" w:hAnsiTheme="majorHAnsi"/>
          <w:sz w:val="32"/>
          <w:szCs w:val="32"/>
          <w:lang w:val="lv-LV"/>
        </w:rPr>
        <w:t>Nepilngadīgie ārzemnieki</w:t>
      </w:r>
    </w:p>
    <w:p w:rsidR="00E318CE" w:rsidRPr="00374736" w:rsidRDefault="00E318CE" w:rsidP="00E318CE">
      <w:pPr>
        <w:spacing w:after="0" w:line="240" w:lineRule="auto"/>
        <w:jc w:val="center"/>
        <w:rPr>
          <w:rFonts w:asciiTheme="majorHAnsi" w:hAnsiTheme="majorHAnsi"/>
          <w:sz w:val="32"/>
          <w:szCs w:val="32"/>
          <w:lang w:val="lv-LV"/>
        </w:rPr>
      </w:pPr>
    </w:p>
    <w:tbl>
      <w:tblPr>
        <w:tblStyle w:val="TableGrid"/>
        <w:tblW w:w="0" w:type="auto"/>
        <w:tblLook w:val="04A0" w:firstRow="1" w:lastRow="0" w:firstColumn="1" w:lastColumn="0" w:noHBand="0" w:noVBand="1"/>
      </w:tblPr>
      <w:tblGrid>
        <w:gridCol w:w="3382"/>
        <w:gridCol w:w="1979"/>
        <w:gridCol w:w="2236"/>
        <w:gridCol w:w="2111"/>
        <w:gridCol w:w="2111"/>
        <w:gridCol w:w="1969"/>
      </w:tblGrid>
      <w:tr w:rsidR="00EC2329" w:rsidRPr="00374736" w:rsidTr="00EC2329">
        <w:trPr>
          <w:trHeight w:val="588"/>
        </w:trPr>
        <w:tc>
          <w:tcPr>
            <w:tcW w:w="3382" w:type="dxa"/>
          </w:tcPr>
          <w:p w:rsidR="00EC2329" w:rsidRPr="00374736" w:rsidRDefault="00EC2329" w:rsidP="00FA6085">
            <w:pPr>
              <w:jc w:val="center"/>
              <w:rPr>
                <w:rFonts w:asciiTheme="majorHAnsi" w:hAnsiTheme="majorHAnsi"/>
                <w:sz w:val="28"/>
                <w:szCs w:val="28"/>
                <w:lang w:val="lv-LV"/>
              </w:rPr>
            </w:pPr>
          </w:p>
        </w:tc>
        <w:tc>
          <w:tcPr>
            <w:tcW w:w="1979" w:type="dxa"/>
          </w:tcPr>
          <w:p w:rsidR="00EC2329" w:rsidRPr="00374736" w:rsidRDefault="00EC2329" w:rsidP="005F0FBD">
            <w:pPr>
              <w:jc w:val="center"/>
              <w:rPr>
                <w:rFonts w:asciiTheme="majorHAnsi" w:hAnsiTheme="majorHAnsi"/>
                <w:sz w:val="28"/>
                <w:szCs w:val="28"/>
                <w:lang w:val="lv-LV"/>
              </w:rPr>
            </w:pPr>
            <w:r w:rsidRPr="00374736">
              <w:rPr>
                <w:rFonts w:asciiTheme="majorHAnsi" w:hAnsiTheme="majorHAnsi"/>
                <w:sz w:val="28"/>
                <w:szCs w:val="28"/>
                <w:lang w:val="lv-LV"/>
              </w:rPr>
              <w:t>2018.</w:t>
            </w:r>
          </w:p>
        </w:tc>
        <w:tc>
          <w:tcPr>
            <w:tcW w:w="2236"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2019.</w:t>
            </w:r>
          </w:p>
        </w:tc>
        <w:tc>
          <w:tcPr>
            <w:tcW w:w="2111"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2020.</w:t>
            </w:r>
          </w:p>
        </w:tc>
        <w:tc>
          <w:tcPr>
            <w:tcW w:w="2111"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2021.</w:t>
            </w:r>
          </w:p>
        </w:tc>
        <w:tc>
          <w:tcPr>
            <w:tcW w:w="1969"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2022.</w:t>
            </w:r>
          </w:p>
        </w:tc>
      </w:tr>
      <w:tr w:rsidR="00EC2329" w:rsidRPr="00374736" w:rsidTr="00EC2329">
        <w:tc>
          <w:tcPr>
            <w:tcW w:w="3382"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Bērnu skaits, kuru intereses pārstāvēja bāriņtiesa</w:t>
            </w:r>
          </w:p>
        </w:tc>
        <w:tc>
          <w:tcPr>
            <w:tcW w:w="1979"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12</w:t>
            </w:r>
          </w:p>
        </w:tc>
        <w:tc>
          <w:tcPr>
            <w:tcW w:w="2236"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8</w:t>
            </w:r>
          </w:p>
        </w:tc>
        <w:tc>
          <w:tcPr>
            <w:tcW w:w="2111"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0</w:t>
            </w:r>
          </w:p>
        </w:tc>
        <w:tc>
          <w:tcPr>
            <w:tcW w:w="2111"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17</w:t>
            </w:r>
          </w:p>
        </w:tc>
        <w:tc>
          <w:tcPr>
            <w:tcW w:w="1969" w:type="dxa"/>
          </w:tcPr>
          <w:p w:rsidR="00EC2329" w:rsidRPr="00374736" w:rsidRDefault="00EC2329" w:rsidP="00FA6085">
            <w:pPr>
              <w:jc w:val="center"/>
              <w:rPr>
                <w:rFonts w:asciiTheme="majorHAnsi" w:hAnsiTheme="majorHAnsi"/>
                <w:sz w:val="28"/>
                <w:szCs w:val="28"/>
                <w:lang w:val="lv-LV"/>
              </w:rPr>
            </w:pPr>
            <w:r w:rsidRPr="00374736">
              <w:rPr>
                <w:rFonts w:asciiTheme="majorHAnsi" w:hAnsiTheme="majorHAnsi"/>
                <w:sz w:val="28"/>
                <w:szCs w:val="28"/>
                <w:lang w:val="lv-LV"/>
              </w:rPr>
              <w:t>4</w:t>
            </w:r>
          </w:p>
        </w:tc>
      </w:tr>
    </w:tbl>
    <w:p w:rsidR="003D6722" w:rsidRPr="00374736" w:rsidRDefault="003D6722" w:rsidP="00E318CE">
      <w:pPr>
        <w:rPr>
          <w:rFonts w:asciiTheme="majorHAnsi" w:hAnsiTheme="majorHAnsi"/>
          <w:b/>
          <w:sz w:val="28"/>
          <w:szCs w:val="28"/>
          <w:lang w:val="lv-LV"/>
        </w:rPr>
      </w:pPr>
    </w:p>
    <w:p w:rsidR="00E318CE" w:rsidRPr="00374736" w:rsidRDefault="00E318CE" w:rsidP="00E318CE">
      <w:pPr>
        <w:rPr>
          <w:rFonts w:ascii="Times New Roman" w:hAnsi="Times New Roman" w:cs="Times New Roman"/>
          <w:b/>
          <w:sz w:val="28"/>
          <w:szCs w:val="28"/>
          <w:lang w:val="lv-LV"/>
        </w:rPr>
      </w:pPr>
      <w:r w:rsidRPr="00374736">
        <w:rPr>
          <w:rFonts w:ascii="Times New Roman" w:hAnsi="Times New Roman" w:cs="Times New Roman"/>
          <w:b/>
          <w:sz w:val="28"/>
          <w:szCs w:val="28"/>
          <w:lang w:val="lv-LV"/>
        </w:rPr>
        <w:t>Situācijas apraksts.</w:t>
      </w:r>
    </w:p>
    <w:p w:rsidR="00E318CE" w:rsidRPr="00374736" w:rsidRDefault="00E318CE" w:rsidP="00E318CE">
      <w:pPr>
        <w:spacing w:after="0" w:line="240" w:lineRule="auto"/>
        <w:ind w:right="120"/>
        <w:contextualSpacing/>
        <w:jc w:val="both"/>
        <w:rPr>
          <w:rFonts w:ascii="Times New Roman" w:eastAsia="Arial Unicode MS" w:hAnsi="Times New Roman" w:cs="Times New Roman"/>
          <w:i/>
          <w:color w:val="002060"/>
          <w:sz w:val="28"/>
          <w:szCs w:val="28"/>
          <w:lang w:val="lv-LV"/>
        </w:rPr>
      </w:pPr>
      <w:r w:rsidRPr="00374736">
        <w:rPr>
          <w:rFonts w:ascii="Times New Roman" w:eastAsia="Arial Unicode MS" w:hAnsi="Times New Roman" w:cs="Times New Roman"/>
          <w:i/>
          <w:color w:val="002060"/>
          <w:sz w:val="28"/>
          <w:szCs w:val="28"/>
          <w:lang w:val="lv-LV"/>
        </w:rPr>
        <w:t xml:space="preserve">Saskaņā ar </w:t>
      </w:r>
      <w:r w:rsidRPr="00374736">
        <w:rPr>
          <w:rFonts w:ascii="Times New Roman" w:eastAsia="Arial Unicode MS" w:hAnsi="Times New Roman" w:cs="Times New Roman"/>
          <w:b/>
          <w:i/>
          <w:color w:val="002060"/>
          <w:sz w:val="28"/>
          <w:szCs w:val="28"/>
          <w:lang w:val="lv-LV"/>
        </w:rPr>
        <w:t>Patvēruma likuma 6. panta piekto daļu</w:t>
      </w:r>
      <w:r w:rsidRPr="00374736">
        <w:rPr>
          <w:rFonts w:ascii="Times New Roman" w:eastAsia="Arial Unicode MS" w:hAnsi="Times New Roman" w:cs="Times New Roman"/>
          <w:i/>
          <w:color w:val="002060"/>
          <w:sz w:val="28"/>
          <w:szCs w:val="28"/>
          <w:lang w:val="lv-LV"/>
        </w:rPr>
        <w:t>, n</w:t>
      </w:r>
      <w:r w:rsidRPr="00374736">
        <w:rPr>
          <w:rFonts w:ascii="Times New Roman" w:hAnsi="Times New Roman" w:cs="Times New Roman"/>
          <w:i/>
          <w:color w:val="002060"/>
          <w:sz w:val="28"/>
          <w:szCs w:val="28"/>
          <w:shd w:val="clear" w:color="auto" w:fill="FFFFFF"/>
          <w:lang w:val="lv-LV"/>
        </w:rPr>
        <w:t>epilngadīgo personu  bez pavadības (kas vēlas saņemt bēgļa vai alternatīvo statusu Latvijā) personiskajās un mantiskajās attiecībās patvēruma procedūras laikā pārstāv bāriņtiesa vai tās iecelts aizbildnis, vai bērnu aprūpes iestādes vadītājs.</w:t>
      </w:r>
      <w:r w:rsidRPr="00374736">
        <w:rPr>
          <w:rFonts w:ascii="Times New Roman" w:eastAsia="Arial Unicode MS" w:hAnsi="Times New Roman" w:cs="Times New Roman"/>
          <w:i/>
          <w:color w:val="002060"/>
          <w:sz w:val="28"/>
          <w:szCs w:val="28"/>
          <w:lang w:val="lv-LV"/>
        </w:rPr>
        <w:t xml:space="preserve"> </w:t>
      </w:r>
    </w:p>
    <w:p w:rsidR="00E318CE" w:rsidRPr="00374736" w:rsidRDefault="00E318CE" w:rsidP="00E318CE">
      <w:pPr>
        <w:spacing w:after="0" w:line="240" w:lineRule="auto"/>
        <w:ind w:right="120"/>
        <w:contextualSpacing/>
        <w:jc w:val="both"/>
        <w:rPr>
          <w:rFonts w:ascii="Times New Roman" w:eastAsia="Arial Unicode MS" w:hAnsi="Times New Roman" w:cs="Times New Roman"/>
          <w:i/>
          <w:color w:val="002060"/>
          <w:sz w:val="28"/>
          <w:szCs w:val="28"/>
          <w:lang w:val="lv-LV"/>
        </w:rPr>
      </w:pPr>
    </w:p>
    <w:p w:rsidR="00E318CE" w:rsidRPr="00374736" w:rsidRDefault="00E318CE" w:rsidP="00E318CE">
      <w:pPr>
        <w:spacing w:before="100" w:beforeAutospacing="1" w:after="100" w:afterAutospacing="1" w:line="240" w:lineRule="auto"/>
        <w:contextualSpacing/>
        <w:jc w:val="both"/>
        <w:rPr>
          <w:rFonts w:ascii="Times New Roman" w:hAnsi="Times New Roman" w:cs="Times New Roman"/>
          <w:i/>
          <w:color w:val="002060"/>
          <w:sz w:val="28"/>
          <w:szCs w:val="28"/>
          <w:lang w:val="lv-LV"/>
        </w:rPr>
      </w:pPr>
      <w:r w:rsidRPr="00374736">
        <w:rPr>
          <w:rFonts w:ascii="Times New Roman" w:hAnsi="Times New Roman" w:cs="Times New Roman"/>
          <w:b/>
          <w:bCs/>
          <w:i/>
          <w:color w:val="002060"/>
          <w:sz w:val="28"/>
          <w:szCs w:val="28"/>
          <w:lang w:val="lv-LV"/>
        </w:rPr>
        <w:t>Saskaņā ar Imigrācijas likuma 50.</w:t>
      </w:r>
      <w:r w:rsidRPr="00374736">
        <w:rPr>
          <w:rFonts w:ascii="Times New Roman" w:hAnsi="Times New Roman" w:cs="Times New Roman"/>
          <w:b/>
          <w:bCs/>
          <w:i/>
          <w:color w:val="002060"/>
          <w:sz w:val="28"/>
          <w:szCs w:val="28"/>
          <w:vertAlign w:val="superscript"/>
          <w:lang w:val="lv-LV"/>
        </w:rPr>
        <w:t>8</w:t>
      </w:r>
      <w:r w:rsidRPr="00374736">
        <w:rPr>
          <w:rFonts w:ascii="Times New Roman" w:hAnsi="Times New Roman" w:cs="Times New Roman"/>
          <w:b/>
          <w:bCs/>
          <w:i/>
          <w:color w:val="002060"/>
          <w:sz w:val="28"/>
          <w:szCs w:val="28"/>
          <w:lang w:val="lv-LV"/>
        </w:rPr>
        <w:t> panta otro daļu</w:t>
      </w:r>
      <w:r w:rsidRPr="00374736">
        <w:rPr>
          <w:rFonts w:ascii="Times New Roman" w:hAnsi="Times New Roman" w:cs="Times New Roman"/>
          <w:i/>
          <w:color w:val="002060"/>
          <w:sz w:val="28"/>
          <w:szCs w:val="28"/>
          <w:lang w:val="lv-LV"/>
        </w:rPr>
        <w:t xml:space="preserve"> izraidīšanas procedūras laikā nepilngadīgu ārzemnieku, kurš ir bez vecāka vai viņa likumiskā pārstāvja pavadības, personiskajās un mantiskajās attiecībās pārstāv bāriņtiesa vai tās iecelts aizbildnis, vai bērnu aprūpes iestādes vadītājs.</w:t>
      </w:r>
    </w:p>
    <w:p w:rsidR="00E318CE" w:rsidRPr="00374736" w:rsidRDefault="00E318CE" w:rsidP="00E318CE">
      <w:pPr>
        <w:spacing w:before="100" w:beforeAutospacing="1" w:after="100" w:afterAutospacing="1" w:line="240" w:lineRule="auto"/>
        <w:contextualSpacing/>
        <w:jc w:val="both"/>
        <w:rPr>
          <w:rFonts w:ascii="Times New Roman" w:eastAsia="Times New Roman" w:hAnsi="Times New Roman" w:cs="Times New Roman"/>
          <w:i/>
          <w:sz w:val="28"/>
          <w:szCs w:val="28"/>
          <w:lang w:val="lv-LV"/>
        </w:rPr>
      </w:pPr>
    </w:p>
    <w:p w:rsidR="001F59BB" w:rsidRPr="00374736" w:rsidRDefault="00196DB5" w:rsidP="005303E2">
      <w:pPr>
        <w:ind w:right="120"/>
        <w:jc w:val="both"/>
        <w:rPr>
          <w:rFonts w:ascii="Times New Roman" w:eastAsia="Arial Unicode MS" w:hAnsi="Times New Roman" w:cs="Times New Roman"/>
          <w:sz w:val="28"/>
          <w:szCs w:val="28"/>
          <w:lang w:val="lv-LV"/>
        </w:rPr>
      </w:pPr>
      <w:r w:rsidRPr="00374736">
        <w:rPr>
          <w:rFonts w:ascii="Times New Roman" w:hAnsi="Times New Roman" w:cs="Times New Roman"/>
          <w:sz w:val="28"/>
          <w:szCs w:val="28"/>
          <w:lang w:val="lv-LV"/>
        </w:rPr>
        <w:t>*Nepilngadīgie ārzemnieki bez pavadības ieradās Latvijā, šķērsojot Baltkrievijas robežu</w:t>
      </w:r>
      <w:r w:rsidR="00EA5D88" w:rsidRPr="00374736">
        <w:rPr>
          <w:rFonts w:ascii="Times New Roman" w:hAnsi="Times New Roman" w:cs="Times New Roman"/>
          <w:sz w:val="28"/>
          <w:szCs w:val="28"/>
          <w:lang w:val="lv-LV"/>
        </w:rPr>
        <w:t xml:space="preserve"> (izvairoties no robežkontroles)</w:t>
      </w:r>
      <w:r w:rsidRPr="00374736">
        <w:rPr>
          <w:rFonts w:ascii="Times New Roman" w:hAnsi="Times New Roman" w:cs="Times New Roman"/>
          <w:sz w:val="28"/>
          <w:szCs w:val="28"/>
          <w:lang w:val="lv-LV"/>
        </w:rPr>
        <w:t>.</w:t>
      </w:r>
      <w:r w:rsidR="003C3755" w:rsidRPr="00374736">
        <w:rPr>
          <w:rFonts w:ascii="Times New Roman" w:hAnsi="Times New Roman" w:cs="Times New Roman"/>
          <w:sz w:val="28"/>
          <w:szCs w:val="28"/>
          <w:lang w:val="lv-LV"/>
        </w:rPr>
        <w:t>Valstis, no kurām ieradās bērni – Irāka (2), Afganistāna (2).</w:t>
      </w:r>
    </w:p>
    <w:p w:rsidR="00F357EF" w:rsidRPr="00374736" w:rsidRDefault="00F357EF" w:rsidP="005303E2">
      <w:pPr>
        <w:ind w:right="120"/>
        <w:jc w:val="both"/>
        <w:rPr>
          <w:rFonts w:asciiTheme="majorHAnsi" w:eastAsia="Arial Unicode MS" w:hAnsiTheme="majorHAnsi"/>
          <w:sz w:val="28"/>
          <w:szCs w:val="28"/>
          <w:lang w:val="lv-LV"/>
        </w:rPr>
      </w:pPr>
    </w:p>
    <w:p w:rsidR="00F357EF" w:rsidRPr="00374736" w:rsidRDefault="00F357EF" w:rsidP="005303E2">
      <w:pPr>
        <w:ind w:right="120"/>
        <w:jc w:val="both"/>
        <w:rPr>
          <w:rFonts w:asciiTheme="majorHAnsi" w:eastAsia="Arial Unicode MS" w:hAnsiTheme="majorHAnsi"/>
          <w:sz w:val="28"/>
          <w:szCs w:val="28"/>
          <w:lang w:val="lv-LV"/>
        </w:rPr>
      </w:pPr>
    </w:p>
    <w:p w:rsidR="000151ED" w:rsidRPr="00374736" w:rsidRDefault="000151ED" w:rsidP="00EC2329">
      <w:pPr>
        <w:spacing w:after="0" w:line="240" w:lineRule="auto"/>
        <w:jc w:val="center"/>
        <w:rPr>
          <w:rFonts w:asciiTheme="majorHAnsi" w:hAnsiTheme="majorHAnsi"/>
          <w:b/>
          <w:sz w:val="36"/>
          <w:szCs w:val="36"/>
          <w:lang w:val="lv-LV"/>
        </w:rPr>
      </w:pPr>
    </w:p>
    <w:p w:rsidR="004B144A" w:rsidRPr="00374736" w:rsidRDefault="004B144A" w:rsidP="00EC2329">
      <w:pPr>
        <w:spacing w:after="0" w:line="240" w:lineRule="auto"/>
        <w:jc w:val="center"/>
        <w:rPr>
          <w:rFonts w:asciiTheme="majorHAnsi" w:hAnsiTheme="majorHAnsi"/>
          <w:b/>
          <w:sz w:val="36"/>
          <w:szCs w:val="36"/>
          <w:lang w:val="lv-LV"/>
        </w:rPr>
      </w:pPr>
    </w:p>
    <w:p w:rsidR="00EC2329" w:rsidRPr="00374736" w:rsidRDefault="00EC2329" w:rsidP="00EC2329">
      <w:pPr>
        <w:spacing w:after="0" w:line="240" w:lineRule="auto"/>
        <w:jc w:val="center"/>
        <w:rPr>
          <w:rFonts w:asciiTheme="majorHAnsi" w:hAnsiTheme="majorHAnsi"/>
          <w:b/>
          <w:sz w:val="36"/>
          <w:szCs w:val="36"/>
          <w:lang w:val="lv-LV"/>
        </w:rPr>
      </w:pPr>
      <w:r w:rsidRPr="00374736">
        <w:rPr>
          <w:rFonts w:asciiTheme="majorHAnsi" w:hAnsiTheme="majorHAnsi"/>
          <w:b/>
          <w:sz w:val="36"/>
          <w:szCs w:val="36"/>
          <w:lang w:val="lv-LV"/>
        </w:rPr>
        <w:t xml:space="preserve">Atsevišķu kategoriju lietas </w:t>
      </w:r>
    </w:p>
    <w:p w:rsidR="004B144A" w:rsidRPr="00374736" w:rsidRDefault="004B144A" w:rsidP="00EC2329">
      <w:pPr>
        <w:spacing w:after="0" w:line="240" w:lineRule="auto"/>
        <w:jc w:val="center"/>
        <w:rPr>
          <w:rFonts w:asciiTheme="majorHAnsi" w:hAnsiTheme="majorHAnsi"/>
          <w:sz w:val="32"/>
          <w:szCs w:val="32"/>
          <w:lang w:val="lv-LV"/>
        </w:rPr>
      </w:pPr>
    </w:p>
    <w:p w:rsidR="00EC2329" w:rsidRPr="00374736" w:rsidRDefault="00EC2329" w:rsidP="00EC2329">
      <w:pPr>
        <w:spacing w:after="0" w:line="240" w:lineRule="auto"/>
        <w:jc w:val="center"/>
        <w:rPr>
          <w:rFonts w:asciiTheme="majorHAnsi" w:hAnsiTheme="majorHAnsi"/>
          <w:sz w:val="32"/>
          <w:szCs w:val="32"/>
          <w:lang w:val="lv-LV"/>
        </w:rPr>
      </w:pPr>
      <w:r w:rsidRPr="00374736">
        <w:rPr>
          <w:rFonts w:asciiTheme="majorHAnsi" w:hAnsiTheme="majorHAnsi"/>
          <w:sz w:val="32"/>
          <w:szCs w:val="32"/>
          <w:lang w:val="lv-LV"/>
        </w:rPr>
        <w:t xml:space="preserve">Nepilngadīgie Ukrainas civiliedzīvotāji bez </w:t>
      </w:r>
      <w:r w:rsidR="004B144A" w:rsidRPr="00374736">
        <w:rPr>
          <w:rFonts w:asciiTheme="majorHAnsi" w:hAnsiTheme="majorHAnsi"/>
          <w:sz w:val="32"/>
          <w:szCs w:val="32"/>
          <w:lang w:val="lv-LV"/>
        </w:rPr>
        <w:t xml:space="preserve">vecāku </w:t>
      </w:r>
      <w:r w:rsidRPr="00374736">
        <w:rPr>
          <w:rFonts w:asciiTheme="majorHAnsi" w:hAnsiTheme="majorHAnsi"/>
          <w:sz w:val="32"/>
          <w:szCs w:val="32"/>
          <w:lang w:val="lv-LV"/>
        </w:rPr>
        <w:t>pavadības  2022. gadā</w:t>
      </w:r>
    </w:p>
    <w:p w:rsidR="00EC2329" w:rsidRPr="00374736" w:rsidRDefault="00EC2329" w:rsidP="00EC2329">
      <w:pPr>
        <w:spacing w:after="0" w:line="240" w:lineRule="auto"/>
        <w:jc w:val="center"/>
        <w:rPr>
          <w:rFonts w:asciiTheme="majorHAnsi" w:hAnsiTheme="majorHAnsi"/>
          <w:sz w:val="32"/>
          <w:szCs w:val="32"/>
          <w:lang w:val="lv-LV"/>
        </w:rPr>
      </w:pPr>
    </w:p>
    <w:tbl>
      <w:tblPr>
        <w:tblStyle w:val="TableGrid"/>
        <w:tblW w:w="0" w:type="auto"/>
        <w:tblLook w:val="04A0" w:firstRow="1" w:lastRow="0" w:firstColumn="1" w:lastColumn="0" w:noHBand="0" w:noVBand="1"/>
      </w:tblPr>
      <w:tblGrid>
        <w:gridCol w:w="7338"/>
        <w:gridCol w:w="6378"/>
      </w:tblGrid>
      <w:tr w:rsidR="00EC2329" w:rsidRPr="00374736" w:rsidTr="00EC2329">
        <w:trPr>
          <w:trHeight w:val="588"/>
        </w:trPr>
        <w:tc>
          <w:tcPr>
            <w:tcW w:w="7338" w:type="dxa"/>
          </w:tcPr>
          <w:p w:rsidR="00EC2329" w:rsidRPr="00374736" w:rsidRDefault="00EC2329" w:rsidP="00EC2329">
            <w:pPr>
              <w:jc w:val="center"/>
              <w:rPr>
                <w:rFonts w:asciiTheme="majorHAnsi" w:hAnsiTheme="majorHAnsi"/>
                <w:sz w:val="28"/>
                <w:szCs w:val="28"/>
                <w:lang w:val="lv-LV"/>
              </w:rPr>
            </w:pPr>
            <w:r w:rsidRPr="00374736">
              <w:rPr>
                <w:rFonts w:asciiTheme="majorHAnsi" w:hAnsiTheme="majorHAnsi"/>
                <w:sz w:val="28"/>
                <w:szCs w:val="28"/>
                <w:lang w:val="lv-LV"/>
              </w:rPr>
              <w:t>Pieņemto lēmumu skaits kopā</w:t>
            </w:r>
          </w:p>
        </w:tc>
        <w:tc>
          <w:tcPr>
            <w:tcW w:w="6378" w:type="dxa"/>
          </w:tcPr>
          <w:p w:rsidR="00EC2329" w:rsidRPr="00374736" w:rsidRDefault="004B144A" w:rsidP="00EC2329">
            <w:pPr>
              <w:jc w:val="center"/>
              <w:rPr>
                <w:rFonts w:asciiTheme="majorHAnsi" w:hAnsiTheme="majorHAnsi"/>
                <w:sz w:val="28"/>
                <w:szCs w:val="28"/>
                <w:lang w:val="lv-LV"/>
              </w:rPr>
            </w:pPr>
            <w:r w:rsidRPr="00374736">
              <w:rPr>
                <w:rFonts w:asciiTheme="majorHAnsi" w:hAnsiTheme="majorHAnsi"/>
                <w:sz w:val="28"/>
                <w:szCs w:val="28"/>
                <w:lang w:val="lv-LV"/>
              </w:rPr>
              <w:t>142</w:t>
            </w:r>
          </w:p>
        </w:tc>
      </w:tr>
      <w:tr w:rsidR="00EC2329" w:rsidRPr="00374736" w:rsidTr="00EC2329">
        <w:tc>
          <w:tcPr>
            <w:tcW w:w="7338" w:type="dxa"/>
          </w:tcPr>
          <w:p w:rsidR="00EC2329" w:rsidRPr="00374736" w:rsidRDefault="004B144A" w:rsidP="00EC2329">
            <w:pPr>
              <w:jc w:val="center"/>
              <w:rPr>
                <w:rFonts w:asciiTheme="majorHAnsi" w:hAnsiTheme="majorHAnsi"/>
                <w:sz w:val="28"/>
                <w:szCs w:val="28"/>
                <w:lang w:val="lv-LV"/>
              </w:rPr>
            </w:pPr>
            <w:r w:rsidRPr="00374736">
              <w:rPr>
                <w:rFonts w:asciiTheme="majorHAnsi" w:hAnsiTheme="majorHAnsi"/>
                <w:sz w:val="28"/>
                <w:szCs w:val="28"/>
                <w:lang w:val="lv-LV"/>
              </w:rPr>
              <w:t>Vienpersoniskie lēmumi par ārkārtas aizbildņa iecelšanu</w:t>
            </w:r>
          </w:p>
        </w:tc>
        <w:tc>
          <w:tcPr>
            <w:tcW w:w="6378" w:type="dxa"/>
          </w:tcPr>
          <w:p w:rsidR="00EC2329" w:rsidRPr="00374736" w:rsidRDefault="004B144A" w:rsidP="00727B70">
            <w:pPr>
              <w:jc w:val="center"/>
              <w:rPr>
                <w:rFonts w:asciiTheme="majorHAnsi" w:hAnsiTheme="majorHAnsi"/>
                <w:sz w:val="28"/>
                <w:szCs w:val="28"/>
                <w:lang w:val="lv-LV"/>
              </w:rPr>
            </w:pPr>
            <w:r w:rsidRPr="00374736">
              <w:rPr>
                <w:rFonts w:asciiTheme="majorHAnsi" w:hAnsiTheme="majorHAnsi"/>
                <w:sz w:val="28"/>
                <w:szCs w:val="28"/>
                <w:lang w:val="lv-LV"/>
              </w:rPr>
              <w:t>68 lēmumi par 76 bērniem</w:t>
            </w:r>
          </w:p>
        </w:tc>
      </w:tr>
      <w:tr w:rsidR="00EC2329" w:rsidRPr="00374736" w:rsidTr="00EC2329">
        <w:tc>
          <w:tcPr>
            <w:tcW w:w="7338" w:type="dxa"/>
          </w:tcPr>
          <w:p w:rsidR="00EC2329" w:rsidRPr="00374736" w:rsidRDefault="003C3755" w:rsidP="003C3755">
            <w:pPr>
              <w:jc w:val="center"/>
              <w:rPr>
                <w:rFonts w:asciiTheme="majorHAnsi" w:hAnsiTheme="majorHAnsi"/>
                <w:sz w:val="28"/>
                <w:szCs w:val="28"/>
                <w:lang w:val="lv-LV"/>
              </w:rPr>
            </w:pPr>
            <w:r w:rsidRPr="00374736">
              <w:rPr>
                <w:rFonts w:asciiTheme="majorHAnsi" w:hAnsiTheme="majorHAnsi"/>
                <w:sz w:val="28"/>
                <w:szCs w:val="28"/>
                <w:lang w:val="lv-LV"/>
              </w:rPr>
              <w:t>Koleģiālie lē</w:t>
            </w:r>
            <w:r w:rsidR="004B144A" w:rsidRPr="00374736">
              <w:rPr>
                <w:rFonts w:asciiTheme="majorHAnsi" w:hAnsiTheme="majorHAnsi"/>
                <w:sz w:val="28"/>
                <w:szCs w:val="28"/>
                <w:lang w:val="lv-LV"/>
              </w:rPr>
              <w:t xml:space="preserve">mumi par </w:t>
            </w:r>
            <w:r w:rsidR="004B144A" w:rsidRPr="00C42569">
              <w:rPr>
                <w:rFonts w:asciiTheme="majorHAnsi" w:hAnsiTheme="majorHAnsi"/>
                <w:sz w:val="28"/>
                <w:szCs w:val="28"/>
                <w:lang w:val="lv-LV"/>
              </w:rPr>
              <w:t xml:space="preserve">ārkārtas </w:t>
            </w:r>
            <w:r w:rsidR="00940FF1" w:rsidRPr="00C42569">
              <w:rPr>
                <w:rFonts w:asciiTheme="majorHAnsi" w:hAnsiTheme="majorHAnsi"/>
                <w:sz w:val="28"/>
                <w:szCs w:val="28"/>
                <w:lang w:val="lv-LV"/>
              </w:rPr>
              <w:t>aizbildņa</w:t>
            </w:r>
            <w:r w:rsidR="004B144A" w:rsidRPr="00C42569">
              <w:rPr>
                <w:rFonts w:asciiTheme="majorHAnsi" w:hAnsiTheme="majorHAnsi"/>
                <w:sz w:val="28"/>
                <w:szCs w:val="28"/>
                <w:lang w:val="lv-LV"/>
              </w:rPr>
              <w:t xml:space="preserve"> </w:t>
            </w:r>
            <w:r w:rsidR="004B144A" w:rsidRPr="00374736">
              <w:rPr>
                <w:rFonts w:asciiTheme="majorHAnsi" w:hAnsiTheme="majorHAnsi"/>
                <w:sz w:val="28"/>
                <w:szCs w:val="28"/>
                <w:lang w:val="lv-LV"/>
              </w:rPr>
              <w:t>atbrīvošanu</w:t>
            </w:r>
          </w:p>
        </w:tc>
        <w:tc>
          <w:tcPr>
            <w:tcW w:w="6378" w:type="dxa"/>
          </w:tcPr>
          <w:p w:rsidR="00EC2329" w:rsidRPr="00374736" w:rsidRDefault="004B144A" w:rsidP="00727B70">
            <w:pPr>
              <w:jc w:val="center"/>
              <w:rPr>
                <w:rFonts w:asciiTheme="majorHAnsi" w:hAnsiTheme="majorHAnsi"/>
                <w:sz w:val="28"/>
                <w:szCs w:val="28"/>
                <w:lang w:val="lv-LV"/>
              </w:rPr>
            </w:pPr>
            <w:r w:rsidRPr="00374736">
              <w:rPr>
                <w:rFonts w:asciiTheme="majorHAnsi" w:hAnsiTheme="majorHAnsi"/>
                <w:sz w:val="28"/>
                <w:szCs w:val="28"/>
                <w:lang w:val="lv-LV"/>
              </w:rPr>
              <w:t>66 lēmumi par 67 bērniem</w:t>
            </w:r>
          </w:p>
        </w:tc>
      </w:tr>
    </w:tbl>
    <w:p w:rsidR="00EC2329" w:rsidRPr="00374736" w:rsidRDefault="00EC2329" w:rsidP="00EC2329">
      <w:pPr>
        <w:rPr>
          <w:rFonts w:asciiTheme="majorHAnsi" w:hAnsiTheme="majorHAnsi"/>
          <w:b/>
          <w:sz w:val="28"/>
          <w:szCs w:val="28"/>
          <w:lang w:val="lv-LV"/>
        </w:rPr>
      </w:pPr>
    </w:p>
    <w:p w:rsidR="00596854" w:rsidRPr="00374736" w:rsidRDefault="00596854" w:rsidP="00596854">
      <w:pPr>
        <w:rPr>
          <w:rFonts w:ascii="Times New Roman" w:hAnsi="Times New Roman" w:cs="Times New Roman"/>
          <w:b/>
          <w:sz w:val="28"/>
          <w:szCs w:val="28"/>
          <w:lang w:val="lv-LV"/>
        </w:rPr>
      </w:pPr>
      <w:r w:rsidRPr="00374736">
        <w:rPr>
          <w:rFonts w:ascii="Times New Roman" w:hAnsi="Times New Roman" w:cs="Times New Roman"/>
          <w:b/>
          <w:sz w:val="28"/>
          <w:szCs w:val="28"/>
          <w:lang w:val="lv-LV"/>
        </w:rPr>
        <w:t>Situācijas apraksts.</w:t>
      </w:r>
    </w:p>
    <w:p w:rsidR="005303E2" w:rsidRPr="00374736" w:rsidRDefault="00727B70" w:rsidP="005303E2">
      <w:pPr>
        <w:ind w:right="120"/>
        <w:jc w:val="both"/>
        <w:rPr>
          <w:rFonts w:ascii="Times New Roman" w:eastAsia="Times New Roman" w:hAnsi="Times New Roman" w:cs="Times New Roman"/>
          <w:bCs/>
          <w:i/>
          <w:color w:val="002060"/>
          <w:sz w:val="24"/>
          <w:szCs w:val="24"/>
          <w:lang w:val="lv-LV"/>
        </w:rPr>
      </w:pPr>
      <w:r w:rsidRPr="00374736">
        <w:rPr>
          <w:rFonts w:ascii="Times New Roman" w:eastAsia="Times New Roman" w:hAnsi="Times New Roman" w:cs="Times New Roman"/>
          <w:bCs/>
          <w:i/>
          <w:color w:val="002060"/>
          <w:sz w:val="24"/>
          <w:szCs w:val="24"/>
          <w:lang w:val="lv-LV"/>
        </w:rPr>
        <w:t xml:space="preserve">Saskaņā ar Ukrainas civiliedzīvotāju atbalsta likuma 18.panta pirmo daļu, lai nodrošinātu nepilngadīga bez vecāku pavadības Latvijas Republikā ieceļojuša Ukrainas civiliedzīvotāja (turpmāk-nepavadīts bērns) tiesību aizsardzību un sniegtu viņam atbalstu, bāriņtiesas priekšsēdētājs, bāriņtiesas priekšsēdētāja vietnieks vai bāriņtiesas loceklis vienpersoniski pieņem lēmumu par ārkārtas aizbildnības nodibināšanu un </w:t>
      </w:r>
      <w:r w:rsidRPr="00F12AEC">
        <w:rPr>
          <w:rFonts w:ascii="Times New Roman" w:eastAsia="Times New Roman" w:hAnsi="Times New Roman" w:cs="Times New Roman"/>
          <w:b/>
          <w:bCs/>
          <w:i/>
          <w:color w:val="002060"/>
          <w:sz w:val="24"/>
          <w:szCs w:val="24"/>
          <w:lang w:val="lv-LV"/>
        </w:rPr>
        <w:t>ā</w:t>
      </w:r>
      <w:r w:rsidRPr="00374736">
        <w:rPr>
          <w:rFonts w:ascii="Times New Roman" w:eastAsia="Times New Roman" w:hAnsi="Times New Roman" w:cs="Times New Roman"/>
          <w:bCs/>
          <w:i/>
          <w:color w:val="002060"/>
          <w:sz w:val="24"/>
          <w:szCs w:val="24"/>
          <w:lang w:val="lv-LV"/>
        </w:rPr>
        <w:t>rkārtas aizbildņa iecelšanu nepavadītam bērnam.</w:t>
      </w:r>
    </w:p>
    <w:p w:rsidR="00727B70" w:rsidRPr="00374736" w:rsidRDefault="00727B70" w:rsidP="00727B70">
      <w:pPr>
        <w:spacing w:after="0" w:line="240" w:lineRule="auto"/>
        <w:jc w:val="both"/>
        <w:rPr>
          <w:rFonts w:ascii="Times New Roman" w:eastAsia="Times New Roman" w:hAnsi="Times New Roman" w:cs="Times New Roman"/>
          <w:bCs/>
          <w:i/>
          <w:color w:val="002060"/>
          <w:sz w:val="24"/>
          <w:szCs w:val="24"/>
          <w:lang w:val="lv-LV"/>
        </w:rPr>
      </w:pPr>
      <w:r w:rsidRPr="00374736">
        <w:rPr>
          <w:rFonts w:ascii="Times New Roman" w:eastAsia="Times New Roman" w:hAnsi="Times New Roman" w:cs="Times New Roman"/>
          <w:bCs/>
          <w:i/>
          <w:color w:val="002060"/>
          <w:sz w:val="24"/>
          <w:szCs w:val="24"/>
          <w:lang w:val="lv-LV"/>
        </w:rPr>
        <w:t xml:space="preserve">Saskaņā ar Ukrainas civiliedzīvotāju atbalsta likuma 18.panta četrpadsmito daļu, </w:t>
      </w:r>
      <w:r w:rsidRPr="00374736">
        <w:rPr>
          <w:rFonts w:ascii="Times New Roman" w:eastAsia="Times New Roman" w:hAnsi="Times New Roman" w:cs="Times New Roman"/>
          <w:i/>
          <w:color w:val="002060"/>
          <w:sz w:val="24"/>
          <w:szCs w:val="24"/>
          <w:lang w:val="lv-LV"/>
        </w:rPr>
        <w:t>vienpersonisks lēmums ir spēkā līdz nepavadīta bērna pilngadībai vai līdz brīdim, kad bāriņtiesa koleģiāli pieņem lēmumu par ārkārtas aizbildnības izbeigšanu. Bāriņtiesa citus lēmumus par nepavadīta bērna interešu nodrošināšanu pieņem koleģiāli.</w:t>
      </w:r>
    </w:p>
    <w:p w:rsidR="00727B70" w:rsidRPr="00374736" w:rsidRDefault="00727B70" w:rsidP="005303E2">
      <w:pPr>
        <w:ind w:right="120"/>
        <w:jc w:val="both"/>
        <w:rPr>
          <w:rFonts w:ascii="Times New Roman" w:eastAsia="Times New Roman" w:hAnsi="Times New Roman" w:cs="Times New Roman"/>
          <w:bCs/>
          <w:sz w:val="24"/>
          <w:szCs w:val="24"/>
          <w:lang w:val="lv-LV"/>
        </w:rPr>
      </w:pPr>
    </w:p>
    <w:p w:rsidR="00CA1322" w:rsidRPr="00374736" w:rsidRDefault="00CA1322" w:rsidP="005303E2">
      <w:pPr>
        <w:ind w:right="120"/>
        <w:jc w:val="both"/>
        <w:rPr>
          <w:rFonts w:ascii="Times New Roman" w:eastAsia="Times New Roman" w:hAnsi="Times New Roman" w:cs="Times New Roman"/>
          <w:bCs/>
          <w:sz w:val="24"/>
          <w:szCs w:val="24"/>
          <w:lang w:val="lv-LV"/>
        </w:rPr>
      </w:pPr>
    </w:p>
    <w:p w:rsidR="00CA1322" w:rsidRPr="00374736" w:rsidRDefault="00CA1322" w:rsidP="005303E2">
      <w:pPr>
        <w:ind w:right="120"/>
        <w:jc w:val="both"/>
        <w:rPr>
          <w:rFonts w:ascii="Times New Roman" w:eastAsia="Times New Roman" w:hAnsi="Times New Roman" w:cs="Times New Roman"/>
          <w:bCs/>
          <w:sz w:val="24"/>
          <w:szCs w:val="24"/>
          <w:lang w:val="lv-LV"/>
        </w:rPr>
      </w:pPr>
    </w:p>
    <w:p w:rsidR="00E318CE" w:rsidRPr="00374736" w:rsidRDefault="00E318CE" w:rsidP="00E318CE">
      <w:pPr>
        <w:jc w:val="center"/>
        <w:rPr>
          <w:rFonts w:asciiTheme="majorHAnsi" w:hAnsiTheme="majorHAnsi"/>
          <w:b/>
          <w:sz w:val="36"/>
          <w:szCs w:val="36"/>
          <w:lang w:val="lv-LV"/>
        </w:rPr>
      </w:pPr>
      <w:r w:rsidRPr="00374736">
        <w:rPr>
          <w:rFonts w:asciiTheme="majorHAnsi" w:hAnsiTheme="majorHAnsi"/>
          <w:b/>
          <w:sz w:val="36"/>
          <w:szCs w:val="36"/>
          <w:lang w:val="lv-LV"/>
        </w:rPr>
        <w:lastRenderedPageBreak/>
        <w:t>Pārējie lēmumi 20</w:t>
      </w:r>
      <w:r w:rsidR="001F59BB" w:rsidRPr="00374736">
        <w:rPr>
          <w:rFonts w:asciiTheme="majorHAnsi" w:hAnsiTheme="majorHAnsi"/>
          <w:b/>
          <w:sz w:val="36"/>
          <w:szCs w:val="36"/>
          <w:lang w:val="lv-LV"/>
        </w:rPr>
        <w:t>2</w:t>
      </w:r>
      <w:r w:rsidR="00727B70" w:rsidRPr="00374736">
        <w:rPr>
          <w:rFonts w:asciiTheme="majorHAnsi" w:hAnsiTheme="majorHAnsi"/>
          <w:b/>
          <w:sz w:val="36"/>
          <w:szCs w:val="36"/>
          <w:lang w:val="lv-LV"/>
        </w:rPr>
        <w:t>2</w:t>
      </w:r>
      <w:r w:rsidRPr="00374736">
        <w:rPr>
          <w:rFonts w:asciiTheme="majorHAnsi" w:hAnsiTheme="majorHAnsi"/>
          <w:b/>
          <w:sz w:val="36"/>
          <w:szCs w:val="36"/>
          <w:lang w:val="lv-LV"/>
        </w:rPr>
        <w:t>. gadā</w:t>
      </w:r>
    </w:p>
    <w:p w:rsidR="00E318CE" w:rsidRPr="00374736" w:rsidRDefault="00E318CE" w:rsidP="00E318CE">
      <w:pPr>
        <w:jc w:val="center"/>
        <w:rPr>
          <w:rFonts w:asciiTheme="majorHAnsi" w:hAnsiTheme="majorHAnsi"/>
          <w:b/>
          <w:sz w:val="36"/>
          <w:szCs w:val="36"/>
          <w:lang w:val="lv-LV"/>
        </w:rPr>
      </w:pPr>
    </w:p>
    <w:tbl>
      <w:tblPr>
        <w:tblStyle w:val="TableGrid"/>
        <w:tblW w:w="0" w:type="auto"/>
        <w:tblLook w:val="04A0" w:firstRow="1" w:lastRow="0" w:firstColumn="1" w:lastColumn="0" w:noHBand="0" w:noVBand="1"/>
      </w:tblPr>
      <w:tblGrid>
        <w:gridCol w:w="5341"/>
        <w:gridCol w:w="1735"/>
        <w:gridCol w:w="1827"/>
        <w:gridCol w:w="1703"/>
        <w:gridCol w:w="1689"/>
        <w:gridCol w:w="1493"/>
      </w:tblGrid>
      <w:tr w:rsidR="00727B70" w:rsidRPr="00374736" w:rsidTr="00727B70">
        <w:tc>
          <w:tcPr>
            <w:tcW w:w="5341" w:type="dxa"/>
          </w:tcPr>
          <w:p w:rsidR="00727B70" w:rsidRPr="00374736" w:rsidRDefault="00727B70" w:rsidP="00FA6085">
            <w:pPr>
              <w:jc w:val="center"/>
              <w:rPr>
                <w:rFonts w:asciiTheme="majorHAnsi" w:hAnsiTheme="majorHAnsi"/>
                <w:b/>
                <w:sz w:val="28"/>
                <w:szCs w:val="28"/>
                <w:lang w:val="lv-LV"/>
              </w:rPr>
            </w:pPr>
            <w:r w:rsidRPr="00374736">
              <w:rPr>
                <w:rFonts w:asciiTheme="majorHAnsi" w:hAnsiTheme="majorHAnsi"/>
                <w:b/>
                <w:sz w:val="28"/>
                <w:szCs w:val="28"/>
                <w:lang w:val="lv-LV"/>
              </w:rPr>
              <w:t>Lietu kategorijas</w:t>
            </w:r>
          </w:p>
        </w:tc>
        <w:tc>
          <w:tcPr>
            <w:tcW w:w="1735" w:type="dxa"/>
          </w:tcPr>
          <w:p w:rsidR="00727B70" w:rsidRPr="00374736" w:rsidRDefault="00727B70" w:rsidP="00FA6085">
            <w:pPr>
              <w:jc w:val="center"/>
              <w:rPr>
                <w:rFonts w:asciiTheme="majorHAnsi" w:hAnsiTheme="majorHAnsi"/>
                <w:b/>
                <w:sz w:val="28"/>
                <w:szCs w:val="28"/>
                <w:lang w:val="lv-LV"/>
              </w:rPr>
            </w:pPr>
            <w:r w:rsidRPr="00374736">
              <w:rPr>
                <w:rFonts w:asciiTheme="majorHAnsi" w:hAnsiTheme="majorHAnsi"/>
                <w:b/>
                <w:sz w:val="28"/>
                <w:szCs w:val="28"/>
                <w:lang w:val="lv-LV"/>
              </w:rPr>
              <w:t>2018.</w:t>
            </w:r>
          </w:p>
        </w:tc>
        <w:tc>
          <w:tcPr>
            <w:tcW w:w="1827" w:type="dxa"/>
          </w:tcPr>
          <w:p w:rsidR="00727B70" w:rsidRPr="00374736" w:rsidRDefault="00727B70" w:rsidP="00FA6085">
            <w:pPr>
              <w:jc w:val="center"/>
              <w:rPr>
                <w:rFonts w:asciiTheme="majorHAnsi" w:hAnsiTheme="majorHAnsi"/>
                <w:b/>
                <w:sz w:val="28"/>
                <w:szCs w:val="28"/>
                <w:lang w:val="lv-LV"/>
              </w:rPr>
            </w:pPr>
            <w:r w:rsidRPr="00374736">
              <w:rPr>
                <w:rFonts w:asciiTheme="majorHAnsi" w:hAnsiTheme="majorHAnsi"/>
                <w:b/>
                <w:sz w:val="28"/>
                <w:szCs w:val="28"/>
                <w:lang w:val="lv-LV"/>
              </w:rPr>
              <w:t>2019.</w:t>
            </w:r>
          </w:p>
        </w:tc>
        <w:tc>
          <w:tcPr>
            <w:tcW w:w="1703" w:type="dxa"/>
          </w:tcPr>
          <w:p w:rsidR="00727B70" w:rsidRPr="00374736" w:rsidRDefault="00727B70" w:rsidP="00FA6085">
            <w:pPr>
              <w:jc w:val="center"/>
              <w:rPr>
                <w:rFonts w:asciiTheme="majorHAnsi" w:hAnsiTheme="majorHAnsi"/>
                <w:b/>
                <w:sz w:val="28"/>
                <w:szCs w:val="28"/>
                <w:lang w:val="lv-LV"/>
              </w:rPr>
            </w:pPr>
            <w:r w:rsidRPr="00374736">
              <w:rPr>
                <w:rFonts w:asciiTheme="majorHAnsi" w:hAnsiTheme="majorHAnsi"/>
                <w:b/>
                <w:sz w:val="28"/>
                <w:szCs w:val="28"/>
                <w:lang w:val="lv-LV"/>
              </w:rPr>
              <w:t>2020.</w:t>
            </w:r>
          </w:p>
        </w:tc>
        <w:tc>
          <w:tcPr>
            <w:tcW w:w="1689" w:type="dxa"/>
          </w:tcPr>
          <w:p w:rsidR="00727B70" w:rsidRPr="00374736" w:rsidRDefault="00727B70" w:rsidP="00FA6085">
            <w:pPr>
              <w:jc w:val="center"/>
              <w:rPr>
                <w:rFonts w:asciiTheme="majorHAnsi" w:hAnsiTheme="majorHAnsi"/>
                <w:b/>
                <w:sz w:val="28"/>
                <w:szCs w:val="28"/>
                <w:lang w:val="lv-LV"/>
              </w:rPr>
            </w:pPr>
            <w:r w:rsidRPr="00374736">
              <w:rPr>
                <w:rFonts w:asciiTheme="majorHAnsi" w:hAnsiTheme="majorHAnsi"/>
                <w:b/>
                <w:sz w:val="28"/>
                <w:szCs w:val="28"/>
                <w:lang w:val="lv-LV"/>
              </w:rPr>
              <w:t>2021.</w:t>
            </w:r>
          </w:p>
        </w:tc>
        <w:tc>
          <w:tcPr>
            <w:tcW w:w="1493" w:type="dxa"/>
          </w:tcPr>
          <w:p w:rsidR="00727B70" w:rsidRPr="00374736" w:rsidRDefault="00727B70" w:rsidP="00FA6085">
            <w:pPr>
              <w:jc w:val="center"/>
              <w:rPr>
                <w:rFonts w:asciiTheme="majorHAnsi" w:hAnsiTheme="majorHAnsi"/>
                <w:b/>
                <w:sz w:val="28"/>
                <w:szCs w:val="28"/>
                <w:lang w:val="lv-LV"/>
              </w:rPr>
            </w:pPr>
            <w:r w:rsidRPr="00374736">
              <w:rPr>
                <w:rFonts w:asciiTheme="majorHAnsi" w:hAnsiTheme="majorHAnsi"/>
                <w:b/>
                <w:sz w:val="28"/>
                <w:szCs w:val="28"/>
                <w:lang w:val="lv-LV"/>
              </w:rPr>
              <w:t>2022.</w:t>
            </w:r>
          </w:p>
        </w:tc>
      </w:tr>
      <w:tr w:rsidR="00727B70" w:rsidRPr="00374736" w:rsidTr="00727B70">
        <w:tc>
          <w:tcPr>
            <w:tcW w:w="5341"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Lēmumi par bērna vārda, uzvārda vai tautības ieraksta maiņu</w:t>
            </w:r>
          </w:p>
        </w:tc>
        <w:tc>
          <w:tcPr>
            <w:tcW w:w="1735"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6</w:t>
            </w:r>
          </w:p>
        </w:tc>
        <w:tc>
          <w:tcPr>
            <w:tcW w:w="1827"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8</w:t>
            </w:r>
          </w:p>
        </w:tc>
        <w:tc>
          <w:tcPr>
            <w:tcW w:w="1703"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2</w:t>
            </w:r>
          </w:p>
        </w:tc>
        <w:tc>
          <w:tcPr>
            <w:tcW w:w="1689"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1</w:t>
            </w:r>
          </w:p>
        </w:tc>
        <w:tc>
          <w:tcPr>
            <w:tcW w:w="1493"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1</w:t>
            </w:r>
          </w:p>
        </w:tc>
      </w:tr>
      <w:tr w:rsidR="00727B70" w:rsidRPr="00374736" w:rsidTr="00727B70">
        <w:tc>
          <w:tcPr>
            <w:tcW w:w="5341"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Atzinumi tiesai strīdos  par aizgādības, saskarsmes tiesības īstenošanu</w:t>
            </w:r>
          </w:p>
        </w:tc>
        <w:tc>
          <w:tcPr>
            <w:tcW w:w="1735"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26</w:t>
            </w:r>
          </w:p>
        </w:tc>
        <w:tc>
          <w:tcPr>
            <w:tcW w:w="1827"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25</w:t>
            </w:r>
          </w:p>
        </w:tc>
        <w:tc>
          <w:tcPr>
            <w:tcW w:w="1703"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24</w:t>
            </w:r>
          </w:p>
        </w:tc>
        <w:tc>
          <w:tcPr>
            <w:tcW w:w="1689"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34</w:t>
            </w:r>
          </w:p>
        </w:tc>
        <w:tc>
          <w:tcPr>
            <w:tcW w:w="1493"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40</w:t>
            </w:r>
          </w:p>
        </w:tc>
      </w:tr>
      <w:tr w:rsidR="00727B70" w:rsidRPr="00374736" w:rsidTr="00727B70">
        <w:tc>
          <w:tcPr>
            <w:tcW w:w="5341"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Lēmumi par pabalstu, pensijas pārtraukšana un piešķiršana</w:t>
            </w:r>
          </w:p>
        </w:tc>
        <w:tc>
          <w:tcPr>
            <w:tcW w:w="1735"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13</w:t>
            </w:r>
          </w:p>
        </w:tc>
        <w:tc>
          <w:tcPr>
            <w:tcW w:w="1827"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16</w:t>
            </w:r>
          </w:p>
        </w:tc>
        <w:tc>
          <w:tcPr>
            <w:tcW w:w="1703"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12</w:t>
            </w:r>
          </w:p>
        </w:tc>
        <w:tc>
          <w:tcPr>
            <w:tcW w:w="1689"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39</w:t>
            </w:r>
          </w:p>
        </w:tc>
        <w:tc>
          <w:tcPr>
            <w:tcW w:w="1493"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20</w:t>
            </w:r>
          </w:p>
        </w:tc>
      </w:tr>
      <w:tr w:rsidR="00727B70" w:rsidRPr="00374736" w:rsidTr="00727B70">
        <w:tc>
          <w:tcPr>
            <w:tcW w:w="5341"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Lēmumi par nodokļu atvieglojumu pārtraukšanu/piešķiršanu</w:t>
            </w:r>
          </w:p>
        </w:tc>
        <w:tc>
          <w:tcPr>
            <w:tcW w:w="1735"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7</w:t>
            </w:r>
          </w:p>
        </w:tc>
        <w:tc>
          <w:tcPr>
            <w:tcW w:w="1827"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5</w:t>
            </w:r>
          </w:p>
        </w:tc>
        <w:tc>
          <w:tcPr>
            <w:tcW w:w="1703"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4</w:t>
            </w:r>
          </w:p>
        </w:tc>
        <w:tc>
          <w:tcPr>
            <w:tcW w:w="1689"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14</w:t>
            </w:r>
          </w:p>
        </w:tc>
        <w:tc>
          <w:tcPr>
            <w:tcW w:w="1493"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16</w:t>
            </w:r>
          </w:p>
        </w:tc>
      </w:tr>
      <w:tr w:rsidR="00727B70" w:rsidRPr="00374736" w:rsidTr="00727B70">
        <w:tc>
          <w:tcPr>
            <w:tcW w:w="5341"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 xml:space="preserve">Lēmumi par viesģimenes statusa piešķiršanu/atņemšanu/izbeigšanu </w:t>
            </w:r>
          </w:p>
        </w:tc>
        <w:tc>
          <w:tcPr>
            <w:tcW w:w="1735"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7</w:t>
            </w:r>
          </w:p>
        </w:tc>
        <w:tc>
          <w:tcPr>
            <w:tcW w:w="1827"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15</w:t>
            </w:r>
          </w:p>
        </w:tc>
        <w:tc>
          <w:tcPr>
            <w:tcW w:w="1703"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2</w:t>
            </w:r>
          </w:p>
        </w:tc>
        <w:tc>
          <w:tcPr>
            <w:tcW w:w="1689"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0</w:t>
            </w:r>
          </w:p>
        </w:tc>
        <w:tc>
          <w:tcPr>
            <w:tcW w:w="1493"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0</w:t>
            </w:r>
          </w:p>
        </w:tc>
      </w:tr>
    </w:tbl>
    <w:p w:rsidR="00E318CE" w:rsidRPr="00374736" w:rsidRDefault="00E318CE" w:rsidP="00E318CE">
      <w:pPr>
        <w:jc w:val="center"/>
        <w:rPr>
          <w:rFonts w:asciiTheme="majorHAnsi" w:hAnsiTheme="majorHAnsi"/>
          <w:sz w:val="36"/>
          <w:szCs w:val="36"/>
          <w:lang w:val="lv-LV"/>
        </w:rPr>
      </w:pPr>
    </w:p>
    <w:p w:rsidR="00E318CE" w:rsidRPr="00374736" w:rsidRDefault="00E318CE" w:rsidP="00E318CE">
      <w:pPr>
        <w:rPr>
          <w:rFonts w:asciiTheme="majorHAnsi" w:hAnsiTheme="majorHAnsi"/>
          <w:sz w:val="36"/>
          <w:szCs w:val="36"/>
          <w:lang w:val="lv-LV"/>
        </w:rPr>
      </w:pPr>
    </w:p>
    <w:p w:rsidR="00231F6D" w:rsidRPr="00374736" w:rsidRDefault="00231F6D" w:rsidP="00E318CE">
      <w:pPr>
        <w:rPr>
          <w:rFonts w:asciiTheme="majorHAnsi" w:hAnsiTheme="majorHAnsi"/>
          <w:sz w:val="36"/>
          <w:szCs w:val="36"/>
          <w:lang w:val="lv-LV"/>
        </w:rPr>
      </w:pPr>
    </w:p>
    <w:p w:rsidR="002459DA" w:rsidRPr="00374736" w:rsidRDefault="002459DA" w:rsidP="00E318CE">
      <w:pPr>
        <w:rPr>
          <w:rFonts w:asciiTheme="majorHAnsi" w:hAnsiTheme="majorHAnsi"/>
          <w:sz w:val="36"/>
          <w:szCs w:val="36"/>
          <w:lang w:val="lv-LV"/>
        </w:rPr>
      </w:pPr>
    </w:p>
    <w:p w:rsidR="00727B70" w:rsidRPr="00374736" w:rsidRDefault="00727B70" w:rsidP="00E318CE">
      <w:pPr>
        <w:rPr>
          <w:rFonts w:asciiTheme="majorHAnsi" w:hAnsiTheme="majorHAnsi"/>
          <w:sz w:val="36"/>
          <w:szCs w:val="36"/>
          <w:lang w:val="lv-LV"/>
        </w:rPr>
      </w:pPr>
    </w:p>
    <w:p w:rsidR="000151ED" w:rsidRPr="00374736" w:rsidRDefault="000151ED" w:rsidP="002459DA">
      <w:pPr>
        <w:spacing w:after="0" w:line="240" w:lineRule="auto"/>
        <w:jc w:val="center"/>
        <w:rPr>
          <w:rFonts w:asciiTheme="majorHAnsi" w:hAnsiTheme="majorHAnsi"/>
          <w:b/>
          <w:sz w:val="36"/>
          <w:szCs w:val="36"/>
          <w:lang w:val="lv-LV"/>
        </w:rPr>
      </w:pPr>
    </w:p>
    <w:p w:rsidR="002459DA" w:rsidRPr="00374736" w:rsidRDefault="002459DA" w:rsidP="002459DA">
      <w:pPr>
        <w:spacing w:after="0" w:line="240" w:lineRule="auto"/>
        <w:jc w:val="center"/>
        <w:rPr>
          <w:rFonts w:asciiTheme="majorHAnsi" w:hAnsiTheme="majorHAnsi"/>
          <w:sz w:val="32"/>
          <w:szCs w:val="32"/>
          <w:lang w:val="lv-LV"/>
        </w:rPr>
      </w:pPr>
      <w:r w:rsidRPr="00374736">
        <w:rPr>
          <w:rFonts w:asciiTheme="majorHAnsi" w:hAnsiTheme="majorHAnsi"/>
          <w:b/>
          <w:sz w:val="36"/>
          <w:szCs w:val="36"/>
          <w:lang w:val="lv-LV"/>
        </w:rPr>
        <w:t>Dalība tiesas sēdē</w:t>
      </w:r>
      <w:r w:rsidR="00704B3E" w:rsidRPr="00374736">
        <w:rPr>
          <w:rFonts w:asciiTheme="majorHAnsi" w:hAnsiTheme="majorHAnsi"/>
          <w:b/>
          <w:sz w:val="36"/>
          <w:szCs w:val="36"/>
          <w:lang w:val="lv-LV"/>
        </w:rPr>
        <w:t>s</w:t>
      </w:r>
    </w:p>
    <w:p w:rsidR="002459DA" w:rsidRPr="00374736" w:rsidRDefault="002459DA" w:rsidP="002459DA">
      <w:pPr>
        <w:spacing w:after="0" w:line="240" w:lineRule="auto"/>
        <w:jc w:val="center"/>
        <w:rPr>
          <w:rFonts w:asciiTheme="majorHAnsi" w:hAnsiTheme="majorHAnsi"/>
          <w:sz w:val="32"/>
          <w:szCs w:val="32"/>
          <w:lang w:val="lv-LV"/>
        </w:rPr>
      </w:pPr>
    </w:p>
    <w:tbl>
      <w:tblPr>
        <w:tblStyle w:val="TableGrid"/>
        <w:tblW w:w="0" w:type="auto"/>
        <w:tblLook w:val="04A0" w:firstRow="1" w:lastRow="0" w:firstColumn="1" w:lastColumn="0" w:noHBand="0" w:noVBand="1"/>
      </w:tblPr>
      <w:tblGrid>
        <w:gridCol w:w="3532"/>
        <w:gridCol w:w="1955"/>
        <w:gridCol w:w="2205"/>
        <w:gridCol w:w="2083"/>
        <w:gridCol w:w="2083"/>
        <w:gridCol w:w="1930"/>
      </w:tblGrid>
      <w:tr w:rsidR="00727B70" w:rsidRPr="00374736" w:rsidTr="00727B70">
        <w:trPr>
          <w:trHeight w:val="588"/>
        </w:trPr>
        <w:tc>
          <w:tcPr>
            <w:tcW w:w="3532" w:type="dxa"/>
            <w:vMerge w:val="restart"/>
          </w:tcPr>
          <w:p w:rsidR="00727B70" w:rsidRPr="00374736" w:rsidRDefault="00727B70" w:rsidP="00FA6085">
            <w:pPr>
              <w:rPr>
                <w:rFonts w:asciiTheme="majorHAnsi" w:hAnsiTheme="majorHAnsi"/>
                <w:sz w:val="28"/>
                <w:szCs w:val="28"/>
                <w:lang w:val="lv-LV"/>
              </w:rPr>
            </w:pPr>
            <w:r w:rsidRPr="00374736">
              <w:rPr>
                <w:rFonts w:asciiTheme="majorHAnsi" w:eastAsia="Times New Roman" w:hAnsiTheme="majorHAnsi" w:cs="Times New Roman"/>
                <w:sz w:val="28"/>
                <w:szCs w:val="28"/>
                <w:lang w:val="lv-LV"/>
              </w:rPr>
              <w:t>Piedalīšanās visu instanču tiesās civillietās, krimināllietās un administratīvajās lietās</w:t>
            </w:r>
          </w:p>
        </w:tc>
        <w:tc>
          <w:tcPr>
            <w:tcW w:w="1955"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2018.</w:t>
            </w:r>
          </w:p>
        </w:tc>
        <w:tc>
          <w:tcPr>
            <w:tcW w:w="2205"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2019.</w:t>
            </w:r>
          </w:p>
        </w:tc>
        <w:tc>
          <w:tcPr>
            <w:tcW w:w="2083"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2020.</w:t>
            </w:r>
          </w:p>
        </w:tc>
        <w:tc>
          <w:tcPr>
            <w:tcW w:w="2083"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2021.</w:t>
            </w:r>
          </w:p>
        </w:tc>
        <w:tc>
          <w:tcPr>
            <w:tcW w:w="1930"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2022.</w:t>
            </w:r>
          </w:p>
        </w:tc>
      </w:tr>
      <w:tr w:rsidR="00727B70" w:rsidRPr="00374736" w:rsidTr="00727B70">
        <w:tc>
          <w:tcPr>
            <w:tcW w:w="3532" w:type="dxa"/>
            <w:vMerge/>
          </w:tcPr>
          <w:p w:rsidR="00727B70" w:rsidRPr="00374736" w:rsidRDefault="00727B70" w:rsidP="00FA6085">
            <w:pPr>
              <w:rPr>
                <w:rFonts w:asciiTheme="majorHAnsi" w:hAnsiTheme="majorHAnsi"/>
                <w:sz w:val="28"/>
                <w:szCs w:val="28"/>
                <w:lang w:val="lv-LV"/>
              </w:rPr>
            </w:pPr>
          </w:p>
        </w:tc>
        <w:tc>
          <w:tcPr>
            <w:tcW w:w="1955"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286</w:t>
            </w:r>
          </w:p>
        </w:tc>
        <w:tc>
          <w:tcPr>
            <w:tcW w:w="2205"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293</w:t>
            </w:r>
          </w:p>
        </w:tc>
        <w:tc>
          <w:tcPr>
            <w:tcW w:w="2083"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283</w:t>
            </w:r>
          </w:p>
        </w:tc>
        <w:tc>
          <w:tcPr>
            <w:tcW w:w="2083"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397</w:t>
            </w:r>
          </w:p>
        </w:tc>
        <w:tc>
          <w:tcPr>
            <w:tcW w:w="1930"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377</w:t>
            </w:r>
          </w:p>
        </w:tc>
      </w:tr>
    </w:tbl>
    <w:p w:rsidR="002459DA" w:rsidRPr="00374736" w:rsidRDefault="002459DA" w:rsidP="00E318CE">
      <w:pPr>
        <w:rPr>
          <w:rFonts w:asciiTheme="majorHAnsi" w:hAnsiTheme="majorHAnsi"/>
          <w:sz w:val="36"/>
          <w:szCs w:val="36"/>
          <w:lang w:val="lv-LV"/>
        </w:rPr>
      </w:pPr>
    </w:p>
    <w:p w:rsidR="00FA6085" w:rsidRPr="00374736" w:rsidRDefault="00FA6085" w:rsidP="00FA6085">
      <w:pPr>
        <w:spacing w:after="0" w:line="240" w:lineRule="auto"/>
        <w:jc w:val="center"/>
        <w:rPr>
          <w:rFonts w:asciiTheme="majorHAnsi" w:hAnsiTheme="majorHAnsi"/>
          <w:sz w:val="32"/>
          <w:szCs w:val="32"/>
          <w:lang w:val="lv-LV"/>
        </w:rPr>
      </w:pPr>
      <w:r w:rsidRPr="00374736">
        <w:rPr>
          <w:rFonts w:asciiTheme="majorHAnsi" w:hAnsiTheme="majorHAnsi"/>
          <w:b/>
          <w:sz w:val="36"/>
          <w:szCs w:val="36"/>
          <w:lang w:val="lv-LV"/>
        </w:rPr>
        <w:t xml:space="preserve">Tiesai sniegto atzinumu skaits </w:t>
      </w:r>
    </w:p>
    <w:p w:rsidR="00FA6085" w:rsidRPr="00374736" w:rsidRDefault="00FA6085" w:rsidP="00FA6085">
      <w:pPr>
        <w:spacing w:after="0" w:line="240" w:lineRule="auto"/>
        <w:jc w:val="center"/>
        <w:rPr>
          <w:rFonts w:asciiTheme="majorHAnsi" w:hAnsiTheme="majorHAnsi"/>
          <w:sz w:val="32"/>
          <w:szCs w:val="32"/>
          <w:lang w:val="lv-LV"/>
        </w:rPr>
      </w:pPr>
    </w:p>
    <w:tbl>
      <w:tblPr>
        <w:tblStyle w:val="TableGrid"/>
        <w:tblW w:w="0" w:type="auto"/>
        <w:tblLook w:val="04A0" w:firstRow="1" w:lastRow="0" w:firstColumn="1" w:lastColumn="0" w:noHBand="0" w:noVBand="1"/>
      </w:tblPr>
      <w:tblGrid>
        <w:gridCol w:w="3936"/>
        <w:gridCol w:w="2126"/>
        <w:gridCol w:w="1843"/>
        <w:gridCol w:w="2126"/>
        <w:gridCol w:w="1984"/>
        <w:gridCol w:w="1773"/>
      </w:tblGrid>
      <w:tr w:rsidR="00727B70" w:rsidRPr="00374736" w:rsidTr="00727B70">
        <w:trPr>
          <w:trHeight w:val="588"/>
        </w:trPr>
        <w:tc>
          <w:tcPr>
            <w:tcW w:w="3936" w:type="dxa"/>
            <w:vMerge w:val="restart"/>
          </w:tcPr>
          <w:p w:rsidR="00727B70" w:rsidRPr="00374736" w:rsidRDefault="00727B70" w:rsidP="00FA6085">
            <w:pPr>
              <w:rPr>
                <w:rFonts w:asciiTheme="majorHAnsi" w:hAnsiTheme="majorHAnsi"/>
                <w:sz w:val="28"/>
                <w:szCs w:val="28"/>
                <w:lang w:val="lv-LV"/>
              </w:rPr>
            </w:pPr>
            <w:r w:rsidRPr="00374736">
              <w:rPr>
                <w:rFonts w:asciiTheme="majorHAnsi" w:hAnsiTheme="majorHAnsi"/>
                <w:sz w:val="28"/>
                <w:szCs w:val="28"/>
                <w:lang w:val="lv-LV"/>
              </w:rPr>
              <w:t xml:space="preserve">Pieņemtie lēmumi ar atzinuma </w:t>
            </w:r>
          </w:p>
          <w:p w:rsidR="00727B70" w:rsidRPr="00374736" w:rsidRDefault="00727B70" w:rsidP="00FA6085">
            <w:pPr>
              <w:rPr>
                <w:rFonts w:asciiTheme="majorHAnsi" w:hAnsiTheme="majorHAnsi"/>
                <w:sz w:val="28"/>
                <w:szCs w:val="28"/>
                <w:lang w:val="lv-LV"/>
              </w:rPr>
            </w:pPr>
            <w:r w:rsidRPr="00374736">
              <w:rPr>
                <w:rFonts w:asciiTheme="majorHAnsi" w:hAnsiTheme="majorHAnsi"/>
                <w:sz w:val="28"/>
                <w:szCs w:val="28"/>
                <w:lang w:val="lv-LV"/>
              </w:rPr>
              <w:t>sniegšanu tiesai</w:t>
            </w:r>
          </w:p>
        </w:tc>
        <w:tc>
          <w:tcPr>
            <w:tcW w:w="2126"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2018.</w:t>
            </w:r>
          </w:p>
        </w:tc>
        <w:tc>
          <w:tcPr>
            <w:tcW w:w="1843"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2019.</w:t>
            </w:r>
          </w:p>
        </w:tc>
        <w:tc>
          <w:tcPr>
            <w:tcW w:w="2126"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2020.</w:t>
            </w:r>
          </w:p>
        </w:tc>
        <w:tc>
          <w:tcPr>
            <w:tcW w:w="1984"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2021.</w:t>
            </w:r>
          </w:p>
        </w:tc>
        <w:tc>
          <w:tcPr>
            <w:tcW w:w="1773"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2022.</w:t>
            </w:r>
          </w:p>
        </w:tc>
      </w:tr>
      <w:tr w:rsidR="00727B70" w:rsidRPr="00374736" w:rsidTr="00727B70">
        <w:tc>
          <w:tcPr>
            <w:tcW w:w="3936" w:type="dxa"/>
            <w:vMerge/>
          </w:tcPr>
          <w:p w:rsidR="00727B70" w:rsidRPr="00374736" w:rsidRDefault="00727B70" w:rsidP="00FA6085">
            <w:pPr>
              <w:rPr>
                <w:rFonts w:asciiTheme="majorHAnsi" w:hAnsiTheme="majorHAnsi"/>
                <w:sz w:val="28"/>
                <w:szCs w:val="28"/>
                <w:lang w:val="lv-LV"/>
              </w:rPr>
            </w:pPr>
          </w:p>
        </w:tc>
        <w:tc>
          <w:tcPr>
            <w:tcW w:w="2126" w:type="dxa"/>
          </w:tcPr>
          <w:p w:rsidR="00727B70" w:rsidRPr="00374736" w:rsidRDefault="00727B70" w:rsidP="00E964C1">
            <w:pPr>
              <w:jc w:val="center"/>
              <w:rPr>
                <w:rFonts w:asciiTheme="majorHAnsi" w:hAnsiTheme="majorHAnsi"/>
                <w:sz w:val="28"/>
                <w:szCs w:val="28"/>
                <w:lang w:val="lv-LV"/>
              </w:rPr>
            </w:pPr>
            <w:r w:rsidRPr="00374736">
              <w:rPr>
                <w:rFonts w:asciiTheme="majorHAnsi" w:hAnsiTheme="majorHAnsi"/>
                <w:sz w:val="28"/>
                <w:szCs w:val="28"/>
                <w:lang w:val="lv-LV"/>
              </w:rPr>
              <w:t>21</w:t>
            </w:r>
          </w:p>
        </w:tc>
        <w:tc>
          <w:tcPr>
            <w:tcW w:w="1843" w:type="dxa"/>
          </w:tcPr>
          <w:p w:rsidR="00727B70" w:rsidRPr="00374736" w:rsidRDefault="00727B70" w:rsidP="00FA6085">
            <w:pPr>
              <w:jc w:val="center"/>
              <w:rPr>
                <w:rFonts w:asciiTheme="majorHAnsi" w:hAnsiTheme="majorHAnsi"/>
                <w:sz w:val="28"/>
                <w:szCs w:val="28"/>
                <w:lang w:val="lv-LV"/>
              </w:rPr>
            </w:pPr>
            <w:r w:rsidRPr="00374736">
              <w:rPr>
                <w:rFonts w:asciiTheme="majorHAnsi" w:hAnsiTheme="majorHAnsi"/>
                <w:sz w:val="28"/>
                <w:szCs w:val="28"/>
                <w:lang w:val="lv-LV"/>
              </w:rPr>
              <w:t>32</w:t>
            </w:r>
          </w:p>
        </w:tc>
        <w:tc>
          <w:tcPr>
            <w:tcW w:w="2126" w:type="dxa"/>
          </w:tcPr>
          <w:p w:rsidR="00727B70" w:rsidRPr="00374736" w:rsidRDefault="00727B70" w:rsidP="00E964C1">
            <w:pPr>
              <w:jc w:val="center"/>
              <w:rPr>
                <w:rFonts w:asciiTheme="majorHAnsi" w:hAnsiTheme="majorHAnsi"/>
                <w:sz w:val="28"/>
                <w:szCs w:val="28"/>
                <w:lang w:val="lv-LV"/>
              </w:rPr>
            </w:pPr>
            <w:r w:rsidRPr="00374736">
              <w:rPr>
                <w:rFonts w:asciiTheme="majorHAnsi" w:hAnsiTheme="majorHAnsi"/>
                <w:sz w:val="28"/>
                <w:szCs w:val="28"/>
                <w:lang w:val="lv-LV"/>
              </w:rPr>
              <w:t>26</w:t>
            </w:r>
          </w:p>
        </w:tc>
        <w:tc>
          <w:tcPr>
            <w:tcW w:w="1984" w:type="dxa"/>
          </w:tcPr>
          <w:p w:rsidR="00727B70" w:rsidRPr="00374736" w:rsidRDefault="00727B70" w:rsidP="00E964C1">
            <w:pPr>
              <w:jc w:val="center"/>
              <w:rPr>
                <w:rFonts w:asciiTheme="majorHAnsi" w:hAnsiTheme="majorHAnsi"/>
                <w:sz w:val="28"/>
                <w:szCs w:val="28"/>
                <w:lang w:val="lv-LV"/>
              </w:rPr>
            </w:pPr>
            <w:r w:rsidRPr="00374736">
              <w:rPr>
                <w:rFonts w:asciiTheme="majorHAnsi" w:hAnsiTheme="majorHAnsi"/>
                <w:sz w:val="28"/>
                <w:szCs w:val="28"/>
                <w:lang w:val="lv-LV"/>
              </w:rPr>
              <w:t>38</w:t>
            </w:r>
          </w:p>
        </w:tc>
        <w:tc>
          <w:tcPr>
            <w:tcW w:w="1773" w:type="dxa"/>
          </w:tcPr>
          <w:p w:rsidR="00727B70" w:rsidRPr="00374736" w:rsidRDefault="00963915" w:rsidP="00E964C1">
            <w:pPr>
              <w:jc w:val="center"/>
              <w:rPr>
                <w:rFonts w:asciiTheme="majorHAnsi" w:hAnsiTheme="majorHAnsi"/>
                <w:sz w:val="28"/>
                <w:szCs w:val="28"/>
                <w:lang w:val="lv-LV"/>
              </w:rPr>
            </w:pPr>
            <w:r w:rsidRPr="00374736">
              <w:rPr>
                <w:rFonts w:asciiTheme="majorHAnsi" w:hAnsiTheme="majorHAnsi"/>
                <w:sz w:val="28"/>
                <w:szCs w:val="28"/>
                <w:lang w:val="lv-LV"/>
              </w:rPr>
              <w:t>59</w:t>
            </w:r>
          </w:p>
        </w:tc>
      </w:tr>
    </w:tbl>
    <w:p w:rsidR="00FA6085" w:rsidRPr="00374736" w:rsidRDefault="00FA6085" w:rsidP="00FA6085">
      <w:pPr>
        <w:rPr>
          <w:rFonts w:asciiTheme="majorHAnsi" w:hAnsiTheme="majorHAnsi"/>
          <w:b/>
          <w:sz w:val="28"/>
          <w:szCs w:val="28"/>
          <w:lang w:val="lv-LV"/>
        </w:rPr>
      </w:pPr>
    </w:p>
    <w:p w:rsidR="00C01FC6" w:rsidRPr="00374736" w:rsidRDefault="00C01FC6" w:rsidP="00C01FC6">
      <w:pPr>
        <w:pStyle w:val="Default"/>
        <w:jc w:val="both"/>
        <w:rPr>
          <w:sz w:val="28"/>
          <w:szCs w:val="28"/>
          <w:lang w:val="lv-LV"/>
        </w:rPr>
      </w:pPr>
      <w:r w:rsidRPr="00374736">
        <w:rPr>
          <w:sz w:val="28"/>
          <w:szCs w:val="28"/>
          <w:lang w:val="lv-LV"/>
        </w:rPr>
        <w:t>Bāriņtiesa pēc tiesas pieprasījuma sniedz atzinumus, kas nepieciešami šādos gadījumos:</w:t>
      </w:r>
    </w:p>
    <w:p w:rsidR="00E964C1" w:rsidRPr="00374736" w:rsidRDefault="00E964C1" w:rsidP="00C01FC6">
      <w:pPr>
        <w:pStyle w:val="Default"/>
        <w:jc w:val="both"/>
        <w:rPr>
          <w:sz w:val="28"/>
          <w:szCs w:val="28"/>
          <w:lang w:val="lv-LV"/>
        </w:rPr>
      </w:pPr>
    </w:p>
    <w:p w:rsidR="00C01FC6" w:rsidRPr="00374736" w:rsidRDefault="00C01FC6" w:rsidP="00E964C1">
      <w:pPr>
        <w:pStyle w:val="Default"/>
        <w:numPr>
          <w:ilvl w:val="0"/>
          <w:numId w:val="11"/>
        </w:numPr>
        <w:jc w:val="both"/>
        <w:rPr>
          <w:sz w:val="28"/>
          <w:szCs w:val="28"/>
          <w:lang w:val="lv-LV"/>
        </w:rPr>
      </w:pPr>
      <w:r w:rsidRPr="00374736">
        <w:rPr>
          <w:sz w:val="28"/>
          <w:szCs w:val="28"/>
          <w:lang w:val="lv-LV"/>
        </w:rPr>
        <w:t>lai noteiktu kārtību, kādā izmantojamas saskarsmes tiesības un tiesības uzturēt personiskas attiecības un tiešus kontaktus ar bērnu;</w:t>
      </w:r>
    </w:p>
    <w:p w:rsidR="00C01FC6" w:rsidRPr="00374736" w:rsidRDefault="00C01FC6" w:rsidP="00C01FC6">
      <w:pPr>
        <w:pStyle w:val="Default"/>
        <w:numPr>
          <w:ilvl w:val="0"/>
          <w:numId w:val="11"/>
        </w:numPr>
        <w:jc w:val="both"/>
        <w:rPr>
          <w:sz w:val="28"/>
          <w:szCs w:val="28"/>
          <w:lang w:val="lv-LV"/>
        </w:rPr>
      </w:pPr>
      <w:r w:rsidRPr="00374736">
        <w:rPr>
          <w:sz w:val="28"/>
          <w:szCs w:val="28"/>
          <w:lang w:val="lv-LV"/>
        </w:rPr>
        <w:t>viena vecāka atsevišķas aizgādības noteikšanai;</w:t>
      </w:r>
    </w:p>
    <w:p w:rsidR="00C01FC6" w:rsidRPr="00374736" w:rsidRDefault="00C01FC6" w:rsidP="00C01FC6">
      <w:pPr>
        <w:pStyle w:val="Default"/>
        <w:numPr>
          <w:ilvl w:val="0"/>
          <w:numId w:val="11"/>
        </w:numPr>
        <w:jc w:val="both"/>
        <w:rPr>
          <w:sz w:val="28"/>
          <w:szCs w:val="28"/>
          <w:lang w:val="lv-LV"/>
        </w:rPr>
      </w:pPr>
      <w:r w:rsidRPr="00374736">
        <w:rPr>
          <w:sz w:val="28"/>
          <w:szCs w:val="28"/>
          <w:lang w:val="lv-LV"/>
        </w:rPr>
        <w:t xml:space="preserve">aizgādības tiesību atņemšanai un atjaunošanai; </w:t>
      </w:r>
    </w:p>
    <w:p w:rsidR="00E964C1" w:rsidRPr="00374736" w:rsidRDefault="00C01FC6" w:rsidP="00C01FC6">
      <w:pPr>
        <w:pStyle w:val="Default"/>
        <w:numPr>
          <w:ilvl w:val="0"/>
          <w:numId w:val="11"/>
        </w:numPr>
        <w:jc w:val="both"/>
        <w:rPr>
          <w:sz w:val="28"/>
          <w:szCs w:val="28"/>
          <w:lang w:val="lv-LV"/>
        </w:rPr>
      </w:pPr>
      <w:r w:rsidRPr="00374736">
        <w:rPr>
          <w:sz w:val="28"/>
          <w:szCs w:val="28"/>
          <w:lang w:val="lv-LV"/>
        </w:rPr>
        <w:t xml:space="preserve">paternitātes atzīšanai vai apstrīdēšanai; </w:t>
      </w:r>
    </w:p>
    <w:p w:rsidR="00C01FC6" w:rsidRPr="00374736" w:rsidRDefault="00C01FC6" w:rsidP="00C01FC6">
      <w:pPr>
        <w:pStyle w:val="Default"/>
        <w:numPr>
          <w:ilvl w:val="0"/>
          <w:numId w:val="11"/>
        </w:numPr>
        <w:jc w:val="both"/>
        <w:rPr>
          <w:sz w:val="28"/>
          <w:szCs w:val="28"/>
          <w:lang w:val="lv-LV"/>
        </w:rPr>
      </w:pPr>
      <w:r w:rsidRPr="00374736">
        <w:rPr>
          <w:sz w:val="28"/>
          <w:szCs w:val="28"/>
          <w:lang w:val="lv-LV"/>
        </w:rPr>
        <w:t xml:space="preserve">citos Civilprocesa likumā paredzētajos gadījumos. </w:t>
      </w:r>
    </w:p>
    <w:p w:rsidR="00FA6085" w:rsidRPr="00374736" w:rsidRDefault="00FA6085" w:rsidP="00E318CE">
      <w:pPr>
        <w:rPr>
          <w:rFonts w:asciiTheme="majorHAnsi" w:hAnsiTheme="majorHAnsi"/>
          <w:sz w:val="28"/>
          <w:szCs w:val="28"/>
          <w:lang w:val="lv-LV"/>
        </w:rPr>
      </w:pPr>
    </w:p>
    <w:p w:rsidR="00E318CE" w:rsidRPr="00374736" w:rsidRDefault="00E318CE" w:rsidP="00C65FD7">
      <w:pPr>
        <w:spacing w:after="0" w:line="240" w:lineRule="auto"/>
        <w:rPr>
          <w:rFonts w:asciiTheme="majorHAnsi" w:hAnsiTheme="majorHAnsi"/>
          <w:sz w:val="32"/>
          <w:szCs w:val="32"/>
          <w:lang w:val="lv-LV"/>
        </w:rPr>
      </w:pPr>
      <w:r w:rsidRPr="00374736">
        <w:rPr>
          <w:rFonts w:asciiTheme="majorHAnsi" w:hAnsiTheme="majorHAnsi"/>
          <w:sz w:val="32"/>
          <w:szCs w:val="32"/>
          <w:lang w:val="lv-LV"/>
        </w:rPr>
        <w:t xml:space="preserve">                                                                  </w:t>
      </w:r>
    </w:p>
    <w:p w:rsidR="00E318CE" w:rsidRPr="00C42569" w:rsidRDefault="00E318CE" w:rsidP="00C65FD7">
      <w:pPr>
        <w:jc w:val="center"/>
        <w:rPr>
          <w:rFonts w:asciiTheme="majorHAnsi" w:hAnsiTheme="majorHAnsi"/>
          <w:b/>
          <w:sz w:val="28"/>
          <w:szCs w:val="28"/>
          <w:lang w:val="lv-LV"/>
        </w:rPr>
      </w:pPr>
      <w:r w:rsidRPr="00C42569">
        <w:rPr>
          <w:rFonts w:asciiTheme="majorHAnsi" w:hAnsiTheme="majorHAnsi"/>
          <w:b/>
          <w:sz w:val="28"/>
          <w:szCs w:val="28"/>
          <w:lang w:val="lv-LV"/>
        </w:rPr>
        <w:t>Sadarbība un 20</w:t>
      </w:r>
      <w:r w:rsidR="00647E8A" w:rsidRPr="00C42569">
        <w:rPr>
          <w:rFonts w:asciiTheme="majorHAnsi" w:hAnsiTheme="majorHAnsi"/>
          <w:b/>
          <w:sz w:val="28"/>
          <w:szCs w:val="28"/>
          <w:lang w:val="lv-LV"/>
        </w:rPr>
        <w:t>2</w:t>
      </w:r>
      <w:r w:rsidR="00002AAD" w:rsidRPr="00C42569">
        <w:rPr>
          <w:rFonts w:asciiTheme="majorHAnsi" w:hAnsiTheme="majorHAnsi"/>
          <w:b/>
          <w:sz w:val="28"/>
          <w:szCs w:val="28"/>
          <w:lang w:val="lv-LV"/>
        </w:rPr>
        <w:t>2</w:t>
      </w:r>
      <w:r w:rsidRPr="00C42569">
        <w:rPr>
          <w:rFonts w:asciiTheme="majorHAnsi" w:hAnsiTheme="majorHAnsi"/>
          <w:b/>
          <w:sz w:val="28"/>
          <w:szCs w:val="28"/>
          <w:lang w:val="lv-LV"/>
        </w:rPr>
        <w:t xml:space="preserve">. gadā īstenotās aktivitātes </w:t>
      </w:r>
    </w:p>
    <w:p w:rsidR="00E318CE" w:rsidRPr="00C42569" w:rsidRDefault="00E318CE" w:rsidP="00E318CE">
      <w:pPr>
        <w:pStyle w:val="NormalWeb"/>
        <w:numPr>
          <w:ilvl w:val="0"/>
          <w:numId w:val="2"/>
        </w:numPr>
        <w:spacing w:before="0" w:beforeAutospacing="0" w:after="0" w:afterAutospacing="0"/>
        <w:jc w:val="both"/>
        <w:rPr>
          <w:rFonts w:asciiTheme="majorHAnsi" w:hAnsiTheme="majorHAnsi"/>
          <w:sz w:val="28"/>
          <w:szCs w:val="28"/>
          <w:lang w:val="lv-LV"/>
        </w:rPr>
      </w:pPr>
      <w:r w:rsidRPr="00C42569">
        <w:rPr>
          <w:rFonts w:asciiTheme="majorHAnsi" w:hAnsiTheme="majorHAnsi"/>
          <w:sz w:val="28"/>
          <w:szCs w:val="28"/>
          <w:lang w:val="lv-LV"/>
        </w:rPr>
        <w:t>Bāriņtiesa regulāri sniedz priekšlikumus Latvijas Pašvaldību savienībai u.c. saistībā ar likumprojektu izstrādi, normatīvo aktu grozījumiem.</w:t>
      </w:r>
    </w:p>
    <w:p w:rsidR="00E318CE" w:rsidRPr="00C42569" w:rsidRDefault="00E318CE" w:rsidP="00E318CE">
      <w:pPr>
        <w:pStyle w:val="NormalWeb"/>
        <w:spacing w:before="0" w:beforeAutospacing="0" w:after="0" w:afterAutospacing="0"/>
        <w:jc w:val="both"/>
        <w:rPr>
          <w:rFonts w:asciiTheme="majorHAnsi" w:hAnsiTheme="majorHAnsi"/>
          <w:sz w:val="28"/>
          <w:szCs w:val="28"/>
          <w:lang w:val="lv-LV"/>
        </w:rPr>
      </w:pPr>
    </w:p>
    <w:p w:rsidR="00E318CE" w:rsidRPr="00C42569" w:rsidRDefault="00E318CE" w:rsidP="00002AAD">
      <w:pPr>
        <w:pStyle w:val="ListParagraph"/>
        <w:numPr>
          <w:ilvl w:val="0"/>
          <w:numId w:val="4"/>
        </w:numPr>
        <w:tabs>
          <w:tab w:val="left" w:pos="240"/>
        </w:tabs>
        <w:jc w:val="both"/>
        <w:rPr>
          <w:rFonts w:asciiTheme="majorHAnsi" w:hAnsiTheme="majorHAnsi" w:cstheme="minorBidi"/>
          <w:sz w:val="28"/>
          <w:szCs w:val="28"/>
          <w:lang w:val="lv-LV"/>
        </w:rPr>
      </w:pPr>
      <w:r w:rsidRPr="00C42569">
        <w:rPr>
          <w:rFonts w:asciiTheme="majorHAnsi" w:hAnsiTheme="majorHAnsi"/>
          <w:sz w:val="28"/>
          <w:szCs w:val="28"/>
          <w:lang w:val="lv-LV"/>
        </w:rPr>
        <w:t>Nodrošināt</w:t>
      </w:r>
      <w:r w:rsidR="00E06CB9" w:rsidRPr="00C42569">
        <w:rPr>
          <w:rFonts w:asciiTheme="majorHAnsi" w:hAnsiTheme="majorHAnsi"/>
          <w:sz w:val="28"/>
          <w:szCs w:val="28"/>
          <w:lang w:val="lv-LV"/>
        </w:rPr>
        <w:t>a</w:t>
      </w:r>
      <w:r w:rsidRPr="00C42569">
        <w:rPr>
          <w:rFonts w:asciiTheme="majorHAnsi" w:hAnsiTheme="majorHAnsi"/>
          <w:sz w:val="28"/>
          <w:szCs w:val="28"/>
          <w:lang w:val="lv-LV"/>
        </w:rPr>
        <w:t xml:space="preserve"> maksimāli lielākam bez vecāku</w:t>
      </w:r>
      <w:r w:rsidR="00E06CB9" w:rsidRPr="00C42569">
        <w:rPr>
          <w:rFonts w:asciiTheme="majorHAnsi" w:hAnsiTheme="majorHAnsi"/>
          <w:sz w:val="28"/>
          <w:szCs w:val="28"/>
          <w:lang w:val="lv-LV"/>
        </w:rPr>
        <w:t xml:space="preserve"> gādības palikušo bērnu skaitam</w:t>
      </w:r>
      <w:r w:rsidRPr="00C42569">
        <w:rPr>
          <w:rFonts w:asciiTheme="majorHAnsi" w:hAnsiTheme="majorHAnsi"/>
          <w:sz w:val="28"/>
          <w:szCs w:val="28"/>
          <w:lang w:val="lv-LV"/>
        </w:rPr>
        <w:t xml:space="preserve"> </w:t>
      </w:r>
      <w:r w:rsidR="003C3755" w:rsidRPr="00C42569">
        <w:rPr>
          <w:rFonts w:asciiTheme="majorHAnsi" w:hAnsiTheme="majorHAnsi"/>
          <w:sz w:val="28"/>
          <w:szCs w:val="28"/>
          <w:lang w:val="lv-LV"/>
        </w:rPr>
        <w:t xml:space="preserve">(kopā 247) </w:t>
      </w:r>
      <w:r w:rsidRPr="00C42569">
        <w:rPr>
          <w:rFonts w:asciiTheme="majorHAnsi" w:hAnsiTheme="majorHAnsi"/>
          <w:sz w:val="28"/>
          <w:szCs w:val="28"/>
          <w:lang w:val="lv-LV"/>
        </w:rPr>
        <w:t>iespēj</w:t>
      </w:r>
      <w:r w:rsidR="00E06CB9" w:rsidRPr="00C42569">
        <w:rPr>
          <w:rFonts w:asciiTheme="majorHAnsi" w:hAnsiTheme="majorHAnsi"/>
          <w:sz w:val="28"/>
          <w:szCs w:val="28"/>
          <w:lang w:val="lv-LV"/>
        </w:rPr>
        <w:t>a</w:t>
      </w:r>
      <w:r w:rsidRPr="00C42569">
        <w:rPr>
          <w:rFonts w:asciiTheme="majorHAnsi" w:hAnsiTheme="majorHAnsi"/>
          <w:sz w:val="28"/>
          <w:szCs w:val="28"/>
          <w:lang w:val="lv-LV"/>
        </w:rPr>
        <w:t xml:space="preserve"> dzīvot ģimeniskā vidē-audžuģimenē</w:t>
      </w:r>
      <w:r w:rsidR="00647E8A" w:rsidRPr="00C42569">
        <w:rPr>
          <w:rFonts w:asciiTheme="majorHAnsi" w:hAnsiTheme="majorHAnsi"/>
          <w:sz w:val="28"/>
          <w:szCs w:val="28"/>
          <w:lang w:val="lv-LV"/>
        </w:rPr>
        <w:t xml:space="preserve"> - </w:t>
      </w:r>
      <w:r w:rsidR="00002AAD" w:rsidRPr="00C42569">
        <w:rPr>
          <w:rFonts w:asciiTheme="majorHAnsi" w:hAnsiTheme="majorHAnsi"/>
          <w:sz w:val="28"/>
          <w:szCs w:val="28"/>
          <w:lang w:val="lv-LV"/>
        </w:rPr>
        <w:t>71</w:t>
      </w:r>
      <w:r w:rsidRPr="00C42569">
        <w:rPr>
          <w:rFonts w:asciiTheme="majorHAnsi" w:hAnsiTheme="majorHAnsi"/>
          <w:sz w:val="28"/>
          <w:szCs w:val="28"/>
          <w:lang w:val="lv-LV"/>
        </w:rPr>
        <w:t>, pie aizbildņiem</w:t>
      </w:r>
      <w:r w:rsidR="00647E8A" w:rsidRPr="00C42569">
        <w:rPr>
          <w:rFonts w:asciiTheme="majorHAnsi" w:hAnsiTheme="majorHAnsi"/>
          <w:sz w:val="28"/>
          <w:szCs w:val="28"/>
          <w:lang w:val="lv-LV"/>
        </w:rPr>
        <w:t xml:space="preserve"> -  </w:t>
      </w:r>
      <w:r w:rsidR="00C45315" w:rsidRPr="00C42569">
        <w:rPr>
          <w:rFonts w:asciiTheme="majorHAnsi" w:hAnsiTheme="majorHAnsi"/>
          <w:sz w:val="28"/>
          <w:szCs w:val="28"/>
          <w:lang w:val="lv-LV"/>
        </w:rPr>
        <w:t>15</w:t>
      </w:r>
      <w:r w:rsidR="00002AAD" w:rsidRPr="00C42569">
        <w:rPr>
          <w:rFonts w:asciiTheme="majorHAnsi" w:hAnsiTheme="majorHAnsi"/>
          <w:sz w:val="28"/>
          <w:szCs w:val="28"/>
          <w:lang w:val="lv-LV"/>
        </w:rPr>
        <w:t>3</w:t>
      </w:r>
      <w:r w:rsidR="00DA04B7" w:rsidRPr="00C42569">
        <w:rPr>
          <w:rFonts w:asciiTheme="majorHAnsi" w:hAnsiTheme="majorHAnsi"/>
          <w:sz w:val="28"/>
          <w:szCs w:val="28"/>
          <w:lang w:val="lv-LV"/>
        </w:rPr>
        <w:t>.</w:t>
      </w:r>
    </w:p>
    <w:p w:rsidR="00E318CE" w:rsidRPr="00C42569" w:rsidRDefault="00E318CE" w:rsidP="00002AAD">
      <w:pPr>
        <w:pStyle w:val="ListParagraph"/>
        <w:tabs>
          <w:tab w:val="left" w:pos="240"/>
        </w:tabs>
        <w:jc w:val="both"/>
        <w:rPr>
          <w:rFonts w:asciiTheme="majorHAnsi" w:hAnsiTheme="majorHAnsi" w:cstheme="minorBidi"/>
          <w:sz w:val="28"/>
          <w:szCs w:val="28"/>
          <w:lang w:val="lv-LV"/>
        </w:rPr>
      </w:pPr>
    </w:p>
    <w:p w:rsidR="00002AAD" w:rsidRPr="00C42569" w:rsidRDefault="00647E8A" w:rsidP="00002AAD">
      <w:pPr>
        <w:pStyle w:val="ListParagraph"/>
        <w:numPr>
          <w:ilvl w:val="0"/>
          <w:numId w:val="4"/>
        </w:numPr>
        <w:tabs>
          <w:tab w:val="left" w:pos="240"/>
        </w:tabs>
        <w:jc w:val="both"/>
        <w:rPr>
          <w:rFonts w:asciiTheme="majorHAnsi" w:hAnsiTheme="majorHAnsi" w:cstheme="minorBidi"/>
          <w:sz w:val="28"/>
          <w:szCs w:val="28"/>
          <w:lang w:val="lv-LV"/>
        </w:rPr>
      </w:pPr>
      <w:r w:rsidRPr="00C42569">
        <w:rPr>
          <w:rFonts w:asciiTheme="majorHAnsi" w:hAnsiTheme="majorHAnsi"/>
          <w:sz w:val="28"/>
          <w:szCs w:val="28"/>
          <w:lang w:val="lv-LV"/>
        </w:rPr>
        <w:t xml:space="preserve">Institūcijās </w:t>
      </w:r>
      <w:r w:rsidR="002F7510" w:rsidRPr="00C42569">
        <w:rPr>
          <w:rFonts w:asciiTheme="majorHAnsi" w:hAnsiTheme="majorHAnsi"/>
          <w:sz w:val="28"/>
          <w:szCs w:val="28"/>
          <w:lang w:val="lv-LV"/>
        </w:rPr>
        <w:t>ievietoto bērnu skaits samazināts līdz -</w:t>
      </w:r>
      <w:r w:rsidR="00E318CE" w:rsidRPr="00C42569">
        <w:rPr>
          <w:rFonts w:asciiTheme="majorHAnsi" w:hAnsiTheme="majorHAnsi"/>
          <w:sz w:val="28"/>
          <w:szCs w:val="28"/>
          <w:lang w:val="lv-LV"/>
        </w:rPr>
        <w:t xml:space="preserve"> 2</w:t>
      </w:r>
      <w:r w:rsidR="00002AAD" w:rsidRPr="00C42569">
        <w:rPr>
          <w:rFonts w:asciiTheme="majorHAnsi" w:hAnsiTheme="majorHAnsi"/>
          <w:sz w:val="28"/>
          <w:szCs w:val="28"/>
          <w:lang w:val="lv-LV"/>
        </w:rPr>
        <w:t>3</w:t>
      </w:r>
      <w:r w:rsidR="00E318CE" w:rsidRPr="00C42569">
        <w:rPr>
          <w:rFonts w:asciiTheme="majorHAnsi" w:hAnsiTheme="majorHAnsi"/>
          <w:sz w:val="28"/>
          <w:szCs w:val="28"/>
          <w:lang w:val="lv-LV"/>
        </w:rPr>
        <w:t>, no kuriem 2</w:t>
      </w:r>
      <w:r w:rsidR="00002AAD" w:rsidRPr="00C42569">
        <w:rPr>
          <w:rFonts w:asciiTheme="majorHAnsi" w:hAnsiTheme="majorHAnsi"/>
          <w:sz w:val="28"/>
          <w:szCs w:val="28"/>
          <w:lang w:val="lv-LV"/>
        </w:rPr>
        <w:t>0</w:t>
      </w:r>
      <w:r w:rsidR="003C3755" w:rsidRPr="00C42569">
        <w:rPr>
          <w:rFonts w:asciiTheme="majorHAnsi" w:hAnsiTheme="majorHAnsi"/>
          <w:sz w:val="28"/>
          <w:szCs w:val="28"/>
          <w:lang w:val="lv-LV"/>
        </w:rPr>
        <w:t xml:space="preserve"> bērni dzīvo </w:t>
      </w:r>
      <w:r w:rsidR="00002AAD" w:rsidRPr="00C42569">
        <w:rPr>
          <w:rFonts w:asciiTheme="majorHAnsi" w:hAnsiTheme="majorHAnsi"/>
          <w:sz w:val="28"/>
          <w:szCs w:val="28"/>
          <w:lang w:val="lv-LV"/>
        </w:rPr>
        <w:t>ģimenes mājā</w:t>
      </w:r>
      <w:r w:rsidR="00E318CE" w:rsidRPr="00C42569">
        <w:rPr>
          <w:rFonts w:asciiTheme="majorHAnsi" w:hAnsiTheme="majorHAnsi"/>
          <w:sz w:val="28"/>
          <w:szCs w:val="28"/>
          <w:lang w:val="lv-LV"/>
        </w:rPr>
        <w:t xml:space="preserve"> „</w:t>
      </w:r>
      <w:r w:rsidR="00002AAD" w:rsidRPr="00C42569">
        <w:rPr>
          <w:rFonts w:asciiTheme="majorHAnsi" w:hAnsiTheme="majorHAnsi"/>
          <w:sz w:val="28"/>
          <w:szCs w:val="28"/>
          <w:lang w:val="lv-LV"/>
        </w:rPr>
        <w:t>Pīlādzis”, 3</w:t>
      </w:r>
      <w:r w:rsidR="00E318CE" w:rsidRPr="00C42569">
        <w:rPr>
          <w:rFonts w:asciiTheme="majorHAnsi" w:hAnsiTheme="majorHAnsi"/>
          <w:sz w:val="28"/>
          <w:szCs w:val="28"/>
          <w:lang w:val="lv-LV"/>
        </w:rPr>
        <w:t xml:space="preserve"> </w:t>
      </w:r>
      <w:r w:rsidR="00002AAD" w:rsidRPr="00C42569">
        <w:rPr>
          <w:rFonts w:asciiTheme="majorHAnsi" w:hAnsiTheme="majorHAnsi"/>
          <w:sz w:val="28"/>
          <w:szCs w:val="28"/>
          <w:lang w:val="lv-LV"/>
        </w:rPr>
        <w:t>–</w:t>
      </w:r>
      <w:r w:rsidR="00E318CE" w:rsidRPr="00C42569">
        <w:rPr>
          <w:rFonts w:asciiTheme="majorHAnsi" w:hAnsiTheme="majorHAnsi"/>
          <w:sz w:val="28"/>
          <w:szCs w:val="28"/>
          <w:lang w:val="lv-LV"/>
        </w:rPr>
        <w:t xml:space="preserve"> </w:t>
      </w:r>
      <w:r w:rsidR="00002AAD" w:rsidRPr="00C42569">
        <w:rPr>
          <w:rFonts w:asciiTheme="majorHAnsi" w:hAnsiTheme="majorHAnsi"/>
          <w:sz w:val="28"/>
          <w:szCs w:val="28"/>
          <w:lang w:val="lv-LV"/>
        </w:rPr>
        <w:t xml:space="preserve">VSAC </w:t>
      </w:r>
      <w:r w:rsidR="00E318CE" w:rsidRPr="00C42569">
        <w:rPr>
          <w:rFonts w:asciiTheme="majorHAnsi" w:hAnsiTheme="majorHAnsi"/>
          <w:sz w:val="28"/>
          <w:szCs w:val="28"/>
          <w:lang w:val="lv-LV"/>
        </w:rPr>
        <w:t>„</w:t>
      </w:r>
      <w:r w:rsidR="00002AAD" w:rsidRPr="00C42569">
        <w:rPr>
          <w:rFonts w:asciiTheme="majorHAnsi" w:hAnsiTheme="majorHAnsi"/>
          <w:sz w:val="28"/>
          <w:szCs w:val="28"/>
          <w:lang w:val="lv-LV"/>
        </w:rPr>
        <w:t>Teika</w:t>
      </w:r>
      <w:r w:rsidR="00E318CE" w:rsidRPr="00C42569">
        <w:rPr>
          <w:rFonts w:asciiTheme="majorHAnsi" w:hAnsiTheme="majorHAnsi"/>
          <w:sz w:val="28"/>
          <w:szCs w:val="28"/>
          <w:lang w:val="lv-LV"/>
        </w:rPr>
        <w:t xml:space="preserve">”. </w:t>
      </w:r>
    </w:p>
    <w:p w:rsidR="00002AAD" w:rsidRPr="00C42569" w:rsidRDefault="00002AAD" w:rsidP="00002AAD">
      <w:pPr>
        <w:tabs>
          <w:tab w:val="left" w:pos="240"/>
        </w:tabs>
        <w:spacing w:after="0" w:line="240" w:lineRule="auto"/>
        <w:jc w:val="both"/>
        <w:rPr>
          <w:rFonts w:asciiTheme="majorHAnsi" w:hAnsiTheme="majorHAnsi"/>
          <w:sz w:val="28"/>
          <w:szCs w:val="28"/>
          <w:lang w:val="lv-LV"/>
        </w:rPr>
      </w:pPr>
    </w:p>
    <w:p w:rsidR="00B04F75" w:rsidRPr="00C42569" w:rsidRDefault="00DD7843" w:rsidP="00002AAD">
      <w:pPr>
        <w:pStyle w:val="ListParagraph"/>
        <w:numPr>
          <w:ilvl w:val="0"/>
          <w:numId w:val="4"/>
        </w:numPr>
        <w:tabs>
          <w:tab w:val="left" w:pos="240"/>
        </w:tabs>
        <w:jc w:val="both"/>
        <w:rPr>
          <w:rFonts w:asciiTheme="majorHAnsi" w:hAnsiTheme="majorHAnsi" w:cstheme="minorBidi"/>
          <w:sz w:val="28"/>
          <w:szCs w:val="28"/>
          <w:lang w:val="lv-LV"/>
        </w:rPr>
      </w:pPr>
      <w:r w:rsidRPr="00C42569">
        <w:rPr>
          <w:rFonts w:asciiTheme="majorHAnsi" w:hAnsiTheme="majorHAnsi" w:cstheme="minorBidi"/>
          <w:sz w:val="28"/>
          <w:szCs w:val="28"/>
          <w:lang w:val="lv-LV"/>
        </w:rPr>
        <w:t>Bāriņtiesa aktīvi s</w:t>
      </w:r>
      <w:r w:rsidR="00E318CE" w:rsidRPr="00C42569">
        <w:rPr>
          <w:rFonts w:asciiTheme="majorHAnsi" w:hAnsiTheme="majorHAnsi" w:cstheme="minorBidi"/>
          <w:sz w:val="28"/>
          <w:szCs w:val="28"/>
          <w:lang w:val="lv-LV"/>
        </w:rPr>
        <w:t>a</w:t>
      </w:r>
      <w:r w:rsidRPr="00C42569">
        <w:rPr>
          <w:rFonts w:asciiTheme="majorHAnsi" w:hAnsiTheme="majorHAnsi" w:cstheme="minorBidi"/>
          <w:sz w:val="28"/>
          <w:szCs w:val="28"/>
          <w:lang w:val="lv-LV"/>
        </w:rPr>
        <w:t>da</w:t>
      </w:r>
      <w:r w:rsidR="00E318CE" w:rsidRPr="00C42569">
        <w:rPr>
          <w:rFonts w:asciiTheme="majorHAnsi" w:hAnsiTheme="majorHAnsi" w:cstheme="minorBidi"/>
          <w:sz w:val="28"/>
          <w:szCs w:val="28"/>
          <w:lang w:val="lv-LV"/>
        </w:rPr>
        <w:t>rboj</w:t>
      </w:r>
      <w:r w:rsidRPr="00C42569">
        <w:rPr>
          <w:rFonts w:asciiTheme="majorHAnsi" w:hAnsiTheme="majorHAnsi" w:cstheme="minorBidi"/>
          <w:sz w:val="28"/>
          <w:szCs w:val="28"/>
          <w:lang w:val="lv-LV"/>
        </w:rPr>
        <w:t>ā</w:t>
      </w:r>
      <w:r w:rsidR="00E318CE" w:rsidRPr="00C42569">
        <w:rPr>
          <w:rFonts w:asciiTheme="majorHAnsi" w:hAnsiTheme="majorHAnsi" w:cstheme="minorBidi"/>
          <w:sz w:val="28"/>
          <w:szCs w:val="28"/>
          <w:lang w:val="lv-LV"/>
        </w:rPr>
        <w:t>s gan ar Tieslietu ministriju, gan pa tiešo ar ārvalstu sociālo di</w:t>
      </w:r>
      <w:r w:rsidR="00E06CB9" w:rsidRPr="00C42569">
        <w:rPr>
          <w:rFonts w:asciiTheme="majorHAnsi" w:hAnsiTheme="majorHAnsi" w:cstheme="minorBidi"/>
          <w:sz w:val="28"/>
          <w:szCs w:val="28"/>
          <w:lang w:val="lv-LV"/>
        </w:rPr>
        <w:t xml:space="preserve">enestu speciālistiem un tiesām </w:t>
      </w:r>
      <w:r w:rsidR="00E318CE" w:rsidRPr="00C42569">
        <w:rPr>
          <w:rFonts w:asciiTheme="majorHAnsi" w:hAnsiTheme="majorHAnsi" w:cstheme="minorBidi"/>
          <w:sz w:val="28"/>
          <w:szCs w:val="28"/>
          <w:lang w:val="lv-LV"/>
        </w:rPr>
        <w:t>(</w:t>
      </w:r>
      <w:r w:rsidR="00E06CB9" w:rsidRPr="00C42569">
        <w:rPr>
          <w:rFonts w:asciiTheme="majorHAnsi" w:hAnsiTheme="majorHAnsi" w:cstheme="minorBidi"/>
          <w:sz w:val="28"/>
          <w:szCs w:val="28"/>
          <w:lang w:val="lv-LV"/>
        </w:rPr>
        <w:t xml:space="preserve">gadījumi, kad vecākiem rodas </w:t>
      </w:r>
      <w:r w:rsidR="00E318CE" w:rsidRPr="00C42569">
        <w:rPr>
          <w:rFonts w:asciiTheme="majorHAnsi" w:hAnsiTheme="majorHAnsi" w:cstheme="minorBidi"/>
          <w:sz w:val="28"/>
          <w:szCs w:val="28"/>
          <w:lang w:val="lv-LV"/>
        </w:rPr>
        <w:t xml:space="preserve">problēmas ar bērnu audzināšanu </w:t>
      </w:r>
      <w:r w:rsidR="00E06CB9" w:rsidRPr="00C42569">
        <w:rPr>
          <w:rFonts w:asciiTheme="majorHAnsi" w:hAnsiTheme="majorHAnsi" w:cstheme="minorBidi"/>
          <w:sz w:val="28"/>
          <w:szCs w:val="28"/>
          <w:lang w:val="lv-LV"/>
        </w:rPr>
        <w:t xml:space="preserve">ārvalstīs </w:t>
      </w:r>
      <w:r w:rsidR="00E318CE" w:rsidRPr="00C42569">
        <w:rPr>
          <w:rFonts w:asciiTheme="majorHAnsi" w:hAnsiTheme="majorHAnsi" w:cstheme="minorBidi"/>
          <w:sz w:val="28"/>
          <w:szCs w:val="28"/>
          <w:lang w:val="lv-LV"/>
        </w:rPr>
        <w:t>un gadījumi, kad vecāki viens no otra nolaupa bērnus</w:t>
      </w:r>
      <w:r w:rsidR="00E06CB9" w:rsidRPr="00C42569">
        <w:rPr>
          <w:rFonts w:asciiTheme="majorHAnsi" w:hAnsiTheme="majorHAnsi" w:cstheme="minorBidi"/>
          <w:sz w:val="28"/>
          <w:szCs w:val="28"/>
          <w:lang w:val="lv-LV"/>
        </w:rPr>
        <w:t xml:space="preserve"> un pārvieto uz citu valsti, vai no citas valsts uz Latviju</w:t>
      </w:r>
      <w:r w:rsidR="00E318CE" w:rsidRPr="00C42569">
        <w:rPr>
          <w:rFonts w:asciiTheme="majorHAnsi" w:hAnsiTheme="majorHAnsi" w:cstheme="minorBidi"/>
          <w:sz w:val="28"/>
          <w:szCs w:val="28"/>
          <w:lang w:val="lv-LV"/>
        </w:rPr>
        <w:t xml:space="preserve">). </w:t>
      </w:r>
    </w:p>
    <w:p w:rsidR="006032FB" w:rsidRPr="00C42569" w:rsidRDefault="006032FB" w:rsidP="00002AAD">
      <w:pPr>
        <w:pStyle w:val="ListParagraph"/>
        <w:jc w:val="both"/>
        <w:rPr>
          <w:rFonts w:asciiTheme="majorHAnsi" w:hAnsiTheme="majorHAnsi"/>
          <w:sz w:val="28"/>
          <w:szCs w:val="28"/>
          <w:lang w:val="lv-LV"/>
        </w:rPr>
      </w:pPr>
    </w:p>
    <w:p w:rsidR="00C45315" w:rsidRPr="00C42569" w:rsidRDefault="002F7510" w:rsidP="00002AAD">
      <w:pPr>
        <w:pStyle w:val="ListParagraph"/>
        <w:numPr>
          <w:ilvl w:val="0"/>
          <w:numId w:val="4"/>
        </w:numPr>
        <w:jc w:val="both"/>
        <w:rPr>
          <w:rFonts w:asciiTheme="majorHAnsi" w:hAnsiTheme="majorHAnsi"/>
          <w:sz w:val="28"/>
          <w:szCs w:val="28"/>
          <w:lang w:val="lv-LV"/>
        </w:rPr>
      </w:pPr>
      <w:r w:rsidRPr="00C42569">
        <w:rPr>
          <w:rFonts w:asciiTheme="majorHAnsi" w:hAnsiTheme="majorHAnsi"/>
          <w:sz w:val="28"/>
          <w:szCs w:val="28"/>
          <w:lang w:val="lv-LV"/>
        </w:rPr>
        <w:t>Bāriņtiesa turpina aktīvi iesaistīties visos pasākumos saistībā ar bērnu, ģimeņu un personu ar ierobežotu rīcībspēju tiesību un interešu aizsardzību un nodrošināšanu, sadarbojas ar nevalstiskām organizācijām</w:t>
      </w:r>
      <w:r w:rsidR="00A9668F" w:rsidRPr="00C42569">
        <w:rPr>
          <w:rFonts w:asciiTheme="majorHAnsi" w:hAnsiTheme="majorHAnsi"/>
          <w:sz w:val="28"/>
          <w:szCs w:val="28"/>
          <w:lang w:val="lv-LV"/>
        </w:rPr>
        <w:t xml:space="preserve"> un uzņēmumiem</w:t>
      </w:r>
      <w:r w:rsidRPr="00C42569">
        <w:rPr>
          <w:rFonts w:asciiTheme="majorHAnsi" w:hAnsiTheme="majorHAnsi"/>
          <w:sz w:val="28"/>
          <w:szCs w:val="28"/>
          <w:lang w:val="lv-LV"/>
        </w:rPr>
        <w:t xml:space="preserve">- </w:t>
      </w:r>
      <w:r w:rsidR="002C777D" w:rsidRPr="00C42569">
        <w:rPr>
          <w:rFonts w:asciiTheme="majorHAnsi" w:hAnsiTheme="majorHAnsi"/>
          <w:sz w:val="28"/>
          <w:szCs w:val="28"/>
          <w:lang w:val="lv-LV"/>
        </w:rPr>
        <w:t>nodibinājum</w:t>
      </w:r>
      <w:r w:rsidR="00A9668F" w:rsidRPr="00C42569">
        <w:rPr>
          <w:rFonts w:asciiTheme="majorHAnsi" w:hAnsiTheme="majorHAnsi"/>
          <w:sz w:val="28"/>
          <w:szCs w:val="28"/>
          <w:lang w:val="lv-LV"/>
        </w:rPr>
        <w:t>u</w:t>
      </w:r>
      <w:r w:rsidR="00DD7843" w:rsidRPr="00C42569">
        <w:rPr>
          <w:rFonts w:asciiTheme="majorHAnsi" w:hAnsiTheme="majorHAnsi"/>
          <w:sz w:val="28"/>
          <w:szCs w:val="28"/>
          <w:lang w:val="lv-LV"/>
        </w:rPr>
        <w:t xml:space="preserve"> „</w:t>
      </w:r>
      <w:r w:rsidRPr="00C42569">
        <w:rPr>
          <w:rFonts w:asciiTheme="majorHAnsi" w:hAnsiTheme="majorHAnsi"/>
          <w:sz w:val="28"/>
          <w:szCs w:val="28"/>
          <w:lang w:val="lv-LV"/>
        </w:rPr>
        <w:t>S</w:t>
      </w:r>
      <w:r w:rsidR="00DD7843" w:rsidRPr="00C42569">
        <w:rPr>
          <w:rFonts w:asciiTheme="majorHAnsi" w:hAnsiTheme="majorHAnsi"/>
          <w:sz w:val="28"/>
          <w:szCs w:val="28"/>
          <w:lang w:val="lv-LV"/>
        </w:rPr>
        <w:t>ociālā atbalsta un izglītības fonds</w:t>
      </w:r>
      <w:r w:rsidR="002C777D" w:rsidRPr="00C42569">
        <w:rPr>
          <w:rFonts w:asciiTheme="majorHAnsi" w:hAnsiTheme="majorHAnsi"/>
          <w:sz w:val="28"/>
          <w:szCs w:val="28"/>
          <w:lang w:val="lv-LV"/>
        </w:rPr>
        <w:t>”</w:t>
      </w:r>
      <w:r w:rsidRPr="00C42569">
        <w:rPr>
          <w:rFonts w:asciiTheme="majorHAnsi" w:hAnsiTheme="majorHAnsi"/>
          <w:sz w:val="28"/>
          <w:szCs w:val="28"/>
          <w:lang w:val="lv-LV"/>
        </w:rPr>
        <w:t xml:space="preserve">, </w:t>
      </w:r>
      <w:r w:rsidR="00A9668F" w:rsidRPr="00C42569">
        <w:rPr>
          <w:rFonts w:asciiTheme="majorHAnsi" w:hAnsiTheme="majorHAnsi"/>
          <w:sz w:val="28"/>
          <w:szCs w:val="28"/>
          <w:lang w:val="lv-LV"/>
        </w:rPr>
        <w:t xml:space="preserve">SIA </w:t>
      </w:r>
      <w:r w:rsidR="002C777D" w:rsidRPr="00C42569">
        <w:rPr>
          <w:rFonts w:asciiTheme="majorHAnsi" w:hAnsiTheme="majorHAnsi"/>
          <w:sz w:val="28"/>
          <w:szCs w:val="28"/>
          <w:lang w:val="lv-LV"/>
        </w:rPr>
        <w:t xml:space="preserve">„Pusaudžu resursu centrs”, </w:t>
      </w:r>
      <w:r w:rsidR="00A9668F" w:rsidRPr="00C42569">
        <w:rPr>
          <w:rFonts w:asciiTheme="majorHAnsi" w:hAnsiTheme="majorHAnsi"/>
          <w:sz w:val="28"/>
          <w:szCs w:val="28"/>
          <w:lang w:val="lv-LV"/>
        </w:rPr>
        <w:t>nodibinājumu “</w:t>
      </w:r>
      <w:r w:rsidRPr="00C42569">
        <w:rPr>
          <w:rFonts w:asciiTheme="majorHAnsi" w:hAnsiTheme="majorHAnsi"/>
          <w:sz w:val="28"/>
          <w:szCs w:val="28"/>
          <w:lang w:val="lv-LV"/>
        </w:rPr>
        <w:t>Fond</w:t>
      </w:r>
      <w:r w:rsidR="00A9668F" w:rsidRPr="00C42569">
        <w:rPr>
          <w:rFonts w:asciiTheme="majorHAnsi" w:hAnsiTheme="majorHAnsi"/>
          <w:sz w:val="28"/>
          <w:szCs w:val="28"/>
          <w:lang w:val="lv-LV"/>
        </w:rPr>
        <w:t xml:space="preserve">s </w:t>
      </w:r>
      <w:r w:rsidRPr="00C42569">
        <w:rPr>
          <w:rFonts w:asciiTheme="majorHAnsi" w:hAnsiTheme="majorHAnsi"/>
          <w:sz w:val="28"/>
          <w:szCs w:val="28"/>
          <w:lang w:val="lv-LV"/>
        </w:rPr>
        <w:t>PLECS</w:t>
      </w:r>
      <w:r w:rsidR="00A9668F" w:rsidRPr="00C42569">
        <w:rPr>
          <w:rFonts w:asciiTheme="majorHAnsi" w:hAnsiTheme="majorHAnsi"/>
          <w:sz w:val="28"/>
          <w:szCs w:val="28"/>
          <w:lang w:val="lv-LV"/>
        </w:rPr>
        <w:t>”</w:t>
      </w:r>
      <w:r w:rsidRPr="00C42569">
        <w:rPr>
          <w:rFonts w:asciiTheme="majorHAnsi" w:hAnsiTheme="majorHAnsi"/>
          <w:sz w:val="28"/>
          <w:szCs w:val="28"/>
          <w:lang w:val="lv-LV"/>
        </w:rPr>
        <w:t xml:space="preserve">, </w:t>
      </w:r>
      <w:r w:rsidR="00A9668F" w:rsidRPr="00C42569">
        <w:rPr>
          <w:rFonts w:asciiTheme="majorHAnsi" w:hAnsiTheme="majorHAnsi"/>
          <w:sz w:val="28"/>
          <w:szCs w:val="28"/>
          <w:lang w:val="lv-LV"/>
        </w:rPr>
        <w:t>biedrību “Latvijas Sarkanais Krusts”</w:t>
      </w:r>
      <w:r w:rsidRPr="00C42569">
        <w:rPr>
          <w:rFonts w:asciiTheme="majorHAnsi" w:hAnsiTheme="majorHAnsi"/>
          <w:sz w:val="28"/>
          <w:szCs w:val="28"/>
          <w:lang w:val="lv-LV"/>
        </w:rPr>
        <w:t xml:space="preserve">, </w:t>
      </w:r>
      <w:r w:rsidR="00A9668F" w:rsidRPr="00C42569">
        <w:rPr>
          <w:rFonts w:asciiTheme="majorHAnsi" w:hAnsiTheme="majorHAnsi"/>
          <w:sz w:val="28"/>
          <w:szCs w:val="28"/>
          <w:lang w:val="lv-LV"/>
        </w:rPr>
        <w:t xml:space="preserve">biedrību </w:t>
      </w:r>
      <w:r w:rsidR="00A9668F" w:rsidRPr="00C42569">
        <w:rPr>
          <w:rFonts w:asciiTheme="majorHAnsi" w:hAnsiTheme="majorHAnsi"/>
          <w:kern w:val="36"/>
          <w:sz w:val="28"/>
          <w:szCs w:val="28"/>
          <w:lang w:val="lv-LV" w:eastAsia="zh-CN"/>
        </w:rPr>
        <w:t>"Latgales audžuģimeņu atbalsta biedrība "Muna sāta""</w:t>
      </w:r>
      <w:r w:rsidRPr="00C42569">
        <w:rPr>
          <w:rFonts w:asciiTheme="majorHAnsi" w:hAnsiTheme="majorHAnsi"/>
          <w:sz w:val="28"/>
          <w:szCs w:val="28"/>
          <w:lang w:val="lv-LV"/>
        </w:rPr>
        <w:t>, SOS bērnu ciemati, u.c.</w:t>
      </w:r>
      <w:r w:rsidR="00E318CE" w:rsidRPr="00C42569">
        <w:rPr>
          <w:noProof/>
          <w:lang w:val="lv-LV"/>
        </w:rPr>
        <w:t xml:space="preserve">             </w:t>
      </w:r>
    </w:p>
    <w:p w:rsidR="00C45315" w:rsidRPr="00374736" w:rsidRDefault="00C45315" w:rsidP="00C45315">
      <w:pPr>
        <w:pStyle w:val="ListParagraph"/>
        <w:rPr>
          <w:noProof/>
          <w:lang w:val="lv-LV"/>
        </w:rPr>
      </w:pPr>
    </w:p>
    <w:p w:rsidR="00E318CE" w:rsidRPr="00C42569" w:rsidRDefault="00E318CE" w:rsidP="00C45315">
      <w:pPr>
        <w:pStyle w:val="ListParagraph"/>
        <w:jc w:val="both"/>
        <w:rPr>
          <w:noProof/>
          <w:lang w:val="lv-LV"/>
        </w:rPr>
      </w:pPr>
      <w:r w:rsidRPr="00374736">
        <w:rPr>
          <w:noProof/>
          <w:lang w:val="lv-LV"/>
        </w:rPr>
        <w:t xml:space="preserve">           </w:t>
      </w:r>
    </w:p>
    <w:p w:rsidR="00B04F75" w:rsidRPr="00374736" w:rsidRDefault="00B04F75" w:rsidP="00C45315">
      <w:pPr>
        <w:pStyle w:val="ListParagraph"/>
        <w:jc w:val="both"/>
        <w:rPr>
          <w:noProof/>
          <w:lang w:val="lv-LV"/>
        </w:rPr>
      </w:pPr>
    </w:p>
    <w:p w:rsidR="006032FB" w:rsidRPr="00374736" w:rsidRDefault="006032FB" w:rsidP="00C45315">
      <w:pPr>
        <w:pStyle w:val="ListParagraph"/>
        <w:jc w:val="both"/>
        <w:rPr>
          <w:noProof/>
          <w:lang w:val="lv-LV"/>
        </w:rPr>
      </w:pPr>
    </w:p>
    <w:p w:rsidR="00A9668F" w:rsidRPr="00A9668F" w:rsidRDefault="00A9668F" w:rsidP="00A9668F">
      <w:pPr>
        <w:shd w:val="clear" w:color="auto" w:fill="FFFFFF"/>
        <w:spacing w:after="0" w:line="240" w:lineRule="auto"/>
        <w:outlineLvl w:val="0"/>
        <w:rPr>
          <w:rFonts w:asciiTheme="majorHAnsi" w:eastAsia="Times New Roman" w:hAnsiTheme="majorHAnsi" w:cs="Times New Roman"/>
          <w:kern w:val="36"/>
          <w:sz w:val="28"/>
          <w:szCs w:val="28"/>
          <w:lang w:val="lv-LV" w:eastAsia="zh-CN"/>
        </w:rPr>
      </w:pPr>
    </w:p>
    <w:p w:rsidR="00E318CE" w:rsidRPr="00374736" w:rsidRDefault="00E318CE" w:rsidP="00E318CE">
      <w:pPr>
        <w:jc w:val="center"/>
        <w:rPr>
          <w:rFonts w:asciiTheme="majorHAnsi" w:hAnsiTheme="majorHAnsi"/>
          <w:b/>
          <w:sz w:val="32"/>
          <w:szCs w:val="32"/>
          <w:lang w:val="lv-LV"/>
        </w:rPr>
      </w:pPr>
      <w:r w:rsidRPr="00374736">
        <w:rPr>
          <w:rFonts w:asciiTheme="majorHAnsi" w:hAnsiTheme="majorHAnsi"/>
          <w:b/>
          <w:sz w:val="32"/>
          <w:szCs w:val="32"/>
          <w:lang w:val="lv-LV"/>
        </w:rPr>
        <w:t xml:space="preserve">Bāriņtiesas sniegtie bezmaksas pakalpojumi un juridiskā </w:t>
      </w:r>
    </w:p>
    <w:p w:rsidR="002F7510" w:rsidRPr="00374736" w:rsidRDefault="00E318CE" w:rsidP="00E318CE">
      <w:pPr>
        <w:jc w:val="center"/>
        <w:rPr>
          <w:rFonts w:asciiTheme="majorHAnsi" w:hAnsiTheme="majorHAnsi"/>
          <w:b/>
          <w:sz w:val="32"/>
          <w:szCs w:val="32"/>
          <w:lang w:val="lv-LV"/>
        </w:rPr>
      </w:pPr>
      <w:r w:rsidRPr="00374736">
        <w:rPr>
          <w:rFonts w:asciiTheme="majorHAnsi" w:hAnsiTheme="majorHAnsi"/>
          <w:b/>
          <w:sz w:val="32"/>
          <w:szCs w:val="32"/>
          <w:lang w:val="lv-LV"/>
        </w:rPr>
        <w:t>palīdzība iedzīvotājiem  20</w:t>
      </w:r>
      <w:r w:rsidR="00647E8A" w:rsidRPr="00374736">
        <w:rPr>
          <w:rFonts w:asciiTheme="majorHAnsi" w:hAnsiTheme="majorHAnsi"/>
          <w:b/>
          <w:sz w:val="32"/>
          <w:szCs w:val="32"/>
          <w:lang w:val="lv-LV"/>
        </w:rPr>
        <w:t>2</w:t>
      </w:r>
      <w:r w:rsidR="00002AAD" w:rsidRPr="00374736">
        <w:rPr>
          <w:rFonts w:asciiTheme="majorHAnsi" w:hAnsiTheme="majorHAnsi"/>
          <w:b/>
          <w:sz w:val="32"/>
          <w:szCs w:val="32"/>
          <w:lang w:val="lv-LV"/>
        </w:rPr>
        <w:t>2</w:t>
      </w:r>
      <w:r w:rsidRPr="00374736">
        <w:rPr>
          <w:rFonts w:asciiTheme="majorHAnsi" w:hAnsiTheme="majorHAnsi"/>
          <w:b/>
          <w:sz w:val="32"/>
          <w:szCs w:val="32"/>
          <w:lang w:val="lv-LV"/>
        </w:rPr>
        <w:t xml:space="preserve">. </w:t>
      </w:r>
      <w:r w:rsidR="002F7510" w:rsidRPr="00374736">
        <w:rPr>
          <w:rFonts w:asciiTheme="majorHAnsi" w:hAnsiTheme="majorHAnsi"/>
          <w:b/>
          <w:sz w:val="32"/>
          <w:szCs w:val="32"/>
          <w:lang w:val="lv-LV"/>
        </w:rPr>
        <w:t>g</w:t>
      </w:r>
      <w:r w:rsidRPr="00374736">
        <w:rPr>
          <w:rFonts w:asciiTheme="majorHAnsi" w:hAnsiTheme="majorHAnsi"/>
          <w:b/>
          <w:sz w:val="32"/>
          <w:szCs w:val="32"/>
          <w:lang w:val="lv-LV"/>
        </w:rPr>
        <w:t>adā</w:t>
      </w:r>
      <w:r w:rsidR="002F7510" w:rsidRPr="00374736">
        <w:rPr>
          <w:rFonts w:asciiTheme="majorHAnsi" w:hAnsiTheme="majorHAnsi"/>
          <w:b/>
          <w:sz w:val="32"/>
          <w:szCs w:val="32"/>
          <w:lang w:val="lv-LV"/>
        </w:rPr>
        <w:t xml:space="preserve"> </w:t>
      </w:r>
    </w:p>
    <w:p w:rsidR="00E318CE" w:rsidRPr="00374736" w:rsidRDefault="002F7510" w:rsidP="00E318CE">
      <w:pPr>
        <w:jc w:val="center"/>
        <w:rPr>
          <w:rFonts w:asciiTheme="majorHAnsi" w:hAnsiTheme="majorHAnsi"/>
          <w:sz w:val="32"/>
          <w:szCs w:val="32"/>
          <w:lang w:val="lv-LV"/>
        </w:rPr>
      </w:pPr>
      <w:r w:rsidRPr="00374736">
        <w:rPr>
          <w:rFonts w:asciiTheme="majorHAnsi" w:hAnsiTheme="majorHAnsi"/>
          <w:sz w:val="32"/>
          <w:szCs w:val="32"/>
          <w:lang w:val="lv-LV"/>
        </w:rPr>
        <w:t>(papildus normatīvajos aktos norādītajām funkcijām)</w:t>
      </w:r>
    </w:p>
    <w:p w:rsidR="00E318CE" w:rsidRPr="00374736" w:rsidRDefault="00E318CE" w:rsidP="002F7510">
      <w:pPr>
        <w:rPr>
          <w:rFonts w:asciiTheme="majorHAnsi" w:hAnsiTheme="majorHAnsi"/>
          <w:sz w:val="28"/>
          <w:szCs w:val="28"/>
          <w:lang w:val="lv-LV"/>
        </w:rPr>
      </w:pPr>
    </w:p>
    <w:p w:rsidR="00E318CE" w:rsidRPr="00374736" w:rsidRDefault="00E318CE" w:rsidP="00E318CE">
      <w:pPr>
        <w:numPr>
          <w:ilvl w:val="0"/>
          <w:numId w:val="1"/>
        </w:numPr>
        <w:tabs>
          <w:tab w:val="num" w:pos="0"/>
        </w:tabs>
        <w:spacing w:after="0" w:line="240" w:lineRule="auto"/>
        <w:ind w:left="0" w:right="120"/>
        <w:jc w:val="both"/>
        <w:rPr>
          <w:rFonts w:asciiTheme="majorHAnsi" w:eastAsia="Arial Unicode MS" w:hAnsiTheme="majorHAnsi" w:cs="Times New Roman"/>
          <w:sz w:val="28"/>
          <w:szCs w:val="28"/>
          <w:lang w:val="lv-LV"/>
        </w:rPr>
      </w:pPr>
      <w:r w:rsidRPr="00374736">
        <w:rPr>
          <w:rFonts w:asciiTheme="majorHAnsi" w:eastAsia="Arial Unicode MS" w:hAnsiTheme="majorHAnsi" w:cs="Times New Roman"/>
          <w:sz w:val="28"/>
          <w:szCs w:val="28"/>
          <w:lang w:val="lv-LV"/>
        </w:rPr>
        <w:t>Bāriņtiesas sniedz</w:t>
      </w:r>
      <w:r w:rsidR="002F7510" w:rsidRPr="00374736">
        <w:rPr>
          <w:rFonts w:asciiTheme="majorHAnsi" w:eastAsia="Arial Unicode MS" w:hAnsiTheme="majorHAnsi" w:cs="Times New Roman"/>
          <w:sz w:val="28"/>
          <w:szCs w:val="28"/>
          <w:lang w:val="lv-LV"/>
        </w:rPr>
        <w:t>a</w:t>
      </w:r>
      <w:r w:rsidRPr="00374736">
        <w:rPr>
          <w:rFonts w:asciiTheme="majorHAnsi" w:eastAsia="Arial Unicode MS" w:hAnsiTheme="majorHAnsi" w:cs="Times New Roman"/>
          <w:sz w:val="28"/>
          <w:szCs w:val="28"/>
          <w:lang w:val="lv-LV"/>
        </w:rPr>
        <w:t xml:space="preserve"> iedzīvotājiem palīdzību pieteikumu par adopcijas apstiprināšanu sastādīšanā.</w:t>
      </w:r>
    </w:p>
    <w:p w:rsidR="00E318CE" w:rsidRPr="00374736" w:rsidRDefault="00E318CE" w:rsidP="00E318CE">
      <w:pPr>
        <w:spacing w:after="0" w:line="240" w:lineRule="auto"/>
        <w:ind w:right="120"/>
        <w:jc w:val="both"/>
        <w:rPr>
          <w:rFonts w:asciiTheme="majorHAnsi" w:eastAsia="Arial Unicode MS" w:hAnsiTheme="majorHAnsi" w:cs="Times New Roman"/>
          <w:sz w:val="28"/>
          <w:szCs w:val="28"/>
          <w:lang w:val="lv-LV"/>
        </w:rPr>
      </w:pPr>
    </w:p>
    <w:p w:rsidR="00E318CE" w:rsidRPr="00374736" w:rsidRDefault="00E318CE" w:rsidP="00E318CE">
      <w:pPr>
        <w:numPr>
          <w:ilvl w:val="0"/>
          <w:numId w:val="1"/>
        </w:numPr>
        <w:tabs>
          <w:tab w:val="num" w:pos="0"/>
        </w:tabs>
        <w:spacing w:after="0" w:line="240" w:lineRule="auto"/>
        <w:ind w:left="0" w:right="120"/>
        <w:jc w:val="both"/>
        <w:rPr>
          <w:rFonts w:asciiTheme="majorHAnsi" w:eastAsia="Arial Unicode MS" w:hAnsiTheme="majorHAnsi" w:cs="Times New Roman"/>
          <w:sz w:val="28"/>
          <w:szCs w:val="28"/>
          <w:lang w:val="lv-LV"/>
        </w:rPr>
      </w:pPr>
      <w:r w:rsidRPr="00374736">
        <w:rPr>
          <w:rFonts w:asciiTheme="majorHAnsi" w:eastAsia="Arial Unicode MS" w:hAnsiTheme="majorHAnsi" w:cs="Times New Roman"/>
          <w:sz w:val="28"/>
          <w:szCs w:val="28"/>
          <w:lang w:val="lv-LV"/>
        </w:rPr>
        <w:t>Bāriņtiesas sniedz</w:t>
      </w:r>
      <w:r w:rsidR="002F7510" w:rsidRPr="00374736">
        <w:rPr>
          <w:rFonts w:asciiTheme="majorHAnsi" w:eastAsia="Arial Unicode MS" w:hAnsiTheme="majorHAnsi" w:cs="Times New Roman"/>
          <w:sz w:val="28"/>
          <w:szCs w:val="28"/>
          <w:lang w:val="lv-LV"/>
        </w:rPr>
        <w:t>a</w:t>
      </w:r>
      <w:r w:rsidRPr="00374736">
        <w:rPr>
          <w:rFonts w:asciiTheme="majorHAnsi" w:eastAsia="Arial Unicode MS" w:hAnsiTheme="majorHAnsi" w:cs="Times New Roman"/>
          <w:sz w:val="28"/>
          <w:szCs w:val="28"/>
          <w:lang w:val="lv-LV"/>
        </w:rPr>
        <w:t xml:space="preserve"> iedzīvotājiem palīdzību pieteikumu par personas rīcībspējas ierobežošanu sastādīšanā.</w:t>
      </w:r>
    </w:p>
    <w:p w:rsidR="00E318CE" w:rsidRPr="00374736" w:rsidRDefault="00E318CE" w:rsidP="00E318CE">
      <w:pPr>
        <w:pStyle w:val="ListParagraph"/>
        <w:jc w:val="both"/>
        <w:rPr>
          <w:rFonts w:asciiTheme="majorHAnsi" w:eastAsia="Arial Unicode MS" w:hAnsiTheme="majorHAnsi"/>
          <w:sz w:val="28"/>
          <w:szCs w:val="28"/>
          <w:lang w:val="lv-LV"/>
        </w:rPr>
      </w:pPr>
    </w:p>
    <w:p w:rsidR="00E318CE" w:rsidRPr="00374736" w:rsidRDefault="00E318CE" w:rsidP="00E318CE">
      <w:pPr>
        <w:numPr>
          <w:ilvl w:val="0"/>
          <w:numId w:val="1"/>
        </w:numPr>
        <w:tabs>
          <w:tab w:val="num" w:pos="0"/>
        </w:tabs>
        <w:spacing w:after="0" w:line="240" w:lineRule="auto"/>
        <w:ind w:left="0" w:right="120"/>
        <w:jc w:val="both"/>
        <w:rPr>
          <w:rFonts w:asciiTheme="majorHAnsi" w:eastAsia="Arial Unicode MS" w:hAnsiTheme="majorHAnsi" w:cs="Times New Roman"/>
          <w:sz w:val="28"/>
          <w:szCs w:val="28"/>
          <w:lang w:val="lv-LV"/>
        </w:rPr>
      </w:pPr>
      <w:r w:rsidRPr="00374736">
        <w:rPr>
          <w:rFonts w:asciiTheme="majorHAnsi" w:eastAsia="Arial Unicode MS" w:hAnsiTheme="majorHAnsi" w:cs="Times New Roman"/>
          <w:sz w:val="28"/>
          <w:szCs w:val="28"/>
          <w:lang w:val="lv-LV"/>
        </w:rPr>
        <w:t>Bāriņtiesas sniedz</w:t>
      </w:r>
      <w:r w:rsidR="002F7510" w:rsidRPr="00374736">
        <w:rPr>
          <w:rFonts w:asciiTheme="majorHAnsi" w:eastAsia="Arial Unicode MS" w:hAnsiTheme="majorHAnsi" w:cs="Times New Roman"/>
          <w:sz w:val="28"/>
          <w:szCs w:val="28"/>
          <w:lang w:val="lv-LV"/>
        </w:rPr>
        <w:t>a</w:t>
      </w:r>
      <w:r w:rsidRPr="00374736">
        <w:rPr>
          <w:rFonts w:asciiTheme="majorHAnsi" w:eastAsia="Arial Unicode MS" w:hAnsiTheme="majorHAnsi" w:cs="Times New Roman"/>
          <w:sz w:val="28"/>
          <w:szCs w:val="28"/>
          <w:lang w:val="lv-LV"/>
        </w:rPr>
        <w:t xml:space="preserve"> iedzīvotājiem palīdzību uzturlīdzekļu pieprasīšanas no Uzturlīdzekļu garantiju fonda jautājumos.</w:t>
      </w:r>
    </w:p>
    <w:p w:rsidR="00EF6E82" w:rsidRPr="00374736" w:rsidRDefault="00EF6E82" w:rsidP="002F7510">
      <w:pPr>
        <w:jc w:val="both"/>
        <w:rPr>
          <w:rFonts w:asciiTheme="majorHAnsi" w:hAnsiTheme="majorHAnsi"/>
          <w:sz w:val="28"/>
          <w:szCs w:val="28"/>
          <w:lang w:val="lv-LV"/>
        </w:rPr>
      </w:pPr>
    </w:p>
    <w:p w:rsidR="00C65FD7" w:rsidRPr="00374736" w:rsidRDefault="00C65FD7" w:rsidP="00EF6E82">
      <w:pPr>
        <w:jc w:val="both"/>
        <w:rPr>
          <w:rFonts w:asciiTheme="majorHAnsi" w:hAnsiTheme="majorHAnsi"/>
          <w:lang w:val="lv-LV"/>
        </w:rPr>
      </w:pPr>
    </w:p>
    <w:p w:rsidR="00E05FBB" w:rsidRDefault="00E05FBB" w:rsidP="00EF6E82">
      <w:pPr>
        <w:jc w:val="both"/>
        <w:rPr>
          <w:rFonts w:asciiTheme="majorHAnsi" w:hAnsiTheme="majorHAnsi"/>
          <w:lang w:val="lv-LV"/>
        </w:rPr>
      </w:pPr>
    </w:p>
    <w:p w:rsidR="00E05FBB" w:rsidRDefault="00E05FBB" w:rsidP="00EF6E82">
      <w:pPr>
        <w:jc w:val="both"/>
        <w:rPr>
          <w:rFonts w:asciiTheme="majorHAnsi" w:hAnsiTheme="majorHAnsi"/>
          <w:lang w:val="lv-LV"/>
        </w:rPr>
      </w:pPr>
    </w:p>
    <w:p w:rsidR="00E05FBB" w:rsidRPr="00E05FBB" w:rsidRDefault="00E05FBB" w:rsidP="00E05FBB">
      <w:pPr>
        <w:tabs>
          <w:tab w:val="left" w:pos="1521"/>
        </w:tabs>
        <w:rPr>
          <w:rFonts w:asciiTheme="majorHAnsi" w:hAnsiTheme="majorHAnsi"/>
          <w:sz w:val="28"/>
          <w:szCs w:val="28"/>
          <w:lang w:val="lv-LV"/>
        </w:rPr>
      </w:pPr>
      <w:r w:rsidRPr="00E05FBB">
        <w:rPr>
          <w:rFonts w:asciiTheme="majorHAnsi" w:hAnsiTheme="majorHAnsi"/>
          <w:sz w:val="28"/>
          <w:szCs w:val="28"/>
          <w:lang w:val="lv-LV"/>
        </w:rPr>
        <w:t>Ar cieņu, bāriņtiesas priekšsēdētāja                                                                                                         Elita Praņevska</w:t>
      </w:r>
    </w:p>
    <w:p w:rsidR="00C65FD7" w:rsidRPr="00E05FBB" w:rsidRDefault="00C65FD7" w:rsidP="00E05FBB">
      <w:pPr>
        <w:tabs>
          <w:tab w:val="left" w:pos="7365"/>
        </w:tabs>
        <w:rPr>
          <w:rFonts w:asciiTheme="majorHAnsi" w:hAnsiTheme="majorHAnsi"/>
          <w:lang w:val="lv-LV"/>
        </w:rPr>
      </w:pPr>
    </w:p>
    <w:sectPr w:rsidR="00C65FD7" w:rsidRPr="00E05FBB" w:rsidSect="000151ED">
      <w:headerReference w:type="default" r:id="rId10"/>
      <w:footerReference w:type="default" r:id="rId11"/>
      <w:pgSz w:w="15840" w:h="12240"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1F7" w:rsidRDefault="00CD11F7">
      <w:pPr>
        <w:spacing w:after="0" w:line="240" w:lineRule="auto"/>
      </w:pPr>
      <w:r>
        <w:separator/>
      </w:r>
    </w:p>
  </w:endnote>
  <w:endnote w:type="continuationSeparator" w:id="0">
    <w:p w:rsidR="00CD11F7" w:rsidRDefault="00CD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50696"/>
      <w:docPartObj>
        <w:docPartGallery w:val="Page Numbers (Bottom of Page)"/>
        <w:docPartUnique/>
      </w:docPartObj>
    </w:sdtPr>
    <w:sdtEndPr>
      <w:rPr>
        <w:noProof/>
      </w:rPr>
    </w:sdtEndPr>
    <w:sdtContent>
      <w:p w:rsidR="006952C2" w:rsidRDefault="006952C2">
        <w:pPr>
          <w:pStyle w:val="Footer"/>
          <w:jc w:val="right"/>
        </w:pPr>
        <w:r>
          <w:fldChar w:fldCharType="begin"/>
        </w:r>
        <w:r>
          <w:instrText xml:space="preserve"> PAGE   \* MERGEFORMAT </w:instrText>
        </w:r>
        <w:r>
          <w:fldChar w:fldCharType="separate"/>
        </w:r>
        <w:r w:rsidR="00E1119E">
          <w:rPr>
            <w:noProof/>
          </w:rPr>
          <w:t>2</w:t>
        </w:r>
        <w:r>
          <w:rPr>
            <w:noProof/>
          </w:rPr>
          <w:fldChar w:fldCharType="end"/>
        </w:r>
      </w:p>
    </w:sdtContent>
  </w:sdt>
  <w:p w:rsidR="006952C2" w:rsidRDefault="00695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1F7" w:rsidRDefault="00CD11F7">
      <w:pPr>
        <w:spacing w:after="0" w:line="240" w:lineRule="auto"/>
      </w:pPr>
      <w:r>
        <w:separator/>
      </w:r>
    </w:p>
  </w:footnote>
  <w:footnote w:type="continuationSeparator" w:id="0">
    <w:p w:rsidR="00CD11F7" w:rsidRDefault="00CD1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ED" w:rsidRDefault="000151ED" w:rsidP="000151ED">
    <w:pPr>
      <w:spacing w:after="0" w:line="240" w:lineRule="auto"/>
      <w:jc w:val="right"/>
      <w:rPr>
        <w:rFonts w:asciiTheme="majorHAnsi" w:hAnsiTheme="majorHAnsi"/>
        <w:noProof/>
        <w:sz w:val="28"/>
        <w:szCs w:val="28"/>
        <w:lang w:val="lv-LV"/>
      </w:rPr>
    </w:pPr>
  </w:p>
  <w:p w:rsidR="000151ED" w:rsidRPr="000151ED" w:rsidRDefault="000151ED" w:rsidP="000151ED">
    <w:pPr>
      <w:spacing w:after="0" w:line="240" w:lineRule="auto"/>
      <w:jc w:val="right"/>
      <w:rPr>
        <w:rFonts w:asciiTheme="majorHAnsi" w:hAnsiTheme="majorHAnsi"/>
        <w:sz w:val="32"/>
        <w:szCs w:val="32"/>
        <w:lang w:val="lv-LV"/>
      </w:rPr>
    </w:pPr>
    <w:r w:rsidRPr="000151ED">
      <w:rPr>
        <w:noProof/>
      </w:rPr>
      <w:drawing>
        <wp:anchor distT="0" distB="0" distL="114300" distR="114300" simplePos="0" relativeHeight="251659264" behindDoc="1" locked="0" layoutInCell="1" allowOverlap="1" wp14:anchorId="35EE6E10" wp14:editId="170122C6">
          <wp:simplePos x="0" y="0"/>
          <wp:positionH relativeFrom="column">
            <wp:posOffset>-93345</wp:posOffset>
          </wp:positionH>
          <wp:positionV relativeFrom="paragraph">
            <wp:posOffset>-188595</wp:posOffset>
          </wp:positionV>
          <wp:extent cx="2266950" cy="984250"/>
          <wp:effectExtent l="0" t="0" r="0" b="6350"/>
          <wp:wrapNone/>
          <wp:docPr id="2" name="Picture 2" descr="C:\Users\EPranevska\AppData\Local\Microsoft\Windows\Temporary Internet Files\Content.Outlook\5YK8X98R\daugavpils pils barintiesa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ranevska\AppData\Local\Microsoft\Windows\Temporary Internet Files\Content.Outlook\5YK8X98R\daugavpils pils barintiesa_hori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695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1ED">
      <w:rPr>
        <w:rFonts w:asciiTheme="majorHAnsi" w:hAnsiTheme="majorHAnsi"/>
        <w:noProof/>
        <w:sz w:val="28"/>
        <w:szCs w:val="28"/>
        <w:lang w:val="lv-LV"/>
      </w:rPr>
      <w:t xml:space="preserve"> </w:t>
    </w:r>
    <w:r w:rsidRPr="000151ED">
      <w:rPr>
        <w:rFonts w:asciiTheme="majorHAnsi" w:hAnsiTheme="majorHAnsi"/>
        <w:sz w:val="32"/>
        <w:szCs w:val="32"/>
        <w:lang w:val="lv-LV"/>
      </w:rPr>
      <w:t>DAUGAVPILS PILSĒTAS BĀRIŅTIESA</w:t>
    </w:r>
  </w:p>
  <w:p w:rsidR="000151ED" w:rsidRPr="000151ED" w:rsidRDefault="000151ED" w:rsidP="000151ED">
    <w:pPr>
      <w:spacing w:after="0" w:line="240" w:lineRule="auto"/>
      <w:jc w:val="right"/>
      <w:rPr>
        <w:rFonts w:asciiTheme="majorHAnsi" w:hAnsiTheme="majorHAnsi"/>
        <w:sz w:val="48"/>
        <w:szCs w:val="48"/>
        <w:lang w:val="lv-LV"/>
      </w:rPr>
    </w:pPr>
    <w:r w:rsidRPr="000151ED">
      <w:rPr>
        <w:rFonts w:asciiTheme="majorHAnsi" w:hAnsiTheme="majorHAnsi"/>
        <w:sz w:val="32"/>
        <w:szCs w:val="32"/>
        <w:lang w:val="lv-LV"/>
      </w:rPr>
      <w:t xml:space="preserve"> Pārskats par darbu 2022. gadā</w:t>
    </w:r>
  </w:p>
  <w:p w:rsidR="000151ED" w:rsidRPr="000151ED" w:rsidRDefault="000151ED" w:rsidP="000151ED">
    <w:pPr>
      <w:tabs>
        <w:tab w:val="left" w:pos="630"/>
        <w:tab w:val="right" w:pos="13572"/>
      </w:tabs>
      <w:spacing w:after="0" w:line="240" w:lineRule="auto"/>
      <w:rPr>
        <w:rFonts w:asciiTheme="majorHAnsi" w:hAnsiTheme="majorHAnsi"/>
        <w:sz w:val="32"/>
        <w:szCs w:val="32"/>
        <w:lang w:val="lv-LV"/>
      </w:rPr>
    </w:pPr>
    <w:r w:rsidRPr="000151ED">
      <w:rPr>
        <w:rFonts w:asciiTheme="majorHAnsi" w:hAnsiTheme="majorHAnsi"/>
        <w:sz w:val="32"/>
        <w:szCs w:val="32"/>
        <w:lang w:val="lv-LV"/>
      </w:rPr>
      <w:tab/>
    </w:r>
    <w:r w:rsidRPr="000151ED">
      <w:rPr>
        <w:rFonts w:asciiTheme="majorHAnsi" w:hAnsiTheme="majorHAnsi"/>
        <w:sz w:val="32"/>
        <w:szCs w:val="32"/>
        <w:lang w:val="lv-LV"/>
      </w:rPr>
      <w:tab/>
      <w:t xml:space="preserve">                              </w:t>
    </w:r>
  </w:p>
  <w:p w:rsidR="000151ED" w:rsidRPr="000151ED" w:rsidRDefault="000151ED" w:rsidP="000151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A23F4"/>
    <w:multiLevelType w:val="hybridMultilevel"/>
    <w:tmpl w:val="E0782086"/>
    <w:lvl w:ilvl="0" w:tplc="111230E8">
      <w:start w:val="1"/>
      <w:numFmt w:val="bullet"/>
      <w:lvlText w:val=""/>
      <w:lvlJc w:val="left"/>
      <w:pPr>
        <w:tabs>
          <w:tab w:val="num" w:pos="720"/>
        </w:tabs>
        <w:ind w:left="720" w:hanging="360"/>
      </w:pPr>
      <w:rPr>
        <w:rFonts w:ascii="Wingdings 3" w:hAnsi="Wingdings 3" w:hint="default"/>
      </w:rPr>
    </w:lvl>
    <w:lvl w:ilvl="1" w:tplc="9BF80752" w:tentative="1">
      <w:start w:val="1"/>
      <w:numFmt w:val="bullet"/>
      <w:lvlText w:val=""/>
      <w:lvlJc w:val="left"/>
      <w:pPr>
        <w:tabs>
          <w:tab w:val="num" w:pos="1440"/>
        </w:tabs>
        <w:ind w:left="1440" w:hanging="360"/>
      </w:pPr>
      <w:rPr>
        <w:rFonts w:ascii="Wingdings 3" w:hAnsi="Wingdings 3" w:hint="default"/>
      </w:rPr>
    </w:lvl>
    <w:lvl w:ilvl="2" w:tplc="1D281200" w:tentative="1">
      <w:start w:val="1"/>
      <w:numFmt w:val="bullet"/>
      <w:lvlText w:val=""/>
      <w:lvlJc w:val="left"/>
      <w:pPr>
        <w:tabs>
          <w:tab w:val="num" w:pos="2160"/>
        </w:tabs>
        <w:ind w:left="2160" w:hanging="360"/>
      </w:pPr>
      <w:rPr>
        <w:rFonts w:ascii="Wingdings 3" w:hAnsi="Wingdings 3" w:hint="default"/>
      </w:rPr>
    </w:lvl>
    <w:lvl w:ilvl="3" w:tplc="ED323C80" w:tentative="1">
      <w:start w:val="1"/>
      <w:numFmt w:val="bullet"/>
      <w:lvlText w:val=""/>
      <w:lvlJc w:val="left"/>
      <w:pPr>
        <w:tabs>
          <w:tab w:val="num" w:pos="2880"/>
        </w:tabs>
        <w:ind w:left="2880" w:hanging="360"/>
      </w:pPr>
      <w:rPr>
        <w:rFonts w:ascii="Wingdings 3" w:hAnsi="Wingdings 3" w:hint="default"/>
      </w:rPr>
    </w:lvl>
    <w:lvl w:ilvl="4" w:tplc="63A8C31E" w:tentative="1">
      <w:start w:val="1"/>
      <w:numFmt w:val="bullet"/>
      <w:lvlText w:val=""/>
      <w:lvlJc w:val="left"/>
      <w:pPr>
        <w:tabs>
          <w:tab w:val="num" w:pos="3600"/>
        </w:tabs>
        <w:ind w:left="3600" w:hanging="360"/>
      </w:pPr>
      <w:rPr>
        <w:rFonts w:ascii="Wingdings 3" w:hAnsi="Wingdings 3" w:hint="default"/>
      </w:rPr>
    </w:lvl>
    <w:lvl w:ilvl="5" w:tplc="F53A5712" w:tentative="1">
      <w:start w:val="1"/>
      <w:numFmt w:val="bullet"/>
      <w:lvlText w:val=""/>
      <w:lvlJc w:val="left"/>
      <w:pPr>
        <w:tabs>
          <w:tab w:val="num" w:pos="4320"/>
        </w:tabs>
        <w:ind w:left="4320" w:hanging="360"/>
      </w:pPr>
      <w:rPr>
        <w:rFonts w:ascii="Wingdings 3" w:hAnsi="Wingdings 3" w:hint="default"/>
      </w:rPr>
    </w:lvl>
    <w:lvl w:ilvl="6" w:tplc="CB88BF60" w:tentative="1">
      <w:start w:val="1"/>
      <w:numFmt w:val="bullet"/>
      <w:lvlText w:val=""/>
      <w:lvlJc w:val="left"/>
      <w:pPr>
        <w:tabs>
          <w:tab w:val="num" w:pos="5040"/>
        </w:tabs>
        <w:ind w:left="5040" w:hanging="360"/>
      </w:pPr>
      <w:rPr>
        <w:rFonts w:ascii="Wingdings 3" w:hAnsi="Wingdings 3" w:hint="default"/>
      </w:rPr>
    </w:lvl>
    <w:lvl w:ilvl="7" w:tplc="7A28EF48" w:tentative="1">
      <w:start w:val="1"/>
      <w:numFmt w:val="bullet"/>
      <w:lvlText w:val=""/>
      <w:lvlJc w:val="left"/>
      <w:pPr>
        <w:tabs>
          <w:tab w:val="num" w:pos="5760"/>
        </w:tabs>
        <w:ind w:left="5760" w:hanging="360"/>
      </w:pPr>
      <w:rPr>
        <w:rFonts w:ascii="Wingdings 3" w:hAnsi="Wingdings 3" w:hint="default"/>
      </w:rPr>
    </w:lvl>
    <w:lvl w:ilvl="8" w:tplc="4322E00C" w:tentative="1">
      <w:start w:val="1"/>
      <w:numFmt w:val="bullet"/>
      <w:lvlText w:val=""/>
      <w:lvlJc w:val="left"/>
      <w:pPr>
        <w:tabs>
          <w:tab w:val="num" w:pos="6480"/>
        </w:tabs>
        <w:ind w:left="6480" w:hanging="360"/>
      </w:pPr>
      <w:rPr>
        <w:rFonts w:ascii="Wingdings 3" w:hAnsi="Wingdings 3" w:hint="default"/>
      </w:rPr>
    </w:lvl>
  </w:abstractNum>
  <w:abstractNum w:abstractNumId="1">
    <w:nsid w:val="11B45CC2"/>
    <w:multiLevelType w:val="hybridMultilevel"/>
    <w:tmpl w:val="98A6BD0A"/>
    <w:lvl w:ilvl="0" w:tplc="A43C130E">
      <w:start w:val="1"/>
      <w:numFmt w:val="bullet"/>
      <w:lvlText w:val=""/>
      <w:lvlJc w:val="left"/>
      <w:pPr>
        <w:tabs>
          <w:tab w:val="num" w:pos="720"/>
        </w:tabs>
        <w:ind w:left="720" w:hanging="360"/>
      </w:pPr>
      <w:rPr>
        <w:rFonts w:ascii="Wingdings 3" w:hAnsi="Wingdings 3" w:hint="default"/>
      </w:rPr>
    </w:lvl>
    <w:lvl w:ilvl="1" w:tplc="76D89F52" w:tentative="1">
      <w:start w:val="1"/>
      <w:numFmt w:val="bullet"/>
      <w:lvlText w:val=""/>
      <w:lvlJc w:val="left"/>
      <w:pPr>
        <w:tabs>
          <w:tab w:val="num" w:pos="1440"/>
        </w:tabs>
        <w:ind w:left="1440" w:hanging="360"/>
      </w:pPr>
      <w:rPr>
        <w:rFonts w:ascii="Wingdings 3" w:hAnsi="Wingdings 3" w:hint="default"/>
      </w:rPr>
    </w:lvl>
    <w:lvl w:ilvl="2" w:tplc="ADD2D0BE" w:tentative="1">
      <w:start w:val="1"/>
      <w:numFmt w:val="bullet"/>
      <w:lvlText w:val=""/>
      <w:lvlJc w:val="left"/>
      <w:pPr>
        <w:tabs>
          <w:tab w:val="num" w:pos="2160"/>
        </w:tabs>
        <w:ind w:left="2160" w:hanging="360"/>
      </w:pPr>
      <w:rPr>
        <w:rFonts w:ascii="Wingdings 3" w:hAnsi="Wingdings 3" w:hint="default"/>
      </w:rPr>
    </w:lvl>
    <w:lvl w:ilvl="3" w:tplc="9690AA4A" w:tentative="1">
      <w:start w:val="1"/>
      <w:numFmt w:val="bullet"/>
      <w:lvlText w:val=""/>
      <w:lvlJc w:val="left"/>
      <w:pPr>
        <w:tabs>
          <w:tab w:val="num" w:pos="2880"/>
        </w:tabs>
        <w:ind w:left="2880" w:hanging="360"/>
      </w:pPr>
      <w:rPr>
        <w:rFonts w:ascii="Wingdings 3" w:hAnsi="Wingdings 3" w:hint="default"/>
      </w:rPr>
    </w:lvl>
    <w:lvl w:ilvl="4" w:tplc="446A1102" w:tentative="1">
      <w:start w:val="1"/>
      <w:numFmt w:val="bullet"/>
      <w:lvlText w:val=""/>
      <w:lvlJc w:val="left"/>
      <w:pPr>
        <w:tabs>
          <w:tab w:val="num" w:pos="3600"/>
        </w:tabs>
        <w:ind w:left="3600" w:hanging="360"/>
      </w:pPr>
      <w:rPr>
        <w:rFonts w:ascii="Wingdings 3" w:hAnsi="Wingdings 3" w:hint="default"/>
      </w:rPr>
    </w:lvl>
    <w:lvl w:ilvl="5" w:tplc="CBFE7006" w:tentative="1">
      <w:start w:val="1"/>
      <w:numFmt w:val="bullet"/>
      <w:lvlText w:val=""/>
      <w:lvlJc w:val="left"/>
      <w:pPr>
        <w:tabs>
          <w:tab w:val="num" w:pos="4320"/>
        </w:tabs>
        <w:ind w:left="4320" w:hanging="360"/>
      </w:pPr>
      <w:rPr>
        <w:rFonts w:ascii="Wingdings 3" w:hAnsi="Wingdings 3" w:hint="default"/>
      </w:rPr>
    </w:lvl>
    <w:lvl w:ilvl="6" w:tplc="22A2F26E" w:tentative="1">
      <w:start w:val="1"/>
      <w:numFmt w:val="bullet"/>
      <w:lvlText w:val=""/>
      <w:lvlJc w:val="left"/>
      <w:pPr>
        <w:tabs>
          <w:tab w:val="num" w:pos="5040"/>
        </w:tabs>
        <w:ind w:left="5040" w:hanging="360"/>
      </w:pPr>
      <w:rPr>
        <w:rFonts w:ascii="Wingdings 3" w:hAnsi="Wingdings 3" w:hint="default"/>
      </w:rPr>
    </w:lvl>
    <w:lvl w:ilvl="7" w:tplc="0ACCA74A" w:tentative="1">
      <w:start w:val="1"/>
      <w:numFmt w:val="bullet"/>
      <w:lvlText w:val=""/>
      <w:lvlJc w:val="left"/>
      <w:pPr>
        <w:tabs>
          <w:tab w:val="num" w:pos="5760"/>
        </w:tabs>
        <w:ind w:left="5760" w:hanging="360"/>
      </w:pPr>
      <w:rPr>
        <w:rFonts w:ascii="Wingdings 3" w:hAnsi="Wingdings 3" w:hint="default"/>
      </w:rPr>
    </w:lvl>
    <w:lvl w:ilvl="8" w:tplc="7340BB5C" w:tentative="1">
      <w:start w:val="1"/>
      <w:numFmt w:val="bullet"/>
      <w:lvlText w:val=""/>
      <w:lvlJc w:val="left"/>
      <w:pPr>
        <w:tabs>
          <w:tab w:val="num" w:pos="6480"/>
        </w:tabs>
        <w:ind w:left="6480" w:hanging="360"/>
      </w:pPr>
      <w:rPr>
        <w:rFonts w:ascii="Wingdings 3" w:hAnsi="Wingdings 3" w:hint="default"/>
      </w:rPr>
    </w:lvl>
  </w:abstractNum>
  <w:abstractNum w:abstractNumId="2">
    <w:nsid w:val="17C50804"/>
    <w:multiLevelType w:val="hybridMultilevel"/>
    <w:tmpl w:val="4CE6A81A"/>
    <w:lvl w:ilvl="0" w:tplc="9E9A1C64">
      <w:start w:val="1"/>
      <w:numFmt w:val="bullet"/>
      <w:lvlText w:val=""/>
      <w:lvlJc w:val="left"/>
      <w:pPr>
        <w:tabs>
          <w:tab w:val="num" w:pos="720"/>
        </w:tabs>
        <w:ind w:left="720" w:hanging="360"/>
      </w:pPr>
      <w:rPr>
        <w:rFonts w:ascii="Wingdings 3" w:hAnsi="Wingdings 3" w:hint="default"/>
      </w:rPr>
    </w:lvl>
    <w:lvl w:ilvl="1" w:tplc="73668C32" w:tentative="1">
      <w:start w:val="1"/>
      <w:numFmt w:val="bullet"/>
      <w:lvlText w:val=""/>
      <w:lvlJc w:val="left"/>
      <w:pPr>
        <w:tabs>
          <w:tab w:val="num" w:pos="1440"/>
        </w:tabs>
        <w:ind w:left="1440" w:hanging="360"/>
      </w:pPr>
      <w:rPr>
        <w:rFonts w:ascii="Wingdings 3" w:hAnsi="Wingdings 3" w:hint="default"/>
      </w:rPr>
    </w:lvl>
    <w:lvl w:ilvl="2" w:tplc="00B8D53A" w:tentative="1">
      <w:start w:val="1"/>
      <w:numFmt w:val="bullet"/>
      <w:lvlText w:val=""/>
      <w:lvlJc w:val="left"/>
      <w:pPr>
        <w:tabs>
          <w:tab w:val="num" w:pos="2160"/>
        </w:tabs>
        <w:ind w:left="2160" w:hanging="360"/>
      </w:pPr>
      <w:rPr>
        <w:rFonts w:ascii="Wingdings 3" w:hAnsi="Wingdings 3" w:hint="default"/>
      </w:rPr>
    </w:lvl>
    <w:lvl w:ilvl="3" w:tplc="9D52C6DA" w:tentative="1">
      <w:start w:val="1"/>
      <w:numFmt w:val="bullet"/>
      <w:lvlText w:val=""/>
      <w:lvlJc w:val="left"/>
      <w:pPr>
        <w:tabs>
          <w:tab w:val="num" w:pos="2880"/>
        </w:tabs>
        <w:ind w:left="2880" w:hanging="360"/>
      </w:pPr>
      <w:rPr>
        <w:rFonts w:ascii="Wingdings 3" w:hAnsi="Wingdings 3" w:hint="default"/>
      </w:rPr>
    </w:lvl>
    <w:lvl w:ilvl="4" w:tplc="27B00498" w:tentative="1">
      <w:start w:val="1"/>
      <w:numFmt w:val="bullet"/>
      <w:lvlText w:val=""/>
      <w:lvlJc w:val="left"/>
      <w:pPr>
        <w:tabs>
          <w:tab w:val="num" w:pos="3600"/>
        </w:tabs>
        <w:ind w:left="3600" w:hanging="360"/>
      </w:pPr>
      <w:rPr>
        <w:rFonts w:ascii="Wingdings 3" w:hAnsi="Wingdings 3" w:hint="default"/>
      </w:rPr>
    </w:lvl>
    <w:lvl w:ilvl="5" w:tplc="92788D0E" w:tentative="1">
      <w:start w:val="1"/>
      <w:numFmt w:val="bullet"/>
      <w:lvlText w:val=""/>
      <w:lvlJc w:val="left"/>
      <w:pPr>
        <w:tabs>
          <w:tab w:val="num" w:pos="4320"/>
        </w:tabs>
        <w:ind w:left="4320" w:hanging="360"/>
      </w:pPr>
      <w:rPr>
        <w:rFonts w:ascii="Wingdings 3" w:hAnsi="Wingdings 3" w:hint="default"/>
      </w:rPr>
    </w:lvl>
    <w:lvl w:ilvl="6" w:tplc="F264899E" w:tentative="1">
      <w:start w:val="1"/>
      <w:numFmt w:val="bullet"/>
      <w:lvlText w:val=""/>
      <w:lvlJc w:val="left"/>
      <w:pPr>
        <w:tabs>
          <w:tab w:val="num" w:pos="5040"/>
        </w:tabs>
        <w:ind w:left="5040" w:hanging="360"/>
      </w:pPr>
      <w:rPr>
        <w:rFonts w:ascii="Wingdings 3" w:hAnsi="Wingdings 3" w:hint="default"/>
      </w:rPr>
    </w:lvl>
    <w:lvl w:ilvl="7" w:tplc="102A661E" w:tentative="1">
      <w:start w:val="1"/>
      <w:numFmt w:val="bullet"/>
      <w:lvlText w:val=""/>
      <w:lvlJc w:val="left"/>
      <w:pPr>
        <w:tabs>
          <w:tab w:val="num" w:pos="5760"/>
        </w:tabs>
        <w:ind w:left="5760" w:hanging="360"/>
      </w:pPr>
      <w:rPr>
        <w:rFonts w:ascii="Wingdings 3" w:hAnsi="Wingdings 3" w:hint="default"/>
      </w:rPr>
    </w:lvl>
    <w:lvl w:ilvl="8" w:tplc="091E2F02" w:tentative="1">
      <w:start w:val="1"/>
      <w:numFmt w:val="bullet"/>
      <w:lvlText w:val=""/>
      <w:lvlJc w:val="left"/>
      <w:pPr>
        <w:tabs>
          <w:tab w:val="num" w:pos="6480"/>
        </w:tabs>
        <w:ind w:left="6480" w:hanging="360"/>
      </w:pPr>
      <w:rPr>
        <w:rFonts w:ascii="Wingdings 3" w:hAnsi="Wingdings 3" w:hint="default"/>
      </w:rPr>
    </w:lvl>
  </w:abstractNum>
  <w:abstractNum w:abstractNumId="3">
    <w:nsid w:val="1B902963"/>
    <w:multiLevelType w:val="hybridMultilevel"/>
    <w:tmpl w:val="BE6CB66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4">
    <w:nsid w:val="2EDF66A5"/>
    <w:multiLevelType w:val="hybridMultilevel"/>
    <w:tmpl w:val="09DA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8E0537"/>
    <w:multiLevelType w:val="hybridMultilevel"/>
    <w:tmpl w:val="8ACC1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CE0C46"/>
    <w:multiLevelType w:val="hybridMultilevel"/>
    <w:tmpl w:val="0A8E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722A42"/>
    <w:multiLevelType w:val="hybridMultilevel"/>
    <w:tmpl w:val="D444CD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2139DB"/>
    <w:multiLevelType w:val="hybridMultilevel"/>
    <w:tmpl w:val="63CC1E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5E0169"/>
    <w:multiLevelType w:val="hybridMultilevel"/>
    <w:tmpl w:val="4FA6E696"/>
    <w:lvl w:ilvl="0" w:tplc="B1267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22744B"/>
    <w:multiLevelType w:val="hybridMultilevel"/>
    <w:tmpl w:val="506E1B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0"/>
  </w:num>
  <w:num w:numId="5">
    <w:abstractNumId w:val="8"/>
  </w:num>
  <w:num w:numId="6">
    <w:abstractNumId w:val="9"/>
  </w:num>
  <w:num w:numId="7">
    <w:abstractNumId w:val="0"/>
  </w:num>
  <w:num w:numId="8">
    <w:abstractNumId w:val="1"/>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CE"/>
    <w:rsid w:val="00002AAD"/>
    <w:rsid w:val="000151ED"/>
    <w:rsid w:val="0005494E"/>
    <w:rsid w:val="000A2284"/>
    <w:rsid w:val="000A7514"/>
    <w:rsid w:val="000C2F07"/>
    <w:rsid w:val="001130FD"/>
    <w:rsid w:val="00152CAA"/>
    <w:rsid w:val="001728A3"/>
    <w:rsid w:val="00196DB5"/>
    <w:rsid w:val="001A6E4E"/>
    <w:rsid w:val="001F07E4"/>
    <w:rsid w:val="001F59BB"/>
    <w:rsid w:val="001F7996"/>
    <w:rsid w:val="002229D3"/>
    <w:rsid w:val="0023054C"/>
    <w:rsid w:val="00231F6D"/>
    <w:rsid w:val="00241893"/>
    <w:rsid w:val="002459DA"/>
    <w:rsid w:val="00263938"/>
    <w:rsid w:val="0027144F"/>
    <w:rsid w:val="00277ED3"/>
    <w:rsid w:val="002A5BE1"/>
    <w:rsid w:val="002C777D"/>
    <w:rsid w:val="002F7510"/>
    <w:rsid w:val="00326933"/>
    <w:rsid w:val="0036130E"/>
    <w:rsid w:val="00374736"/>
    <w:rsid w:val="003C3755"/>
    <w:rsid w:val="003D6722"/>
    <w:rsid w:val="003E2F9E"/>
    <w:rsid w:val="003E6B55"/>
    <w:rsid w:val="004042DF"/>
    <w:rsid w:val="00423D59"/>
    <w:rsid w:val="00473634"/>
    <w:rsid w:val="004B144A"/>
    <w:rsid w:val="004F69A2"/>
    <w:rsid w:val="005303E2"/>
    <w:rsid w:val="00596854"/>
    <w:rsid w:val="005A05EC"/>
    <w:rsid w:val="005D1FC5"/>
    <w:rsid w:val="005F0AD5"/>
    <w:rsid w:val="005F0FBD"/>
    <w:rsid w:val="006032FB"/>
    <w:rsid w:val="00641991"/>
    <w:rsid w:val="00647E8A"/>
    <w:rsid w:val="006952C2"/>
    <w:rsid w:val="006E4AEE"/>
    <w:rsid w:val="006F52A1"/>
    <w:rsid w:val="00704B3E"/>
    <w:rsid w:val="00705FA1"/>
    <w:rsid w:val="00727B70"/>
    <w:rsid w:val="007520A3"/>
    <w:rsid w:val="007675BE"/>
    <w:rsid w:val="00864246"/>
    <w:rsid w:val="00881A88"/>
    <w:rsid w:val="008A46BE"/>
    <w:rsid w:val="008B2554"/>
    <w:rsid w:val="008C4BDB"/>
    <w:rsid w:val="00940FF1"/>
    <w:rsid w:val="00963915"/>
    <w:rsid w:val="00972ECB"/>
    <w:rsid w:val="00985ECD"/>
    <w:rsid w:val="009A77D4"/>
    <w:rsid w:val="009C52C9"/>
    <w:rsid w:val="00A17B5B"/>
    <w:rsid w:val="00A374CC"/>
    <w:rsid w:val="00A40093"/>
    <w:rsid w:val="00A50A4D"/>
    <w:rsid w:val="00A57668"/>
    <w:rsid w:val="00A874B1"/>
    <w:rsid w:val="00A9668F"/>
    <w:rsid w:val="00AC0F94"/>
    <w:rsid w:val="00AE5917"/>
    <w:rsid w:val="00B003FB"/>
    <w:rsid w:val="00B04F75"/>
    <w:rsid w:val="00B80CF4"/>
    <w:rsid w:val="00B877AE"/>
    <w:rsid w:val="00B970E9"/>
    <w:rsid w:val="00BA0DE5"/>
    <w:rsid w:val="00BD7AD6"/>
    <w:rsid w:val="00C01FC6"/>
    <w:rsid w:val="00C2435A"/>
    <w:rsid w:val="00C42569"/>
    <w:rsid w:val="00C43C7B"/>
    <w:rsid w:val="00C43FBB"/>
    <w:rsid w:val="00C45315"/>
    <w:rsid w:val="00C655C0"/>
    <w:rsid w:val="00C65FD7"/>
    <w:rsid w:val="00C92B7B"/>
    <w:rsid w:val="00C95DE1"/>
    <w:rsid w:val="00CA1322"/>
    <w:rsid w:val="00CB3C06"/>
    <w:rsid w:val="00CC6D1F"/>
    <w:rsid w:val="00CD11F7"/>
    <w:rsid w:val="00CE7951"/>
    <w:rsid w:val="00D076EF"/>
    <w:rsid w:val="00D16D9A"/>
    <w:rsid w:val="00DA04B7"/>
    <w:rsid w:val="00DC32B4"/>
    <w:rsid w:val="00DD5ACD"/>
    <w:rsid w:val="00DD7843"/>
    <w:rsid w:val="00E04B40"/>
    <w:rsid w:val="00E05FBB"/>
    <w:rsid w:val="00E06CB9"/>
    <w:rsid w:val="00E1119E"/>
    <w:rsid w:val="00E171E4"/>
    <w:rsid w:val="00E318CE"/>
    <w:rsid w:val="00E41CC0"/>
    <w:rsid w:val="00E964C1"/>
    <w:rsid w:val="00EA5D88"/>
    <w:rsid w:val="00EC2329"/>
    <w:rsid w:val="00ED5CDD"/>
    <w:rsid w:val="00EE1826"/>
    <w:rsid w:val="00EF6E82"/>
    <w:rsid w:val="00F12AEC"/>
    <w:rsid w:val="00F27783"/>
    <w:rsid w:val="00F357EF"/>
    <w:rsid w:val="00F63884"/>
    <w:rsid w:val="00F815A1"/>
    <w:rsid w:val="00F84AAA"/>
    <w:rsid w:val="00FA0131"/>
    <w:rsid w:val="00FA6085"/>
    <w:rsid w:val="00FC3A9E"/>
    <w:rsid w:val="00FE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8CE"/>
  </w:style>
  <w:style w:type="paragraph" w:styleId="Heading1">
    <w:name w:val="heading 1"/>
    <w:basedOn w:val="Normal"/>
    <w:link w:val="Heading1Char"/>
    <w:uiPriority w:val="9"/>
    <w:qFormat/>
    <w:rsid w:val="00A9668F"/>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31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8CE"/>
  </w:style>
  <w:style w:type="paragraph" w:styleId="ListParagraph">
    <w:name w:val="List Paragraph"/>
    <w:basedOn w:val="Normal"/>
    <w:uiPriority w:val="34"/>
    <w:qFormat/>
    <w:rsid w:val="00E318CE"/>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E318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18CE"/>
    <w:rPr>
      <w:b/>
      <w:bCs/>
    </w:rPr>
  </w:style>
  <w:style w:type="paragraph" w:customStyle="1" w:styleId="tv213">
    <w:name w:val="tv213"/>
    <w:basedOn w:val="Normal"/>
    <w:rsid w:val="00E318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1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8CE"/>
    <w:rPr>
      <w:rFonts w:ascii="Tahoma" w:hAnsi="Tahoma" w:cs="Tahoma"/>
      <w:sz w:val="16"/>
      <w:szCs w:val="16"/>
    </w:rPr>
  </w:style>
  <w:style w:type="character" w:styleId="CommentReference">
    <w:name w:val="annotation reference"/>
    <w:basedOn w:val="DefaultParagraphFont"/>
    <w:uiPriority w:val="99"/>
    <w:semiHidden/>
    <w:unhideWhenUsed/>
    <w:rsid w:val="002F7510"/>
    <w:rPr>
      <w:sz w:val="16"/>
      <w:szCs w:val="16"/>
    </w:rPr>
  </w:style>
  <w:style w:type="paragraph" w:styleId="CommentText">
    <w:name w:val="annotation text"/>
    <w:basedOn w:val="Normal"/>
    <w:link w:val="CommentTextChar"/>
    <w:uiPriority w:val="99"/>
    <w:semiHidden/>
    <w:unhideWhenUsed/>
    <w:rsid w:val="002F7510"/>
    <w:pPr>
      <w:spacing w:line="240" w:lineRule="auto"/>
    </w:pPr>
    <w:rPr>
      <w:sz w:val="20"/>
      <w:szCs w:val="20"/>
    </w:rPr>
  </w:style>
  <w:style w:type="character" w:customStyle="1" w:styleId="CommentTextChar">
    <w:name w:val="Comment Text Char"/>
    <w:basedOn w:val="DefaultParagraphFont"/>
    <w:link w:val="CommentText"/>
    <w:uiPriority w:val="99"/>
    <w:semiHidden/>
    <w:rsid w:val="002F7510"/>
    <w:rPr>
      <w:sz w:val="20"/>
      <w:szCs w:val="20"/>
    </w:rPr>
  </w:style>
  <w:style w:type="paragraph" w:styleId="CommentSubject">
    <w:name w:val="annotation subject"/>
    <w:basedOn w:val="CommentText"/>
    <w:next w:val="CommentText"/>
    <w:link w:val="CommentSubjectChar"/>
    <w:uiPriority w:val="99"/>
    <w:semiHidden/>
    <w:unhideWhenUsed/>
    <w:rsid w:val="002F7510"/>
    <w:rPr>
      <w:b/>
      <w:bCs/>
    </w:rPr>
  </w:style>
  <w:style w:type="character" w:customStyle="1" w:styleId="CommentSubjectChar">
    <w:name w:val="Comment Subject Char"/>
    <w:basedOn w:val="CommentTextChar"/>
    <w:link w:val="CommentSubject"/>
    <w:uiPriority w:val="99"/>
    <w:semiHidden/>
    <w:rsid w:val="002F7510"/>
    <w:rPr>
      <w:b/>
      <w:bCs/>
      <w:sz w:val="20"/>
      <w:szCs w:val="20"/>
    </w:rPr>
  </w:style>
  <w:style w:type="paragraph" w:customStyle="1" w:styleId="Default">
    <w:name w:val="Default"/>
    <w:rsid w:val="00423D59"/>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EC23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2329"/>
    <w:rPr>
      <w:sz w:val="20"/>
      <w:szCs w:val="20"/>
    </w:rPr>
  </w:style>
  <w:style w:type="character" w:styleId="EndnoteReference">
    <w:name w:val="endnote reference"/>
    <w:basedOn w:val="DefaultParagraphFont"/>
    <w:uiPriority w:val="99"/>
    <w:semiHidden/>
    <w:unhideWhenUsed/>
    <w:rsid w:val="00EC2329"/>
    <w:rPr>
      <w:vertAlign w:val="superscript"/>
    </w:rPr>
  </w:style>
  <w:style w:type="character" w:customStyle="1" w:styleId="Heading1Char">
    <w:name w:val="Heading 1 Char"/>
    <w:basedOn w:val="DefaultParagraphFont"/>
    <w:link w:val="Heading1"/>
    <w:uiPriority w:val="9"/>
    <w:rsid w:val="00A9668F"/>
    <w:rPr>
      <w:rFonts w:ascii="Times New Roman" w:eastAsia="Times New Roman" w:hAnsi="Times New Roman" w:cs="Times New Roman"/>
      <w:b/>
      <w:bCs/>
      <w:kern w:val="36"/>
      <w:sz w:val="48"/>
      <w:szCs w:val="48"/>
      <w:lang w:val="lv-LV" w:eastAsia="zh-CN"/>
    </w:rPr>
  </w:style>
  <w:style w:type="paragraph" w:styleId="Header">
    <w:name w:val="header"/>
    <w:basedOn w:val="Normal"/>
    <w:link w:val="HeaderChar"/>
    <w:uiPriority w:val="99"/>
    <w:unhideWhenUsed/>
    <w:rsid w:val="000151ED"/>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51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8CE"/>
  </w:style>
  <w:style w:type="paragraph" w:styleId="Heading1">
    <w:name w:val="heading 1"/>
    <w:basedOn w:val="Normal"/>
    <w:link w:val="Heading1Char"/>
    <w:uiPriority w:val="9"/>
    <w:qFormat/>
    <w:rsid w:val="00A9668F"/>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31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8CE"/>
  </w:style>
  <w:style w:type="paragraph" w:styleId="ListParagraph">
    <w:name w:val="List Paragraph"/>
    <w:basedOn w:val="Normal"/>
    <w:uiPriority w:val="34"/>
    <w:qFormat/>
    <w:rsid w:val="00E318CE"/>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E318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18CE"/>
    <w:rPr>
      <w:b/>
      <w:bCs/>
    </w:rPr>
  </w:style>
  <w:style w:type="paragraph" w:customStyle="1" w:styleId="tv213">
    <w:name w:val="tv213"/>
    <w:basedOn w:val="Normal"/>
    <w:rsid w:val="00E318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1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8CE"/>
    <w:rPr>
      <w:rFonts w:ascii="Tahoma" w:hAnsi="Tahoma" w:cs="Tahoma"/>
      <w:sz w:val="16"/>
      <w:szCs w:val="16"/>
    </w:rPr>
  </w:style>
  <w:style w:type="character" w:styleId="CommentReference">
    <w:name w:val="annotation reference"/>
    <w:basedOn w:val="DefaultParagraphFont"/>
    <w:uiPriority w:val="99"/>
    <w:semiHidden/>
    <w:unhideWhenUsed/>
    <w:rsid w:val="002F7510"/>
    <w:rPr>
      <w:sz w:val="16"/>
      <w:szCs w:val="16"/>
    </w:rPr>
  </w:style>
  <w:style w:type="paragraph" w:styleId="CommentText">
    <w:name w:val="annotation text"/>
    <w:basedOn w:val="Normal"/>
    <w:link w:val="CommentTextChar"/>
    <w:uiPriority w:val="99"/>
    <w:semiHidden/>
    <w:unhideWhenUsed/>
    <w:rsid w:val="002F7510"/>
    <w:pPr>
      <w:spacing w:line="240" w:lineRule="auto"/>
    </w:pPr>
    <w:rPr>
      <w:sz w:val="20"/>
      <w:szCs w:val="20"/>
    </w:rPr>
  </w:style>
  <w:style w:type="character" w:customStyle="1" w:styleId="CommentTextChar">
    <w:name w:val="Comment Text Char"/>
    <w:basedOn w:val="DefaultParagraphFont"/>
    <w:link w:val="CommentText"/>
    <w:uiPriority w:val="99"/>
    <w:semiHidden/>
    <w:rsid w:val="002F7510"/>
    <w:rPr>
      <w:sz w:val="20"/>
      <w:szCs w:val="20"/>
    </w:rPr>
  </w:style>
  <w:style w:type="paragraph" w:styleId="CommentSubject">
    <w:name w:val="annotation subject"/>
    <w:basedOn w:val="CommentText"/>
    <w:next w:val="CommentText"/>
    <w:link w:val="CommentSubjectChar"/>
    <w:uiPriority w:val="99"/>
    <w:semiHidden/>
    <w:unhideWhenUsed/>
    <w:rsid w:val="002F7510"/>
    <w:rPr>
      <w:b/>
      <w:bCs/>
    </w:rPr>
  </w:style>
  <w:style w:type="character" w:customStyle="1" w:styleId="CommentSubjectChar">
    <w:name w:val="Comment Subject Char"/>
    <w:basedOn w:val="CommentTextChar"/>
    <w:link w:val="CommentSubject"/>
    <w:uiPriority w:val="99"/>
    <w:semiHidden/>
    <w:rsid w:val="002F7510"/>
    <w:rPr>
      <w:b/>
      <w:bCs/>
      <w:sz w:val="20"/>
      <w:szCs w:val="20"/>
    </w:rPr>
  </w:style>
  <w:style w:type="paragraph" w:customStyle="1" w:styleId="Default">
    <w:name w:val="Default"/>
    <w:rsid w:val="00423D59"/>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EC23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2329"/>
    <w:rPr>
      <w:sz w:val="20"/>
      <w:szCs w:val="20"/>
    </w:rPr>
  </w:style>
  <w:style w:type="character" w:styleId="EndnoteReference">
    <w:name w:val="endnote reference"/>
    <w:basedOn w:val="DefaultParagraphFont"/>
    <w:uiPriority w:val="99"/>
    <w:semiHidden/>
    <w:unhideWhenUsed/>
    <w:rsid w:val="00EC2329"/>
    <w:rPr>
      <w:vertAlign w:val="superscript"/>
    </w:rPr>
  </w:style>
  <w:style w:type="character" w:customStyle="1" w:styleId="Heading1Char">
    <w:name w:val="Heading 1 Char"/>
    <w:basedOn w:val="DefaultParagraphFont"/>
    <w:link w:val="Heading1"/>
    <w:uiPriority w:val="9"/>
    <w:rsid w:val="00A9668F"/>
    <w:rPr>
      <w:rFonts w:ascii="Times New Roman" w:eastAsia="Times New Roman" w:hAnsi="Times New Roman" w:cs="Times New Roman"/>
      <w:b/>
      <w:bCs/>
      <w:kern w:val="36"/>
      <w:sz w:val="48"/>
      <w:szCs w:val="48"/>
      <w:lang w:val="lv-LV" w:eastAsia="zh-CN"/>
    </w:rPr>
  </w:style>
  <w:style w:type="paragraph" w:styleId="Header">
    <w:name w:val="header"/>
    <w:basedOn w:val="Normal"/>
    <w:link w:val="HeaderChar"/>
    <w:uiPriority w:val="99"/>
    <w:unhideWhenUsed/>
    <w:rsid w:val="000151ED"/>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5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5108">
      <w:bodyDiv w:val="1"/>
      <w:marLeft w:val="0"/>
      <w:marRight w:val="0"/>
      <w:marTop w:val="0"/>
      <w:marBottom w:val="0"/>
      <w:divBdr>
        <w:top w:val="none" w:sz="0" w:space="0" w:color="auto"/>
        <w:left w:val="none" w:sz="0" w:space="0" w:color="auto"/>
        <w:bottom w:val="none" w:sz="0" w:space="0" w:color="auto"/>
        <w:right w:val="none" w:sz="0" w:space="0" w:color="auto"/>
      </w:divBdr>
      <w:divsChild>
        <w:div w:id="1017733715">
          <w:marLeft w:val="576"/>
          <w:marRight w:val="0"/>
          <w:marTop w:val="80"/>
          <w:marBottom w:val="0"/>
          <w:divBdr>
            <w:top w:val="none" w:sz="0" w:space="0" w:color="auto"/>
            <w:left w:val="none" w:sz="0" w:space="0" w:color="auto"/>
            <w:bottom w:val="none" w:sz="0" w:space="0" w:color="auto"/>
            <w:right w:val="none" w:sz="0" w:space="0" w:color="auto"/>
          </w:divBdr>
        </w:div>
        <w:div w:id="1630280340">
          <w:marLeft w:val="576"/>
          <w:marRight w:val="0"/>
          <w:marTop w:val="80"/>
          <w:marBottom w:val="0"/>
          <w:divBdr>
            <w:top w:val="none" w:sz="0" w:space="0" w:color="auto"/>
            <w:left w:val="none" w:sz="0" w:space="0" w:color="auto"/>
            <w:bottom w:val="none" w:sz="0" w:space="0" w:color="auto"/>
            <w:right w:val="none" w:sz="0" w:space="0" w:color="auto"/>
          </w:divBdr>
        </w:div>
        <w:div w:id="230427533">
          <w:marLeft w:val="576"/>
          <w:marRight w:val="0"/>
          <w:marTop w:val="80"/>
          <w:marBottom w:val="0"/>
          <w:divBdr>
            <w:top w:val="none" w:sz="0" w:space="0" w:color="auto"/>
            <w:left w:val="none" w:sz="0" w:space="0" w:color="auto"/>
            <w:bottom w:val="none" w:sz="0" w:space="0" w:color="auto"/>
            <w:right w:val="none" w:sz="0" w:space="0" w:color="auto"/>
          </w:divBdr>
        </w:div>
        <w:div w:id="625163585">
          <w:marLeft w:val="576"/>
          <w:marRight w:val="0"/>
          <w:marTop w:val="80"/>
          <w:marBottom w:val="0"/>
          <w:divBdr>
            <w:top w:val="none" w:sz="0" w:space="0" w:color="auto"/>
            <w:left w:val="none" w:sz="0" w:space="0" w:color="auto"/>
            <w:bottom w:val="none" w:sz="0" w:space="0" w:color="auto"/>
            <w:right w:val="none" w:sz="0" w:space="0" w:color="auto"/>
          </w:divBdr>
        </w:div>
        <w:div w:id="937371858">
          <w:marLeft w:val="576"/>
          <w:marRight w:val="0"/>
          <w:marTop w:val="80"/>
          <w:marBottom w:val="0"/>
          <w:divBdr>
            <w:top w:val="none" w:sz="0" w:space="0" w:color="auto"/>
            <w:left w:val="none" w:sz="0" w:space="0" w:color="auto"/>
            <w:bottom w:val="none" w:sz="0" w:space="0" w:color="auto"/>
            <w:right w:val="none" w:sz="0" w:space="0" w:color="auto"/>
          </w:divBdr>
        </w:div>
      </w:divsChild>
    </w:div>
    <w:div w:id="412047816">
      <w:bodyDiv w:val="1"/>
      <w:marLeft w:val="0"/>
      <w:marRight w:val="0"/>
      <w:marTop w:val="0"/>
      <w:marBottom w:val="0"/>
      <w:divBdr>
        <w:top w:val="none" w:sz="0" w:space="0" w:color="auto"/>
        <w:left w:val="none" w:sz="0" w:space="0" w:color="auto"/>
        <w:bottom w:val="none" w:sz="0" w:space="0" w:color="auto"/>
        <w:right w:val="none" w:sz="0" w:space="0" w:color="auto"/>
      </w:divBdr>
      <w:divsChild>
        <w:div w:id="143817794">
          <w:marLeft w:val="576"/>
          <w:marRight w:val="0"/>
          <w:marTop w:val="80"/>
          <w:marBottom w:val="0"/>
          <w:divBdr>
            <w:top w:val="none" w:sz="0" w:space="0" w:color="auto"/>
            <w:left w:val="none" w:sz="0" w:space="0" w:color="auto"/>
            <w:bottom w:val="none" w:sz="0" w:space="0" w:color="auto"/>
            <w:right w:val="none" w:sz="0" w:space="0" w:color="auto"/>
          </w:divBdr>
        </w:div>
      </w:divsChild>
    </w:div>
    <w:div w:id="1344161992">
      <w:bodyDiv w:val="1"/>
      <w:marLeft w:val="0"/>
      <w:marRight w:val="0"/>
      <w:marTop w:val="0"/>
      <w:marBottom w:val="0"/>
      <w:divBdr>
        <w:top w:val="none" w:sz="0" w:space="0" w:color="auto"/>
        <w:left w:val="none" w:sz="0" w:space="0" w:color="auto"/>
        <w:bottom w:val="none" w:sz="0" w:space="0" w:color="auto"/>
        <w:right w:val="none" w:sz="0" w:space="0" w:color="auto"/>
      </w:divBdr>
      <w:divsChild>
        <w:div w:id="305399267">
          <w:marLeft w:val="576"/>
          <w:marRight w:val="0"/>
          <w:marTop w:val="80"/>
          <w:marBottom w:val="0"/>
          <w:divBdr>
            <w:top w:val="none" w:sz="0" w:space="0" w:color="auto"/>
            <w:left w:val="none" w:sz="0" w:space="0" w:color="auto"/>
            <w:bottom w:val="none" w:sz="0" w:space="0" w:color="auto"/>
            <w:right w:val="none" w:sz="0" w:space="0" w:color="auto"/>
          </w:divBdr>
        </w:div>
      </w:divsChild>
    </w:div>
    <w:div w:id="1480029763">
      <w:bodyDiv w:val="1"/>
      <w:marLeft w:val="0"/>
      <w:marRight w:val="0"/>
      <w:marTop w:val="0"/>
      <w:marBottom w:val="0"/>
      <w:divBdr>
        <w:top w:val="none" w:sz="0" w:space="0" w:color="auto"/>
        <w:left w:val="none" w:sz="0" w:space="0" w:color="auto"/>
        <w:bottom w:val="none" w:sz="0" w:space="0" w:color="auto"/>
        <w:right w:val="none" w:sz="0" w:space="0" w:color="auto"/>
      </w:divBdr>
    </w:div>
    <w:div w:id="209913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43DB9-D195-42BA-9E60-B7AB4E7E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17</Pages>
  <Words>2410</Words>
  <Characters>13739</Characters>
  <Application>Microsoft Office Word</Application>
  <DocSecurity>0</DocSecurity>
  <Lines>114</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Elita Pranevska</cp:lastModifiedBy>
  <cp:revision>88</cp:revision>
  <cp:lastPrinted>2023-05-14T12:08:00Z</cp:lastPrinted>
  <dcterms:created xsi:type="dcterms:W3CDTF">2021-02-24T08:25:00Z</dcterms:created>
  <dcterms:modified xsi:type="dcterms:W3CDTF">2023-05-26T12:04:00Z</dcterms:modified>
</cp:coreProperties>
</file>