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50" w:rsidRDefault="00645B50" w:rsidP="00815438">
      <w:pPr>
        <w:shd w:val="clear" w:color="auto" w:fill="FFFFFF"/>
        <w:spacing w:line="240" w:lineRule="auto"/>
        <w:jc w:val="right"/>
        <w:rPr>
          <w:rFonts w:ascii="Times New Roman" w:eastAsia="Times New Roman" w:hAnsi="Times New Roman" w:cs="Times New Roman"/>
          <w:b/>
          <w:bCs/>
          <w:color w:val="414142"/>
          <w:sz w:val="24"/>
          <w:szCs w:val="24"/>
          <w:lang w:val="lv-LV"/>
        </w:rPr>
      </w:pPr>
      <w:bookmarkStart w:id="0" w:name="_GoBack"/>
      <w:bookmarkEnd w:id="0"/>
      <w:r>
        <w:rPr>
          <w:rFonts w:ascii="Times New Roman" w:eastAsia="Times New Roman" w:hAnsi="Times New Roman" w:cs="Times New Roman"/>
          <w:b/>
          <w:bCs/>
          <w:color w:val="414142"/>
          <w:sz w:val="24"/>
          <w:szCs w:val="24"/>
          <w:lang w:val="lv-LV"/>
        </w:rPr>
        <w:t>Projekts</w:t>
      </w:r>
    </w:p>
    <w:p w:rsidR="00645B50" w:rsidRPr="00B57167" w:rsidRDefault="00815438" w:rsidP="00645B50">
      <w:pPr>
        <w:pStyle w:val="NoSpacing"/>
        <w:ind w:left="5040" w:firstLine="0"/>
        <w:jc w:val="right"/>
        <w:rPr>
          <w:noProof/>
          <w:szCs w:val="24"/>
        </w:rPr>
      </w:pPr>
      <w:r w:rsidRPr="00645B50">
        <w:rPr>
          <w:bCs/>
          <w:color w:val="414142"/>
          <w:szCs w:val="24"/>
        </w:rPr>
        <w:t xml:space="preserve">Daugavpils </w:t>
      </w:r>
      <w:proofErr w:type="spellStart"/>
      <w:r w:rsidR="00B763D8">
        <w:rPr>
          <w:bCs/>
          <w:color w:val="414142"/>
          <w:szCs w:val="24"/>
        </w:rPr>
        <w:t>valstspilsētas</w:t>
      </w:r>
      <w:proofErr w:type="spellEnd"/>
      <w:r w:rsidR="00B763D8">
        <w:rPr>
          <w:bCs/>
          <w:color w:val="414142"/>
          <w:szCs w:val="24"/>
        </w:rPr>
        <w:t xml:space="preserve"> pašvaldības </w:t>
      </w:r>
      <w:r w:rsidRPr="00815438">
        <w:rPr>
          <w:bCs/>
          <w:color w:val="414142"/>
          <w:szCs w:val="24"/>
        </w:rPr>
        <w:t xml:space="preserve">domes saistošie noteikumi </w:t>
      </w:r>
      <w:proofErr w:type="spellStart"/>
      <w:r w:rsidRPr="00815438">
        <w:rPr>
          <w:bCs/>
          <w:color w:val="414142"/>
          <w:szCs w:val="24"/>
        </w:rPr>
        <w:t>Nr</w:t>
      </w:r>
      <w:proofErr w:type="spellEnd"/>
      <w:r w:rsidRPr="00815438">
        <w:rPr>
          <w:bCs/>
          <w:color w:val="414142"/>
          <w:szCs w:val="24"/>
        </w:rPr>
        <w:t>.</w:t>
      </w:r>
      <w:r w:rsidRPr="00645B50">
        <w:rPr>
          <w:bCs/>
          <w:color w:val="414142"/>
          <w:szCs w:val="24"/>
        </w:rPr>
        <w:t>_</w:t>
      </w:r>
      <w:r w:rsidRPr="00815438">
        <w:rPr>
          <w:color w:val="414142"/>
          <w:szCs w:val="24"/>
        </w:rPr>
        <w:br/>
      </w:r>
      <w:r w:rsidRPr="00815438">
        <w:rPr>
          <w:color w:val="414142"/>
          <w:szCs w:val="24"/>
        </w:rPr>
        <w:br/>
      </w:r>
      <w:r w:rsidR="00645B50" w:rsidRPr="00B57167">
        <w:rPr>
          <w:noProof/>
          <w:szCs w:val="24"/>
        </w:rPr>
        <w:t>APSTIPRINĀTI</w:t>
      </w:r>
    </w:p>
    <w:p w:rsidR="00645B50" w:rsidRPr="00B57167" w:rsidRDefault="00645B50" w:rsidP="00645B50">
      <w:pPr>
        <w:pStyle w:val="NoSpacing"/>
        <w:ind w:left="4962" w:firstLine="0"/>
        <w:jc w:val="right"/>
        <w:rPr>
          <w:noProof/>
          <w:szCs w:val="24"/>
        </w:rPr>
      </w:pPr>
      <w:r w:rsidRPr="00B57167">
        <w:rPr>
          <w:noProof/>
          <w:szCs w:val="24"/>
        </w:rPr>
        <w:t xml:space="preserve">           ar Daugavpils domes </w:t>
      </w:r>
    </w:p>
    <w:p w:rsidR="00645B50" w:rsidRPr="00B57167" w:rsidRDefault="00645B50" w:rsidP="00645B50">
      <w:pPr>
        <w:pStyle w:val="NoSpacing"/>
        <w:ind w:left="4962" w:firstLine="0"/>
        <w:jc w:val="right"/>
        <w:rPr>
          <w:noProof/>
          <w:szCs w:val="24"/>
        </w:rPr>
      </w:pPr>
      <w:r>
        <w:rPr>
          <w:noProof/>
          <w:szCs w:val="24"/>
        </w:rPr>
        <w:t xml:space="preserve">           2023</w:t>
      </w:r>
      <w:r w:rsidRPr="00B57167">
        <w:rPr>
          <w:noProof/>
          <w:szCs w:val="24"/>
        </w:rPr>
        <w:t xml:space="preserve">.gada </w:t>
      </w:r>
      <w:r>
        <w:rPr>
          <w:noProof/>
          <w:szCs w:val="24"/>
        </w:rPr>
        <w:t>________</w:t>
      </w:r>
    </w:p>
    <w:p w:rsidR="00645B50" w:rsidRPr="00B57167" w:rsidRDefault="00645B50" w:rsidP="00645B50">
      <w:pPr>
        <w:pStyle w:val="NoSpacing"/>
        <w:ind w:left="4962" w:firstLine="0"/>
        <w:jc w:val="right"/>
        <w:rPr>
          <w:noProof/>
          <w:szCs w:val="24"/>
        </w:rPr>
      </w:pPr>
      <w:r w:rsidRPr="00B57167">
        <w:rPr>
          <w:noProof/>
          <w:szCs w:val="24"/>
        </w:rPr>
        <w:t xml:space="preserve">           lēmumu Nr.</w:t>
      </w:r>
      <w:r>
        <w:rPr>
          <w:noProof/>
          <w:szCs w:val="24"/>
        </w:rPr>
        <w:t>______</w:t>
      </w:r>
    </w:p>
    <w:p w:rsidR="00815438" w:rsidRPr="00815438" w:rsidRDefault="00815438" w:rsidP="00645B50">
      <w:pPr>
        <w:shd w:val="clear" w:color="auto" w:fill="FFFFFF"/>
        <w:spacing w:line="240" w:lineRule="auto"/>
        <w:rPr>
          <w:rFonts w:ascii="Times New Roman" w:eastAsia="Times New Roman" w:hAnsi="Times New Roman" w:cs="Times New Roman"/>
          <w:color w:val="414142"/>
          <w:sz w:val="24"/>
          <w:szCs w:val="24"/>
          <w:lang w:val="lv-LV"/>
        </w:rPr>
      </w:pPr>
    </w:p>
    <w:p w:rsidR="00815438" w:rsidRPr="00815438" w:rsidRDefault="00815438" w:rsidP="00815438">
      <w:pPr>
        <w:shd w:val="clear" w:color="auto" w:fill="FFFFFF"/>
        <w:spacing w:line="240" w:lineRule="auto"/>
        <w:jc w:val="center"/>
        <w:rPr>
          <w:rFonts w:ascii="Times New Roman" w:eastAsia="Times New Roman" w:hAnsi="Times New Roman" w:cs="Times New Roman"/>
          <w:b/>
          <w:bCs/>
          <w:color w:val="414142"/>
          <w:sz w:val="24"/>
          <w:szCs w:val="24"/>
          <w:lang w:val="lv-LV"/>
        </w:rPr>
      </w:pPr>
      <w:r w:rsidRPr="00815438">
        <w:rPr>
          <w:rFonts w:ascii="Times New Roman" w:eastAsia="Times New Roman" w:hAnsi="Times New Roman" w:cs="Times New Roman"/>
          <w:b/>
          <w:bCs/>
          <w:color w:val="414142"/>
          <w:sz w:val="24"/>
          <w:szCs w:val="24"/>
          <w:lang w:val="lv-LV"/>
        </w:rPr>
        <w:t xml:space="preserve">Par vietām un teritorijām </w:t>
      </w:r>
      <w:r>
        <w:rPr>
          <w:rFonts w:ascii="Times New Roman" w:eastAsia="Times New Roman" w:hAnsi="Times New Roman" w:cs="Times New Roman"/>
          <w:b/>
          <w:bCs/>
          <w:color w:val="414142"/>
          <w:sz w:val="24"/>
          <w:szCs w:val="24"/>
          <w:lang w:val="lv-LV"/>
        </w:rPr>
        <w:t>Daugavpilī</w:t>
      </w:r>
      <w:r w:rsidRPr="00815438">
        <w:rPr>
          <w:rFonts w:ascii="Times New Roman" w:eastAsia="Times New Roman" w:hAnsi="Times New Roman" w:cs="Times New Roman"/>
          <w:b/>
          <w:bCs/>
          <w:color w:val="414142"/>
          <w:sz w:val="24"/>
          <w:szCs w:val="24"/>
          <w:lang w:val="lv-LV"/>
        </w:rPr>
        <w:t>, kurās nav atļauts organizēt azartspēles</w:t>
      </w:r>
    </w:p>
    <w:p w:rsidR="00815438" w:rsidRPr="00815438" w:rsidRDefault="00815438" w:rsidP="00645B50">
      <w:pPr>
        <w:shd w:val="clear" w:color="auto" w:fill="FFFFFF"/>
        <w:spacing w:line="240" w:lineRule="auto"/>
        <w:jc w:val="right"/>
        <w:rPr>
          <w:rFonts w:ascii="Times New Roman" w:eastAsia="Times New Roman" w:hAnsi="Times New Roman" w:cs="Times New Roman"/>
          <w:i/>
          <w:iCs/>
          <w:color w:val="414142"/>
          <w:sz w:val="24"/>
          <w:szCs w:val="24"/>
          <w:lang w:val="lv-LV"/>
        </w:rPr>
      </w:pPr>
      <w:r w:rsidRPr="00815438">
        <w:rPr>
          <w:rFonts w:ascii="Times New Roman" w:eastAsia="Times New Roman" w:hAnsi="Times New Roman" w:cs="Times New Roman"/>
          <w:i/>
          <w:iCs/>
          <w:color w:val="414142"/>
          <w:sz w:val="24"/>
          <w:szCs w:val="24"/>
          <w:lang w:val="lv-LV"/>
        </w:rPr>
        <w:br/>
        <w:t xml:space="preserve">Izdoti saskaņā </w:t>
      </w:r>
      <w:proofErr w:type="spellStart"/>
      <w:r w:rsidRPr="00815438">
        <w:rPr>
          <w:rFonts w:ascii="Times New Roman" w:eastAsia="Times New Roman" w:hAnsi="Times New Roman" w:cs="Times New Roman"/>
          <w:i/>
          <w:iCs/>
          <w:color w:val="414142"/>
          <w:sz w:val="24"/>
          <w:szCs w:val="24"/>
          <w:lang w:val="lv-LV"/>
        </w:rPr>
        <w:t>ar </w:t>
      </w:r>
      <w:hyperlink r:id="rId7" w:tgtFrame="_blank" w:history="1">
        <w:r w:rsidRPr="00645B50">
          <w:rPr>
            <w:rFonts w:ascii="Times New Roman" w:eastAsia="Times New Roman" w:hAnsi="Times New Roman" w:cs="Times New Roman"/>
            <w:i/>
            <w:iCs/>
            <w:sz w:val="24"/>
            <w:szCs w:val="24"/>
            <w:lang w:val="lv-LV"/>
          </w:rPr>
          <w:t>Azartspēļu</w:t>
        </w:r>
        <w:proofErr w:type="spellEnd"/>
        <w:r w:rsidRPr="00645B50">
          <w:rPr>
            <w:rFonts w:ascii="Times New Roman" w:eastAsia="Times New Roman" w:hAnsi="Times New Roman" w:cs="Times New Roman"/>
            <w:i/>
            <w:iCs/>
            <w:sz w:val="24"/>
            <w:szCs w:val="24"/>
            <w:lang w:val="lv-LV"/>
          </w:rPr>
          <w:t xml:space="preserve"> un izložu likuma</w:t>
        </w:r>
      </w:hyperlink>
      <w:r w:rsidRPr="00815438">
        <w:rPr>
          <w:rFonts w:ascii="Times New Roman" w:eastAsia="Times New Roman" w:hAnsi="Times New Roman" w:cs="Times New Roman"/>
          <w:i/>
          <w:iCs/>
          <w:sz w:val="24"/>
          <w:szCs w:val="24"/>
          <w:lang w:val="lv-LV"/>
        </w:rPr>
        <w:br/>
      </w:r>
      <w:hyperlink r:id="rId8" w:anchor="p42" w:tgtFrame="_blank" w:history="1">
        <w:r w:rsidRPr="00645B50">
          <w:rPr>
            <w:rFonts w:ascii="Times New Roman" w:eastAsia="Times New Roman" w:hAnsi="Times New Roman" w:cs="Times New Roman"/>
            <w:i/>
            <w:iCs/>
            <w:sz w:val="24"/>
            <w:szCs w:val="24"/>
            <w:lang w:val="lv-LV"/>
          </w:rPr>
          <w:t xml:space="preserve">42. </w:t>
        </w:r>
        <w:proofErr w:type="spellStart"/>
        <w:r w:rsidRPr="00645B50">
          <w:rPr>
            <w:rFonts w:ascii="Times New Roman" w:eastAsia="Times New Roman" w:hAnsi="Times New Roman" w:cs="Times New Roman"/>
            <w:i/>
            <w:iCs/>
            <w:sz w:val="24"/>
            <w:szCs w:val="24"/>
            <w:lang w:val="lv-LV"/>
          </w:rPr>
          <w:t>panta</w:t>
        </w:r>
      </w:hyperlink>
      <w:r w:rsidRPr="00815438">
        <w:rPr>
          <w:rFonts w:ascii="Times New Roman" w:eastAsia="Times New Roman" w:hAnsi="Times New Roman" w:cs="Times New Roman"/>
          <w:i/>
          <w:iCs/>
          <w:sz w:val="24"/>
          <w:szCs w:val="24"/>
          <w:lang w:val="lv-LV"/>
        </w:rPr>
        <w:t> desmito</w:t>
      </w:r>
      <w:proofErr w:type="spellEnd"/>
      <w:r w:rsidRPr="00815438">
        <w:rPr>
          <w:rFonts w:ascii="Times New Roman" w:eastAsia="Times New Roman" w:hAnsi="Times New Roman" w:cs="Times New Roman"/>
          <w:i/>
          <w:iCs/>
          <w:sz w:val="24"/>
          <w:szCs w:val="24"/>
          <w:lang w:val="lv-LV"/>
        </w:rPr>
        <w:t xml:space="preserve"> daļu</w:t>
      </w:r>
    </w:p>
    <w:p w:rsidR="00645B50" w:rsidRPr="00815438" w:rsidRDefault="00645B50" w:rsidP="00815438">
      <w:pPr>
        <w:shd w:val="clear" w:color="auto" w:fill="FFFFFF"/>
        <w:spacing w:after="0" w:line="240" w:lineRule="auto"/>
        <w:jc w:val="center"/>
        <w:rPr>
          <w:rFonts w:ascii="Times New Roman" w:eastAsia="Times New Roman" w:hAnsi="Times New Roman" w:cs="Times New Roman"/>
          <w:b/>
          <w:bCs/>
          <w:color w:val="414142"/>
          <w:sz w:val="24"/>
          <w:szCs w:val="24"/>
          <w:lang w:val="lv-LV"/>
        </w:rPr>
      </w:pPr>
      <w:bookmarkStart w:id="1" w:name="n1"/>
      <w:bookmarkStart w:id="2" w:name="n-1137043"/>
      <w:bookmarkEnd w:id="1"/>
      <w:bookmarkEnd w:id="2"/>
    </w:p>
    <w:p w:rsidR="00D931F3" w:rsidRPr="005959CA" w:rsidRDefault="00815438" w:rsidP="00D931F3">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val="lv-LV"/>
        </w:rPr>
      </w:pPr>
      <w:bookmarkStart w:id="3" w:name="p1"/>
      <w:bookmarkStart w:id="4" w:name="p-1137044"/>
      <w:bookmarkEnd w:id="3"/>
      <w:bookmarkEnd w:id="4"/>
      <w:r w:rsidRPr="005959CA">
        <w:rPr>
          <w:rFonts w:ascii="Times New Roman" w:eastAsia="Times New Roman" w:hAnsi="Times New Roman" w:cs="Times New Roman"/>
          <w:sz w:val="24"/>
          <w:szCs w:val="24"/>
          <w:lang w:val="lv-LV"/>
        </w:rPr>
        <w:t xml:space="preserve">Saistošie noteikumi (turpmāk – noteikumi) nosaka </w:t>
      </w:r>
      <w:r w:rsidR="00645B50" w:rsidRPr="005959CA">
        <w:rPr>
          <w:rFonts w:ascii="Times New Roman" w:eastAsia="Times New Roman" w:hAnsi="Times New Roman" w:cs="Times New Roman"/>
          <w:sz w:val="24"/>
          <w:szCs w:val="24"/>
          <w:lang w:val="lv-LV"/>
        </w:rPr>
        <w:t xml:space="preserve">Daugavpils </w:t>
      </w:r>
      <w:proofErr w:type="spellStart"/>
      <w:r w:rsidR="00645B50" w:rsidRPr="005959CA">
        <w:rPr>
          <w:rFonts w:ascii="Times New Roman" w:eastAsia="Times New Roman" w:hAnsi="Times New Roman" w:cs="Times New Roman"/>
          <w:sz w:val="24"/>
          <w:szCs w:val="24"/>
          <w:lang w:val="lv-LV"/>
        </w:rPr>
        <w:t>valstspilsētas</w:t>
      </w:r>
      <w:proofErr w:type="spellEnd"/>
      <w:r w:rsidR="00B763D8" w:rsidRPr="005959CA">
        <w:rPr>
          <w:rFonts w:ascii="Times New Roman" w:eastAsia="Times New Roman" w:hAnsi="Times New Roman" w:cs="Times New Roman"/>
          <w:sz w:val="24"/>
          <w:szCs w:val="24"/>
          <w:lang w:val="lv-LV"/>
        </w:rPr>
        <w:t xml:space="preserve"> pašvaldības</w:t>
      </w:r>
      <w:r w:rsidRPr="005959CA">
        <w:rPr>
          <w:rFonts w:ascii="Times New Roman" w:eastAsia="Times New Roman" w:hAnsi="Times New Roman" w:cs="Times New Roman"/>
          <w:sz w:val="24"/>
          <w:szCs w:val="24"/>
          <w:lang w:val="lv-LV"/>
        </w:rPr>
        <w:t xml:space="preserve"> administratīvajā teritorijā vietas un teritorijas, kurās nav atļauts organizēt azartspēles.</w:t>
      </w:r>
      <w:bookmarkStart w:id="5" w:name="p2"/>
      <w:bookmarkStart w:id="6" w:name="p-1137045"/>
      <w:bookmarkStart w:id="7" w:name="p5"/>
      <w:bookmarkStart w:id="8" w:name="p-1137049"/>
      <w:bookmarkEnd w:id="5"/>
      <w:bookmarkEnd w:id="6"/>
      <w:bookmarkEnd w:id="7"/>
      <w:bookmarkEnd w:id="8"/>
    </w:p>
    <w:p w:rsidR="00385927" w:rsidRPr="005959CA" w:rsidRDefault="00385927" w:rsidP="00385927">
      <w:pPr>
        <w:pStyle w:val="ListParagraph"/>
        <w:shd w:val="clear" w:color="auto" w:fill="FFFFFF"/>
        <w:spacing w:after="0" w:line="293" w:lineRule="atLeast"/>
        <w:ind w:left="360"/>
        <w:jc w:val="both"/>
        <w:rPr>
          <w:rFonts w:ascii="Times New Roman" w:eastAsia="Times New Roman" w:hAnsi="Times New Roman" w:cs="Times New Roman"/>
          <w:sz w:val="24"/>
          <w:szCs w:val="24"/>
          <w:lang w:val="lv-LV"/>
        </w:rPr>
      </w:pPr>
    </w:p>
    <w:p w:rsidR="00D931F3" w:rsidRPr="005959CA" w:rsidRDefault="003F5F86" w:rsidP="00D931F3">
      <w:pPr>
        <w:pStyle w:val="ListParagraph"/>
        <w:numPr>
          <w:ilvl w:val="0"/>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 xml:space="preserve">Daugavpils </w:t>
      </w:r>
      <w:proofErr w:type="spellStart"/>
      <w:r w:rsidRPr="005959CA">
        <w:rPr>
          <w:rFonts w:ascii="Times New Roman" w:eastAsia="Times New Roman" w:hAnsi="Times New Roman" w:cs="Times New Roman"/>
          <w:sz w:val="24"/>
          <w:szCs w:val="24"/>
          <w:lang w:val="lv-LV"/>
        </w:rPr>
        <w:t>valstspilsētas</w:t>
      </w:r>
      <w:proofErr w:type="spellEnd"/>
      <w:r w:rsidRPr="005959CA">
        <w:rPr>
          <w:rFonts w:ascii="Times New Roman" w:eastAsia="Times New Roman" w:hAnsi="Times New Roman" w:cs="Times New Roman"/>
          <w:sz w:val="24"/>
          <w:szCs w:val="24"/>
          <w:lang w:val="lv-LV"/>
        </w:rPr>
        <w:t xml:space="preserve"> </w:t>
      </w:r>
      <w:r w:rsidR="00B763D8" w:rsidRPr="005959CA">
        <w:rPr>
          <w:rFonts w:ascii="Times New Roman" w:eastAsia="Times New Roman" w:hAnsi="Times New Roman" w:cs="Times New Roman"/>
          <w:sz w:val="24"/>
          <w:szCs w:val="24"/>
          <w:lang w:val="lv-LV"/>
        </w:rPr>
        <w:t xml:space="preserve">pašvaldības </w:t>
      </w:r>
      <w:r w:rsidRPr="005959CA">
        <w:rPr>
          <w:rFonts w:ascii="Times New Roman" w:eastAsia="Times New Roman" w:hAnsi="Times New Roman" w:cs="Times New Roman"/>
          <w:sz w:val="24"/>
          <w:szCs w:val="24"/>
          <w:lang w:val="lv-LV"/>
        </w:rPr>
        <w:t xml:space="preserve">administratīvajā </w:t>
      </w:r>
      <w:r w:rsidR="005A3AD7" w:rsidRPr="005959CA">
        <w:rPr>
          <w:rFonts w:ascii="Times New Roman" w:eastAsia="Times New Roman" w:hAnsi="Times New Roman" w:cs="Times New Roman"/>
          <w:sz w:val="24"/>
          <w:szCs w:val="24"/>
          <w:lang w:val="lv-LV"/>
        </w:rPr>
        <w:t xml:space="preserve">teritorijā </w:t>
      </w:r>
      <w:r w:rsidR="005A68AB" w:rsidRPr="005959CA">
        <w:rPr>
          <w:rFonts w:ascii="Times New Roman" w:eastAsia="Times New Roman" w:hAnsi="Times New Roman" w:cs="Times New Roman"/>
          <w:sz w:val="24"/>
          <w:szCs w:val="24"/>
          <w:lang w:val="lv-LV"/>
        </w:rPr>
        <w:t xml:space="preserve">azartspēles </w:t>
      </w:r>
      <w:r w:rsidR="005A3AD7" w:rsidRPr="005959CA">
        <w:rPr>
          <w:rFonts w:ascii="Times New Roman" w:eastAsia="Times New Roman" w:hAnsi="Times New Roman" w:cs="Times New Roman"/>
          <w:sz w:val="24"/>
          <w:szCs w:val="24"/>
          <w:lang w:val="lv-LV"/>
        </w:rPr>
        <w:t xml:space="preserve">nav </w:t>
      </w:r>
      <w:r w:rsidR="00815438" w:rsidRPr="005959CA">
        <w:rPr>
          <w:rFonts w:ascii="Times New Roman" w:eastAsia="Times New Roman" w:hAnsi="Times New Roman" w:cs="Times New Roman"/>
          <w:sz w:val="24"/>
          <w:szCs w:val="24"/>
          <w:lang w:val="lv-LV"/>
        </w:rPr>
        <w:t>atļauts organizēt</w:t>
      </w:r>
      <w:r w:rsidR="005A68AB" w:rsidRPr="005959CA">
        <w:rPr>
          <w:rFonts w:ascii="Times New Roman" w:eastAsia="Times New Roman" w:hAnsi="Times New Roman" w:cs="Times New Roman"/>
          <w:sz w:val="24"/>
          <w:szCs w:val="24"/>
          <w:lang w:val="lv-LV"/>
        </w:rPr>
        <w:t>, ja azartspēļu zāles galvenā ieeja atrodas</w:t>
      </w:r>
      <w:r w:rsidR="00815438" w:rsidRPr="005959CA">
        <w:rPr>
          <w:rFonts w:ascii="Times New Roman" w:eastAsia="Times New Roman" w:hAnsi="Times New Roman" w:cs="Times New Roman"/>
          <w:sz w:val="24"/>
          <w:szCs w:val="24"/>
          <w:lang w:val="lv-LV"/>
        </w:rPr>
        <w:t xml:space="preserve"> </w:t>
      </w:r>
      <w:r w:rsidR="005A3AD7" w:rsidRPr="005959CA">
        <w:rPr>
          <w:rFonts w:ascii="Times New Roman" w:eastAsia="Times New Roman" w:hAnsi="Times New Roman" w:cs="Times New Roman"/>
          <w:sz w:val="24"/>
          <w:szCs w:val="24"/>
          <w:lang w:val="lv-LV"/>
        </w:rPr>
        <w:t xml:space="preserve">tuvāk par </w:t>
      </w:r>
      <w:r w:rsidR="005A68AB" w:rsidRPr="005959CA">
        <w:rPr>
          <w:rFonts w:ascii="Times New Roman" w:eastAsia="Times New Roman" w:hAnsi="Times New Roman" w:cs="Times New Roman"/>
          <w:sz w:val="24"/>
          <w:szCs w:val="24"/>
          <w:lang w:val="lv-LV"/>
        </w:rPr>
        <w:t>100 metriem</w:t>
      </w:r>
      <w:r w:rsidR="005A3AD7" w:rsidRPr="005959CA">
        <w:rPr>
          <w:rFonts w:ascii="Times New Roman" w:eastAsia="Times New Roman" w:hAnsi="Times New Roman" w:cs="Times New Roman"/>
          <w:sz w:val="24"/>
          <w:szCs w:val="24"/>
          <w:lang w:val="lv-LV"/>
        </w:rPr>
        <w:t xml:space="preserve"> rādiusā </w:t>
      </w:r>
      <w:r w:rsidR="00C5168C" w:rsidRPr="005959CA">
        <w:rPr>
          <w:rFonts w:ascii="Times New Roman" w:eastAsia="Times New Roman" w:hAnsi="Times New Roman" w:cs="Times New Roman"/>
          <w:sz w:val="24"/>
          <w:szCs w:val="24"/>
          <w:lang w:val="lv-LV"/>
        </w:rPr>
        <w:t>līdz</w:t>
      </w:r>
      <w:r w:rsidR="005A3AD7" w:rsidRPr="005959CA">
        <w:rPr>
          <w:rFonts w:ascii="Times New Roman" w:eastAsia="Times New Roman" w:hAnsi="Times New Roman" w:cs="Times New Roman"/>
          <w:sz w:val="24"/>
          <w:szCs w:val="24"/>
          <w:lang w:val="lv-LV"/>
        </w:rPr>
        <w:t xml:space="preserve"> </w:t>
      </w:r>
      <w:r w:rsidR="005A68AB" w:rsidRPr="005959CA">
        <w:rPr>
          <w:rFonts w:ascii="Times New Roman" w:eastAsia="Times New Roman" w:hAnsi="Times New Roman" w:cs="Times New Roman"/>
          <w:sz w:val="24"/>
          <w:szCs w:val="24"/>
          <w:lang w:val="lv-LV"/>
        </w:rPr>
        <w:t>šād</w:t>
      </w:r>
      <w:r w:rsidR="00AB6510" w:rsidRPr="005959CA">
        <w:rPr>
          <w:rFonts w:ascii="Times New Roman" w:eastAsia="Times New Roman" w:hAnsi="Times New Roman" w:cs="Times New Roman"/>
          <w:sz w:val="24"/>
          <w:szCs w:val="24"/>
          <w:lang w:val="lv-LV"/>
        </w:rPr>
        <w:t>u ēku ārējai sienai</w:t>
      </w:r>
      <w:r w:rsidR="00815438" w:rsidRPr="005959CA">
        <w:rPr>
          <w:rFonts w:ascii="Times New Roman" w:eastAsia="Times New Roman" w:hAnsi="Times New Roman" w:cs="Times New Roman"/>
          <w:sz w:val="24"/>
          <w:szCs w:val="24"/>
          <w:lang w:val="lv-LV"/>
        </w:rPr>
        <w:t>:</w:t>
      </w:r>
    </w:p>
    <w:p w:rsidR="00D931F3" w:rsidRPr="005959CA" w:rsidRDefault="005A68AB"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valsts iestā</w:t>
      </w:r>
      <w:r w:rsidR="00AB6510" w:rsidRPr="005959CA">
        <w:rPr>
          <w:rFonts w:ascii="Times New Roman" w:eastAsia="Times New Roman" w:hAnsi="Times New Roman" w:cs="Times New Roman"/>
          <w:sz w:val="24"/>
          <w:szCs w:val="24"/>
          <w:lang w:val="lv-LV"/>
        </w:rPr>
        <w:t>de</w:t>
      </w:r>
      <w:r w:rsidR="00A73796" w:rsidRPr="005959CA">
        <w:rPr>
          <w:rFonts w:ascii="Times New Roman" w:eastAsia="Times New Roman" w:hAnsi="Times New Roman" w:cs="Times New Roman"/>
          <w:sz w:val="24"/>
          <w:szCs w:val="24"/>
          <w:lang w:val="lv-LV"/>
        </w:rPr>
        <w:t>s ēka</w:t>
      </w:r>
      <w:r w:rsidR="009C37D5" w:rsidRPr="005959CA">
        <w:rPr>
          <w:rFonts w:ascii="Times New Roman" w:eastAsia="Times New Roman" w:hAnsi="Times New Roman" w:cs="Times New Roman"/>
          <w:sz w:val="24"/>
          <w:szCs w:val="24"/>
          <w:lang w:val="lv-LV"/>
        </w:rPr>
        <w:t>;</w:t>
      </w:r>
      <w:r w:rsidR="00AB6510" w:rsidRPr="005959CA">
        <w:rPr>
          <w:rFonts w:ascii="Times New Roman" w:eastAsia="Times New Roman" w:hAnsi="Times New Roman" w:cs="Times New Roman"/>
          <w:sz w:val="24"/>
          <w:szCs w:val="24"/>
          <w:lang w:val="lv-LV"/>
        </w:rPr>
        <w:t xml:space="preserve"> </w:t>
      </w:r>
    </w:p>
    <w:p w:rsidR="00D931F3" w:rsidRPr="005959CA" w:rsidRDefault="00B5448B"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baznīc</w:t>
      </w:r>
      <w:r w:rsidR="00CE006C" w:rsidRPr="005959CA">
        <w:rPr>
          <w:rFonts w:ascii="Times New Roman" w:eastAsia="Times New Roman" w:hAnsi="Times New Roman" w:cs="Times New Roman"/>
          <w:sz w:val="24"/>
          <w:szCs w:val="24"/>
          <w:lang w:val="lv-LV"/>
        </w:rPr>
        <w:t>a</w:t>
      </w:r>
      <w:r w:rsidR="00A73796" w:rsidRPr="005959CA">
        <w:rPr>
          <w:rFonts w:ascii="Times New Roman" w:eastAsia="Times New Roman" w:hAnsi="Times New Roman" w:cs="Times New Roman"/>
          <w:sz w:val="24"/>
          <w:szCs w:val="24"/>
          <w:lang w:val="lv-LV"/>
        </w:rPr>
        <w:t>s</w:t>
      </w:r>
      <w:r w:rsidRPr="005959CA">
        <w:rPr>
          <w:rFonts w:ascii="Times New Roman" w:eastAsia="Times New Roman" w:hAnsi="Times New Roman" w:cs="Times New Roman"/>
          <w:sz w:val="24"/>
          <w:szCs w:val="24"/>
          <w:lang w:val="lv-LV"/>
        </w:rPr>
        <w:t xml:space="preserve"> un </w:t>
      </w:r>
      <w:r w:rsidR="00815438" w:rsidRPr="005959CA">
        <w:rPr>
          <w:rFonts w:ascii="Times New Roman" w:eastAsia="Times New Roman" w:hAnsi="Times New Roman" w:cs="Times New Roman"/>
          <w:sz w:val="24"/>
          <w:szCs w:val="24"/>
          <w:lang w:val="lv-LV"/>
        </w:rPr>
        <w:t xml:space="preserve">kulta </w:t>
      </w:r>
      <w:r w:rsidR="00C5168C" w:rsidRPr="005959CA">
        <w:rPr>
          <w:rFonts w:ascii="Times New Roman" w:eastAsia="Times New Roman" w:hAnsi="Times New Roman" w:cs="Times New Roman"/>
          <w:sz w:val="24"/>
          <w:szCs w:val="24"/>
          <w:lang w:val="lv-LV"/>
        </w:rPr>
        <w:t>celt</w:t>
      </w:r>
      <w:r w:rsidR="00CE006C" w:rsidRPr="005959CA">
        <w:rPr>
          <w:rFonts w:ascii="Times New Roman" w:eastAsia="Times New Roman" w:hAnsi="Times New Roman" w:cs="Times New Roman"/>
          <w:sz w:val="24"/>
          <w:szCs w:val="24"/>
          <w:lang w:val="lv-LV"/>
        </w:rPr>
        <w:t>ne</w:t>
      </w:r>
      <w:r w:rsidR="00A73796" w:rsidRPr="005959CA">
        <w:rPr>
          <w:rFonts w:ascii="Times New Roman" w:eastAsia="Times New Roman" w:hAnsi="Times New Roman" w:cs="Times New Roman"/>
          <w:sz w:val="24"/>
          <w:szCs w:val="24"/>
          <w:lang w:val="lv-LV"/>
        </w:rPr>
        <w:t>s ēka</w:t>
      </w:r>
      <w:r w:rsidR="009C37D5" w:rsidRPr="005959CA">
        <w:rPr>
          <w:rFonts w:ascii="Times New Roman" w:eastAsia="Times New Roman" w:hAnsi="Times New Roman" w:cs="Times New Roman"/>
          <w:sz w:val="24"/>
          <w:szCs w:val="24"/>
          <w:lang w:val="lv-LV"/>
        </w:rPr>
        <w:t>;</w:t>
      </w:r>
    </w:p>
    <w:p w:rsidR="00D931F3" w:rsidRPr="005959CA" w:rsidRDefault="00815438"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izglītības ies</w:t>
      </w:r>
      <w:r w:rsidR="00C60E77" w:rsidRPr="005959CA">
        <w:rPr>
          <w:rFonts w:ascii="Times New Roman" w:eastAsia="Times New Roman" w:hAnsi="Times New Roman" w:cs="Times New Roman"/>
          <w:sz w:val="24"/>
          <w:szCs w:val="24"/>
          <w:lang w:val="lv-LV"/>
        </w:rPr>
        <w:t>tā</w:t>
      </w:r>
      <w:r w:rsidR="00CE006C" w:rsidRPr="005959CA">
        <w:rPr>
          <w:rFonts w:ascii="Times New Roman" w:eastAsia="Times New Roman" w:hAnsi="Times New Roman" w:cs="Times New Roman"/>
          <w:sz w:val="24"/>
          <w:szCs w:val="24"/>
          <w:lang w:val="lv-LV"/>
        </w:rPr>
        <w:t>de</w:t>
      </w:r>
      <w:r w:rsidR="009C37D5" w:rsidRPr="005959CA">
        <w:rPr>
          <w:rFonts w:ascii="Times New Roman" w:eastAsia="Times New Roman" w:hAnsi="Times New Roman" w:cs="Times New Roman"/>
          <w:sz w:val="24"/>
          <w:szCs w:val="24"/>
          <w:lang w:val="lv-LV"/>
        </w:rPr>
        <w:t>s ēka;</w:t>
      </w:r>
      <w:r w:rsidR="00CE006C" w:rsidRPr="005959CA">
        <w:rPr>
          <w:rFonts w:ascii="Times New Roman" w:eastAsia="Times New Roman" w:hAnsi="Times New Roman" w:cs="Times New Roman"/>
          <w:sz w:val="24"/>
          <w:szCs w:val="24"/>
          <w:lang w:val="lv-LV"/>
        </w:rPr>
        <w:t xml:space="preserve"> </w:t>
      </w:r>
    </w:p>
    <w:p w:rsidR="00D931F3" w:rsidRPr="005959CA" w:rsidRDefault="00815438"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ārstniecības ies</w:t>
      </w:r>
      <w:r w:rsidR="00C60E77" w:rsidRPr="005959CA">
        <w:rPr>
          <w:rFonts w:ascii="Times New Roman" w:eastAsia="Times New Roman" w:hAnsi="Times New Roman" w:cs="Times New Roman"/>
          <w:sz w:val="24"/>
          <w:szCs w:val="24"/>
          <w:lang w:val="lv-LV"/>
        </w:rPr>
        <w:t>tā</w:t>
      </w:r>
      <w:r w:rsidR="009C37D5" w:rsidRPr="005959CA">
        <w:rPr>
          <w:rFonts w:ascii="Times New Roman" w:eastAsia="Times New Roman" w:hAnsi="Times New Roman" w:cs="Times New Roman"/>
          <w:sz w:val="24"/>
          <w:szCs w:val="24"/>
          <w:lang w:val="lv-LV"/>
        </w:rPr>
        <w:t>des ēka</w:t>
      </w:r>
      <w:r w:rsidRPr="005959CA">
        <w:rPr>
          <w:rFonts w:ascii="Times New Roman" w:eastAsia="Times New Roman" w:hAnsi="Times New Roman" w:cs="Times New Roman"/>
          <w:sz w:val="24"/>
          <w:szCs w:val="24"/>
          <w:lang w:val="lv-LV"/>
        </w:rPr>
        <w:t xml:space="preserve">; </w:t>
      </w:r>
    </w:p>
    <w:p w:rsidR="00C60E77" w:rsidRPr="005959CA" w:rsidRDefault="00AF6FE4"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ku</w:t>
      </w:r>
      <w:r w:rsidR="00C60E77" w:rsidRPr="005959CA">
        <w:rPr>
          <w:rFonts w:ascii="Times New Roman" w:eastAsia="Times New Roman" w:hAnsi="Times New Roman" w:cs="Times New Roman"/>
          <w:sz w:val="24"/>
          <w:szCs w:val="24"/>
          <w:lang w:val="lv-LV"/>
        </w:rPr>
        <w:t>ltūras iestā</w:t>
      </w:r>
      <w:r w:rsidR="009C37D5" w:rsidRPr="005959CA">
        <w:rPr>
          <w:rFonts w:ascii="Times New Roman" w:eastAsia="Times New Roman" w:hAnsi="Times New Roman" w:cs="Times New Roman"/>
          <w:sz w:val="24"/>
          <w:szCs w:val="24"/>
          <w:lang w:val="lv-LV"/>
        </w:rPr>
        <w:t>des ēka;</w:t>
      </w:r>
    </w:p>
    <w:p w:rsidR="00C60E77" w:rsidRPr="005959CA" w:rsidRDefault="00C60E77"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aptiek</w:t>
      </w:r>
      <w:r w:rsidR="009C37D5" w:rsidRPr="005959CA">
        <w:rPr>
          <w:rFonts w:ascii="Times New Roman" w:eastAsia="Times New Roman" w:hAnsi="Times New Roman" w:cs="Times New Roman"/>
          <w:sz w:val="24"/>
          <w:szCs w:val="24"/>
          <w:lang w:val="lv-LV"/>
        </w:rPr>
        <w:t>as ēka;</w:t>
      </w:r>
    </w:p>
    <w:p w:rsidR="00C60E77" w:rsidRPr="005959CA" w:rsidRDefault="00C60E77"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 xml:space="preserve">pasta </w:t>
      </w:r>
      <w:r w:rsidR="009C37D5" w:rsidRPr="005959CA">
        <w:rPr>
          <w:rFonts w:ascii="Times New Roman" w:eastAsia="Times New Roman" w:hAnsi="Times New Roman" w:cs="Times New Roman"/>
          <w:sz w:val="24"/>
          <w:szCs w:val="24"/>
          <w:lang w:val="lv-LV"/>
        </w:rPr>
        <w:t>struktūrvienības ēka;</w:t>
      </w:r>
    </w:p>
    <w:p w:rsidR="00C60E77" w:rsidRPr="005959CA" w:rsidRDefault="00C60E77"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kredītiestā</w:t>
      </w:r>
      <w:r w:rsidR="009C37D5" w:rsidRPr="005959CA">
        <w:rPr>
          <w:rFonts w:ascii="Times New Roman" w:eastAsia="Times New Roman" w:hAnsi="Times New Roman" w:cs="Times New Roman"/>
          <w:sz w:val="24"/>
          <w:szCs w:val="24"/>
          <w:lang w:val="lv-LV"/>
        </w:rPr>
        <w:t>des ēka;</w:t>
      </w:r>
    </w:p>
    <w:p w:rsidR="000D7FDB" w:rsidRPr="005959CA" w:rsidRDefault="00AF6FE4"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sociālās aprūpes</w:t>
      </w:r>
      <w:r w:rsidR="000D7FDB" w:rsidRPr="005959CA">
        <w:rPr>
          <w:rFonts w:ascii="Times New Roman" w:eastAsia="Times New Roman" w:hAnsi="Times New Roman" w:cs="Times New Roman"/>
          <w:sz w:val="24"/>
          <w:szCs w:val="24"/>
          <w:lang w:val="lv-LV"/>
        </w:rPr>
        <w:t xml:space="preserve"> iestā</w:t>
      </w:r>
      <w:r w:rsidR="009C37D5" w:rsidRPr="005959CA">
        <w:rPr>
          <w:rFonts w:ascii="Times New Roman" w:eastAsia="Times New Roman" w:hAnsi="Times New Roman" w:cs="Times New Roman"/>
          <w:sz w:val="24"/>
          <w:szCs w:val="24"/>
          <w:lang w:val="lv-LV"/>
        </w:rPr>
        <w:t>des ēka;</w:t>
      </w:r>
    </w:p>
    <w:p w:rsidR="00D931F3" w:rsidRPr="005959CA" w:rsidRDefault="00AF6FE4"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daudz</w:t>
      </w:r>
      <w:r w:rsidR="009C37D5" w:rsidRPr="005959CA">
        <w:rPr>
          <w:rFonts w:ascii="Times New Roman" w:eastAsia="Times New Roman" w:hAnsi="Times New Roman" w:cs="Times New Roman"/>
          <w:sz w:val="24"/>
          <w:szCs w:val="24"/>
          <w:lang w:val="lv-LV"/>
        </w:rPr>
        <w:t>dzīvokļu dzīvojamā māja;</w:t>
      </w:r>
    </w:p>
    <w:p w:rsidR="00D931F3" w:rsidRPr="005959CA" w:rsidRDefault="00815438"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dienesta vies</w:t>
      </w:r>
      <w:r w:rsidR="00C60E77" w:rsidRPr="005959CA">
        <w:rPr>
          <w:rFonts w:ascii="Times New Roman" w:eastAsia="Times New Roman" w:hAnsi="Times New Roman" w:cs="Times New Roman"/>
          <w:sz w:val="24"/>
          <w:szCs w:val="24"/>
          <w:lang w:val="lv-LV"/>
        </w:rPr>
        <w:t>nīc</w:t>
      </w:r>
      <w:r w:rsidR="009C37D5" w:rsidRPr="005959CA">
        <w:rPr>
          <w:rFonts w:ascii="Times New Roman" w:eastAsia="Times New Roman" w:hAnsi="Times New Roman" w:cs="Times New Roman"/>
          <w:sz w:val="24"/>
          <w:szCs w:val="24"/>
          <w:lang w:val="lv-LV"/>
        </w:rPr>
        <w:t>as ēka;</w:t>
      </w:r>
    </w:p>
    <w:p w:rsidR="00D931F3" w:rsidRPr="005959CA" w:rsidRDefault="00AF6FE4"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spor</w:t>
      </w:r>
      <w:r w:rsidR="00C60E77" w:rsidRPr="005959CA">
        <w:rPr>
          <w:rFonts w:ascii="Times New Roman" w:eastAsia="Times New Roman" w:hAnsi="Times New Roman" w:cs="Times New Roman"/>
          <w:sz w:val="24"/>
          <w:szCs w:val="24"/>
          <w:lang w:val="lv-LV"/>
        </w:rPr>
        <w:t>ta institūcij</w:t>
      </w:r>
      <w:r w:rsidR="009C37D5" w:rsidRPr="005959CA">
        <w:rPr>
          <w:rFonts w:ascii="Times New Roman" w:eastAsia="Times New Roman" w:hAnsi="Times New Roman" w:cs="Times New Roman"/>
          <w:sz w:val="24"/>
          <w:szCs w:val="24"/>
          <w:lang w:val="lv-LV"/>
        </w:rPr>
        <w:t>as ēka;</w:t>
      </w:r>
    </w:p>
    <w:p w:rsidR="00815438" w:rsidRPr="005959CA" w:rsidRDefault="009C37D5" w:rsidP="00575386">
      <w:pPr>
        <w:pStyle w:val="ListParagraph"/>
        <w:numPr>
          <w:ilvl w:val="2"/>
          <w:numId w:val="1"/>
        </w:numPr>
        <w:shd w:val="clear" w:color="auto" w:fill="FFFFFF"/>
        <w:spacing w:after="0" w:line="293" w:lineRule="atLeast"/>
        <w:jc w:val="both"/>
        <w:rPr>
          <w:rFonts w:ascii="Times New Roman" w:eastAsia="Times New Roman" w:hAnsi="Times New Roman" w:cs="Times New Roman"/>
          <w:sz w:val="24"/>
          <w:szCs w:val="24"/>
          <w:lang w:val="lv-LV"/>
        </w:rPr>
      </w:pPr>
      <w:r w:rsidRPr="005959CA">
        <w:rPr>
          <w:rFonts w:ascii="Times New Roman" w:eastAsia="Times New Roman" w:hAnsi="Times New Roman" w:cs="Times New Roman"/>
          <w:sz w:val="24"/>
          <w:szCs w:val="24"/>
          <w:lang w:val="lv-LV"/>
        </w:rPr>
        <w:t>kā arī</w:t>
      </w:r>
      <w:r w:rsidR="00987E13" w:rsidRPr="005959CA">
        <w:rPr>
          <w:rFonts w:ascii="Times New Roman" w:eastAsia="Times New Roman" w:hAnsi="Times New Roman" w:cs="Times New Roman"/>
          <w:sz w:val="24"/>
          <w:szCs w:val="24"/>
          <w:lang w:val="lv-LV"/>
        </w:rPr>
        <w:t xml:space="preserve"> tuvāk par 100 metriem rādiusā </w:t>
      </w:r>
      <w:r w:rsidRPr="005959CA">
        <w:rPr>
          <w:rFonts w:ascii="Times New Roman" w:eastAsia="Times New Roman" w:hAnsi="Times New Roman" w:cs="Times New Roman"/>
          <w:sz w:val="24"/>
          <w:szCs w:val="24"/>
          <w:lang w:val="lv-LV"/>
        </w:rPr>
        <w:t xml:space="preserve">līdz </w:t>
      </w:r>
      <w:r w:rsidR="00381E37" w:rsidRPr="005959CA">
        <w:rPr>
          <w:rFonts w:ascii="Times New Roman" w:eastAsia="Times New Roman" w:hAnsi="Times New Roman" w:cs="Times New Roman"/>
          <w:sz w:val="24"/>
          <w:szCs w:val="24"/>
          <w:lang w:val="lv-LV"/>
        </w:rPr>
        <w:t>p</w:t>
      </w:r>
      <w:r w:rsidR="00815438" w:rsidRPr="005959CA">
        <w:rPr>
          <w:rFonts w:ascii="Times New Roman" w:eastAsia="Times New Roman" w:hAnsi="Times New Roman" w:cs="Times New Roman"/>
          <w:sz w:val="24"/>
          <w:szCs w:val="24"/>
          <w:lang w:val="lv-LV"/>
        </w:rPr>
        <w:t>ark</w:t>
      </w:r>
      <w:r w:rsidR="000D7FDB" w:rsidRPr="005959CA">
        <w:rPr>
          <w:rFonts w:ascii="Times New Roman" w:eastAsia="Times New Roman" w:hAnsi="Times New Roman" w:cs="Times New Roman"/>
          <w:sz w:val="24"/>
          <w:szCs w:val="24"/>
          <w:lang w:val="lv-LV"/>
        </w:rPr>
        <w:t>u</w:t>
      </w:r>
      <w:r w:rsidR="00815438" w:rsidRPr="005959CA">
        <w:rPr>
          <w:rFonts w:ascii="Times New Roman" w:eastAsia="Times New Roman" w:hAnsi="Times New Roman" w:cs="Times New Roman"/>
          <w:sz w:val="24"/>
          <w:szCs w:val="24"/>
          <w:lang w:val="lv-LV"/>
        </w:rPr>
        <w:t>, skvēr</w:t>
      </w:r>
      <w:r w:rsidR="000D7FDB" w:rsidRPr="005959CA">
        <w:rPr>
          <w:rFonts w:ascii="Times New Roman" w:eastAsia="Times New Roman" w:hAnsi="Times New Roman" w:cs="Times New Roman"/>
          <w:sz w:val="24"/>
          <w:szCs w:val="24"/>
          <w:lang w:val="lv-LV"/>
        </w:rPr>
        <w:t>u</w:t>
      </w:r>
      <w:r w:rsidR="00CD1594" w:rsidRPr="005959CA">
        <w:rPr>
          <w:rFonts w:ascii="Times New Roman" w:eastAsia="Times New Roman" w:hAnsi="Times New Roman" w:cs="Times New Roman"/>
          <w:sz w:val="24"/>
          <w:szCs w:val="24"/>
          <w:lang w:val="lv-LV"/>
        </w:rPr>
        <w:t xml:space="preserve"> </w:t>
      </w:r>
      <w:r w:rsidR="000D7FDB" w:rsidRPr="005959CA">
        <w:rPr>
          <w:rFonts w:ascii="Times New Roman" w:eastAsia="Times New Roman" w:hAnsi="Times New Roman" w:cs="Times New Roman"/>
          <w:sz w:val="24"/>
          <w:szCs w:val="24"/>
          <w:lang w:val="lv-LV"/>
        </w:rPr>
        <w:t>teritorijas/zemes gabala robežai</w:t>
      </w:r>
      <w:r w:rsidR="00AF6FE4" w:rsidRPr="005959CA">
        <w:rPr>
          <w:rFonts w:ascii="Times New Roman" w:eastAsia="Times New Roman" w:hAnsi="Times New Roman" w:cs="Times New Roman"/>
          <w:sz w:val="24"/>
          <w:szCs w:val="24"/>
          <w:lang w:val="lv-LV"/>
        </w:rPr>
        <w:t>.</w:t>
      </w:r>
    </w:p>
    <w:p w:rsidR="00AF6FE4" w:rsidRPr="005959CA" w:rsidRDefault="00AF6FE4" w:rsidP="00AF6FE4">
      <w:pPr>
        <w:shd w:val="clear" w:color="auto" w:fill="FFFFFF"/>
        <w:spacing w:after="0" w:line="293" w:lineRule="atLeast"/>
        <w:ind w:left="600" w:firstLine="300"/>
        <w:jc w:val="both"/>
        <w:rPr>
          <w:rFonts w:ascii="Times New Roman" w:eastAsia="Times New Roman" w:hAnsi="Times New Roman" w:cs="Times New Roman"/>
          <w:sz w:val="24"/>
          <w:szCs w:val="24"/>
          <w:lang w:val="lv-LV"/>
        </w:rPr>
      </w:pPr>
    </w:p>
    <w:p w:rsidR="00815438" w:rsidRPr="005959CA" w:rsidRDefault="00D931F3" w:rsidP="00815438">
      <w:pPr>
        <w:shd w:val="clear" w:color="auto" w:fill="FFFFFF"/>
        <w:spacing w:after="0" w:line="293" w:lineRule="atLeast"/>
        <w:ind w:firstLine="300"/>
        <w:jc w:val="both"/>
        <w:rPr>
          <w:rFonts w:ascii="Times New Roman" w:eastAsia="Times New Roman" w:hAnsi="Times New Roman" w:cs="Times New Roman"/>
          <w:sz w:val="24"/>
          <w:szCs w:val="24"/>
          <w:lang w:val="lv-LV"/>
        </w:rPr>
      </w:pPr>
      <w:bookmarkStart w:id="9" w:name="p6"/>
      <w:bookmarkStart w:id="10" w:name="p-1137050"/>
      <w:bookmarkStart w:id="11" w:name="n3"/>
      <w:bookmarkStart w:id="12" w:name="n-1137051"/>
      <w:bookmarkStart w:id="13" w:name="n4"/>
      <w:bookmarkStart w:id="14" w:name="n-1137055"/>
      <w:bookmarkStart w:id="15" w:name="p10"/>
      <w:bookmarkStart w:id="16" w:name="p-1137056"/>
      <w:bookmarkEnd w:id="9"/>
      <w:bookmarkEnd w:id="10"/>
      <w:bookmarkEnd w:id="11"/>
      <w:bookmarkEnd w:id="12"/>
      <w:bookmarkEnd w:id="13"/>
      <w:bookmarkEnd w:id="14"/>
      <w:bookmarkEnd w:id="15"/>
      <w:bookmarkEnd w:id="16"/>
      <w:r w:rsidRPr="005959CA">
        <w:rPr>
          <w:rFonts w:ascii="Times New Roman" w:eastAsia="Times New Roman" w:hAnsi="Times New Roman" w:cs="Times New Roman"/>
          <w:sz w:val="24"/>
          <w:szCs w:val="24"/>
          <w:lang w:val="lv-LV"/>
        </w:rPr>
        <w:t>3</w:t>
      </w:r>
      <w:r w:rsidR="00815438" w:rsidRPr="005959CA">
        <w:rPr>
          <w:rFonts w:ascii="Times New Roman" w:eastAsia="Times New Roman" w:hAnsi="Times New Roman" w:cs="Times New Roman"/>
          <w:sz w:val="24"/>
          <w:szCs w:val="24"/>
          <w:lang w:val="lv-LV"/>
        </w:rPr>
        <w:t xml:space="preserve">. </w:t>
      </w:r>
      <w:r w:rsidR="009B4501" w:rsidRPr="005959CA">
        <w:rPr>
          <w:rFonts w:ascii="Times New Roman" w:eastAsia="Times New Roman" w:hAnsi="Times New Roman" w:cs="Times New Roman"/>
          <w:sz w:val="24"/>
          <w:szCs w:val="24"/>
          <w:lang w:val="lv-LV"/>
        </w:rPr>
        <w:t xml:space="preserve">Daugavpils </w:t>
      </w:r>
      <w:proofErr w:type="spellStart"/>
      <w:r w:rsidR="00B763D8" w:rsidRPr="005959CA">
        <w:rPr>
          <w:rFonts w:ascii="Times New Roman" w:eastAsia="Times New Roman" w:hAnsi="Times New Roman" w:cs="Times New Roman"/>
          <w:sz w:val="24"/>
          <w:szCs w:val="24"/>
          <w:lang w:val="lv-LV"/>
        </w:rPr>
        <w:t>valstspilsētas</w:t>
      </w:r>
      <w:proofErr w:type="spellEnd"/>
      <w:r w:rsidR="00B763D8" w:rsidRPr="005959CA">
        <w:rPr>
          <w:rFonts w:ascii="Times New Roman" w:eastAsia="Times New Roman" w:hAnsi="Times New Roman" w:cs="Times New Roman"/>
          <w:sz w:val="24"/>
          <w:szCs w:val="24"/>
          <w:lang w:val="lv-LV"/>
        </w:rPr>
        <w:t xml:space="preserve"> </w:t>
      </w:r>
      <w:r w:rsidR="009B4501" w:rsidRPr="005959CA">
        <w:rPr>
          <w:rFonts w:ascii="Times New Roman" w:eastAsia="Times New Roman" w:hAnsi="Times New Roman" w:cs="Times New Roman"/>
          <w:sz w:val="24"/>
          <w:szCs w:val="24"/>
          <w:lang w:val="lv-LV"/>
        </w:rPr>
        <w:t>pašvaldība</w:t>
      </w:r>
      <w:r w:rsidR="00B763D8" w:rsidRPr="005959CA">
        <w:rPr>
          <w:rFonts w:ascii="Times New Roman" w:eastAsia="Times New Roman" w:hAnsi="Times New Roman" w:cs="Times New Roman"/>
          <w:sz w:val="24"/>
          <w:szCs w:val="24"/>
          <w:lang w:val="lv-LV"/>
        </w:rPr>
        <w:t>s dome</w:t>
      </w:r>
      <w:r w:rsidR="009B4501" w:rsidRPr="005959CA">
        <w:rPr>
          <w:rFonts w:ascii="Times New Roman" w:eastAsia="Times New Roman" w:hAnsi="Times New Roman" w:cs="Times New Roman"/>
          <w:sz w:val="24"/>
          <w:szCs w:val="24"/>
          <w:lang w:val="lv-LV"/>
        </w:rPr>
        <w:t xml:space="preserve"> izvērtē </w:t>
      </w:r>
      <w:r w:rsidR="009D6573" w:rsidRPr="005959CA">
        <w:rPr>
          <w:rFonts w:ascii="Times New Roman" w:eastAsia="Times New Roman" w:hAnsi="Times New Roman" w:cs="Times New Roman"/>
          <w:sz w:val="24"/>
          <w:szCs w:val="24"/>
          <w:lang w:val="lv-LV"/>
        </w:rPr>
        <w:t xml:space="preserve">līdz šo noteikumu spēkā stāšanās dienai izsniegto </w:t>
      </w:r>
      <w:r w:rsidR="009B4501" w:rsidRPr="005959CA">
        <w:rPr>
          <w:rFonts w:ascii="Times New Roman" w:eastAsia="Times New Roman" w:hAnsi="Times New Roman" w:cs="Times New Roman"/>
          <w:sz w:val="24"/>
          <w:szCs w:val="24"/>
          <w:lang w:val="lv-LV"/>
        </w:rPr>
        <w:t>a</w:t>
      </w:r>
      <w:r w:rsidR="00815438" w:rsidRPr="005959CA">
        <w:rPr>
          <w:rFonts w:ascii="Times New Roman" w:eastAsia="Times New Roman" w:hAnsi="Times New Roman" w:cs="Times New Roman"/>
          <w:sz w:val="24"/>
          <w:szCs w:val="24"/>
          <w:lang w:val="lv-LV"/>
        </w:rPr>
        <w:t>tļauju par azartspēļu organizēšanu</w:t>
      </w:r>
      <w:r w:rsidR="009D6573" w:rsidRPr="005959CA">
        <w:rPr>
          <w:rFonts w:ascii="Times New Roman" w:eastAsia="Times New Roman" w:hAnsi="Times New Roman" w:cs="Times New Roman"/>
          <w:sz w:val="24"/>
          <w:szCs w:val="24"/>
          <w:lang w:val="lv-LV"/>
        </w:rPr>
        <w:t xml:space="preserve"> </w:t>
      </w:r>
      <w:r w:rsidR="00815438" w:rsidRPr="005959CA">
        <w:rPr>
          <w:rFonts w:ascii="Times New Roman" w:eastAsia="Times New Roman" w:hAnsi="Times New Roman" w:cs="Times New Roman"/>
          <w:sz w:val="24"/>
          <w:szCs w:val="24"/>
          <w:lang w:val="lv-LV"/>
        </w:rPr>
        <w:t xml:space="preserve">atbilstību noteikumiem un </w:t>
      </w:r>
      <w:r w:rsidR="00B763D8" w:rsidRPr="005959CA">
        <w:rPr>
          <w:rFonts w:ascii="Times New Roman" w:eastAsia="Times New Roman" w:hAnsi="Times New Roman" w:cs="Times New Roman"/>
          <w:sz w:val="24"/>
          <w:szCs w:val="24"/>
          <w:lang w:val="lv-LV"/>
        </w:rPr>
        <w:t xml:space="preserve">atceļ </w:t>
      </w:r>
      <w:r w:rsidR="009D6573" w:rsidRPr="005959CA">
        <w:rPr>
          <w:rFonts w:ascii="Times New Roman" w:eastAsia="Times New Roman" w:hAnsi="Times New Roman" w:cs="Times New Roman"/>
          <w:sz w:val="24"/>
          <w:szCs w:val="24"/>
          <w:lang w:val="lv-LV"/>
        </w:rPr>
        <w:t xml:space="preserve">tās </w:t>
      </w:r>
      <w:r w:rsidR="00B763D8" w:rsidRPr="005959CA">
        <w:rPr>
          <w:rFonts w:ascii="Times New Roman" w:eastAsia="Times New Roman" w:hAnsi="Times New Roman" w:cs="Times New Roman"/>
          <w:sz w:val="24"/>
          <w:szCs w:val="24"/>
          <w:lang w:val="lv-LV"/>
        </w:rPr>
        <w:t xml:space="preserve">normatīvajos aktos noteiktajā kārtībā, ja </w:t>
      </w:r>
      <w:r w:rsidR="009D6573" w:rsidRPr="005959CA">
        <w:rPr>
          <w:rFonts w:ascii="Times New Roman" w:eastAsia="Times New Roman" w:hAnsi="Times New Roman" w:cs="Times New Roman"/>
          <w:sz w:val="24"/>
          <w:szCs w:val="24"/>
          <w:lang w:val="lv-LV"/>
        </w:rPr>
        <w:t xml:space="preserve">atļaujas </w:t>
      </w:r>
      <w:r w:rsidR="00B763D8" w:rsidRPr="005959CA">
        <w:rPr>
          <w:rFonts w:ascii="Times New Roman" w:eastAsia="Times New Roman" w:hAnsi="Times New Roman" w:cs="Times New Roman"/>
          <w:sz w:val="24"/>
          <w:szCs w:val="24"/>
          <w:lang w:val="lv-LV"/>
        </w:rPr>
        <w:t>neatbilst noteikumu prasībām.</w:t>
      </w:r>
    </w:p>
    <w:p w:rsidR="00815438" w:rsidRPr="005959CA" w:rsidRDefault="00815438" w:rsidP="00815438">
      <w:pPr>
        <w:shd w:val="clear" w:color="auto" w:fill="FFFFFF"/>
        <w:spacing w:after="0" w:line="240" w:lineRule="auto"/>
        <w:jc w:val="right"/>
        <w:rPr>
          <w:rFonts w:ascii="Times New Roman" w:eastAsia="Times New Roman" w:hAnsi="Times New Roman" w:cs="Times New Roman"/>
          <w:sz w:val="24"/>
          <w:szCs w:val="24"/>
          <w:lang w:val="lv-LV"/>
        </w:rPr>
      </w:pPr>
      <w:bookmarkStart w:id="17" w:name="p11"/>
      <w:bookmarkStart w:id="18" w:name="p-1137057"/>
      <w:bookmarkEnd w:id="17"/>
      <w:bookmarkEnd w:id="18"/>
    </w:p>
    <w:p w:rsidR="00D931F3" w:rsidRPr="005959CA" w:rsidRDefault="00D931F3" w:rsidP="003F5F86">
      <w:pPr>
        <w:shd w:val="clear" w:color="auto" w:fill="FFFFFF"/>
        <w:spacing w:after="0" w:line="240" w:lineRule="auto"/>
        <w:jc w:val="both"/>
        <w:rPr>
          <w:rFonts w:ascii="Times New Roman" w:eastAsia="Times New Roman" w:hAnsi="Times New Roman" w:cs="Times New Roman"/>
          <w:sz w:val="24"/>
          <w:szCs w:val="24"/>
          <w:lang w:val="lv-LV"/>
        </w:rPr>
      </w:pPr>
    </w:p>
    <w:p w:rsidR="003F5F86" w:rsidRPr="005959CA" w:rsidRDefault="003F5F86" w:rsidP="003F5F86">
      <w:pPr>
        <w:shd w:val="clear" w:color="auto" w:fill="FFFFFF"/>
        <w:spacing w:after="0" w:line="240" w:lineRule="auto"/>
        <w:jc w:val="both"/>
        <w:rPr>
          <w:rFonts w:ascii="Times New Roman" w:eastAsia="Times New Roman" w:hAnsi="Times New Roman" w:cs="Times New Roman"/>
          <w:i/>
          <w:iCs/>
          <w:sz w:val="24"/>
          <w:szCs w:val="24"/>
          <w:lang w:val="lv-LV"/>
        </w:rPr>
      </w:pPr>
      <w:r w:rsidRPr="005959CA">
        <w:rPr>
          <w:rFonts w:ascii="Times New Roman" w:eastAsia="Times New Roman" w:hAnsi="Times New Roman" w:cs="Times New Roman"/>
          <w:sz w:val="24"/>
          <w:szCs w:val="24"/>
          <w:lang w:val="lv-LV"/>
        </w:rPr>
        <w:t>Daugavpils domes priekšsēdētājs</w:t>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r>
      <w:r w:rsidRPr="005959CA">
        <w:rPr>
          <w:rFonts w:ascii="Times New Roman" w:eastAsia="Times New Roman" w:hAnsi="Times New Roman" w:cs="Times New Roman"/>
          <w:sz w:val="24"/>
          <w:szCs w:val="24"/>
          <w:lang w:val="lv-LV"/>
        </w:rPr>
        <w:tab/>
        <w:t>A.Elksniņš</w:t>
      </w:r>
    </w:p>
    <w:p w:rsidR="00645B50" w:rsidRDefault="00645B50" w:rsidP="00815438">
      <w:pPr>
        <w:shd w:val="clear" w:color="auto" w:fill="FFFFFF"/>
        <w:spacing w:after="0" w:line="240" w:lineRule="auto"/>
        <w:jc w:val="right"/>
        <w:rPr>
          <w:rFonts w:ascii="Times New Roman" w:eastAsia="Times New Roman" w:hAnsi="Times New Roman" w:cs="Times New Roman"/>
          <w:i/>
          <w:iCs/>
          <w:color w:val="414142"/>
          <w:sz w:val="24"/>
          <w:szCs w:val="24"/>
          <w:lang w:val="lv-LV"/>
        </w:rPr>
      </w:pPr>
    </w:p>
    <w:p w:rsidR="00645B50" w:rsidRDefault="00645B50" w:rsidP="00815438">
      <w:pPr>
        <w:shd w:val="clear" w:color="auto" w:fill="FFFFFF"/>
        <w:spacing w:after="0" w:line="240" w:lineRule="auto"/>
        <w:jc w:val="right"/>
        <w:rPr>
          <w:rFonts w:ascii="Times New Roman" w:eastAsia="Times New Roman" w:hAnsi="Times New Roman" w:cs="Times New Roman"/>
          <w:i/>
          <w:iCs/>
          <w:color w:val="414142"/>
          <w:sz w:val="24"/>
          <w:szCs w:val="24"/>
          <w:lang w:val="lv-LV"/>
        </w:rPr>
      </w:pPr>
    </w:p>
    <w:p w:rsidR="00575386" w:rsidRPr="008924F4" w:rsidRDefault="00575386" w:rsidP="00575386">
      <w:pPr>
        <w:shd w:val="clear" w:color="auto" w:fill="FFFFFF"/>
        <w:spacing w:after="0" w:line="240" w:lineRule="auto"/>
        <w:jc w:val="center"/>
        <w:rPr>
          <w:rFonts w:ascii="Times New Roman" w:eastAsia="Times New Roman" w:hAnsi="Times New Roman"/>
          <w:b/>
          <w:bCs/>
          <w:sz w:val="24"/>
          <w:szCs w:val="24"/>
        </w:rPr>
      </w:pPr>
      <w:r w:rsidRPr="008924F4">
        <w:rPr>
          <w:rFonts w:ascii="Times New Roman" w:eastAsia="Times New Roman" w:hAnsi="Times New Roman"/>
          <w:b/>
          <w:bCs/>
          <w:sz w:val="24"/>
          <w:szCs w:val="24"/>
        </w:rPr>
        <w:t xml:space="preserve">Daugavpils domes 2023. </w:t>
      </w:r>
      <w:proofErr w:type="spellStart"/>
      <w:proofErr w:type="gramStart"/>
      <w:r w:rsidRPr="008924F4">
        <w:rPr>
          <w:rFonts w:ascii="Times New Roman" w:eastAsia="Times New Roman" w:hAnsi="Times New Roman"/>
          <w:b/>
          <w:bCs/>
          <w:sz w:val="24"/>
          <w:szCs w:val="24"/>
        </w:rPr>
        <w:t>gada</w:t>
      </w:r>
      <w:proofErr w:type="spellEnd"/>
      <w:proofErr w:type="gramEnd"/>
      <w:r w:rsidRPr="008924F4">
        <w:rPr>
          <w:rFonts w:ascii="Times New Roman" w:eastAsia="Times New Roman" w:hAnsi="Times New Roman"/>
          <w:b/>
          <w:bCs/>
          <w:sz w:val="24"/>
          <w:szCs w:val="24"/>
        </w:rPr>
        <w:t xml:space="preserve"> __._____ </w:t>
      </w:r>
      <w:proofErr w:type="spellStart"/>
      <w:r w:rsidRPr="008924F4">
        <w:rPr>
          <w:rFonts w:ascii="Times New Roman" w:eastAsia="Times New Roman" w:hAnsi="Times New Roman"/>
          <w:b/>
          <w:bCs/>
          <w:sz w:val="24"/>
          <w:szCs w:val="24"/>
        </w:rPr>
        <w:t>saistošo</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noteikumu</w:t>
      </w:r>
      <w:proofErr w:type="spellEnd"/>
      <w:r w:rsidRPr="008924F4">
        <w:rPr>
          <w:rFonts w:ascii="Times New Roman" w:eastAsia="Times New Roman" w:hAnsi="Times New Roman"/>
          <w:b/>
          <w:bCs/>
          <w:sz w:val="24"/>
          <w:szCs w:val="24"/>
        </w:rPr>
        <w:t xml:space="preserve"> Nr.___ "Par </w:t>
      </w:r>
      <w:proofErr w:type="spellStart"/>
      <w:r w:rsidRPr="008924F4">
        <w:rPr>
          <w:rFonts w:ascii="Times New Roman" w:eastAsia="Times New Roman" w:hAnsi="Times New Roman"/>
          <w:b/>
          <w:bCs/>
          <w:sz w:val="24"/>
          <w:szCs w:val="24"/>
        </w:rPr>
        <w:t>vietām</w:t>
      </w:r>
      <w:proofErr w:type="spellEnd"/>
      <w:r w:rsidRPr="008924F4">
        <w:rPr>
          <w:rFonts w:ascii="Times New Roman" w:eastAsia="Times New Roman" w:hAnsi="Times New Roman"/>
          <w:b/>
          <w:bCs/>
          <w:sz w:val="24"/>
          <w:szCs w:val="24"/>
        </w:rPr>
        <w:t xml:space="preserve"> un </w:t>
      </w:r>
      <w:proofErr w:type="spellStart"/>
      <w:r w:rsidRPr="008924F4">
        <w:rPr>
          <w:rFonts w:ascii="Times New Roman" w:eastAsia="Times New Roman" w:hAnsi="Times New Roman"/>
          <w:b/>
          <w:bCs/>
          <w:sz w:val="24"/>
          <w:szCs w:val="24"/>
        </w:rPr>
        <w:t>teritorijām</w:t>
      </w:r>
      <w:proofErr w:type="spellEnd"/>
      <w:r w:rsidRPr="008924F4">
        <w:rPr>
          <w:rFonts w:ascii="Times New Roman" w:eastAsia="Times New Roman" w:hAnsi="Times New Roman"/>
          <w:b/>
          <w:bCs/>
          <w:sz w:val="24"/>
          <w:szCs w:val="24"/>
        </w:rPr>
        <w:t xml:space="preserve"> Daugavpilī, </w:t>
      </w:r>
      <w:proofErr w:type="spellStart"/>
      <w:r w:rsidRPr="008924F4">
        <w:rPr>
          <w:rFonts w:ascii="Times New Roman" w:eastAsia="Times New Roman" w:hAnsi="Times New Roman"/>
          <w:b/>
          <w:bCs/>
          <w:sz w:val="24"/>
          <w:szCs w:val="24"/>
        </w:rPr>
        <w:t>kurās</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nav</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atļauts</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organizēt</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azartspēles</w:t>
      </w:r>
      <w:proofErr w:type="spellEnd"/>
      <w:r w:rsidRPr="008924F4">
        <w:rPr>
          <w:rFonts w:ascii="Times New Roman" w:eastAsia="Times New Roman" w:hAnsi="Times New Roman"/>
          <w:b/>
          <w:bCs/>
          <w:sz w:val="24"/>
          <w:szCs w:val="24"/>
        </w:rPr>
        <w:t>"</w:t>
      </w:r>
      <w:r w:rsidRPr="008924F4">
        <w:rPr>
          <w:rFonts w:ascii="Times New Roman" w:eastAsia="Times New Roman" w:hAnsi="Times New Roman"/>
          <w:b/>
          <w:bCs/>
          <w:sz w:val="24"/>
          <w:szCs w:val="24"/>
        </w:rPr>
        <w:br/>
      </w:r>
      <w:proofErr w:type="spellStart"/>
      <w:r w:rsidRPr="008924F4">
        <w:rPr>
          <w:rFonts w:ascii="Times New Roman" w:eastAsia="Times New Roman" w:hAnsi="Times New Roman"/>
          <w:b/>
          <w:bCs/>
          <w:sz w:val="24"/>
          <w:szCs w:val="24"/>
        </w:rPr>
        <w:t>paskaidrojuma</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raksts</w:t>
      </w:r>
      <w:proofErr w:type="spellEnd"/>
    </w:p>
    <w:p w:rsidR="00575386" w:rsidRPr="00571342" w:rsidRDefault="00575386" w:rsidP="00575386">
      <w:pPr>
        <w:spacing w:after="0" w:line="240" w:lineRule="auto"/>
        <w:jc w:val="center"/>
        <w:textAlignment w:val="baseline"/>
        <w:rPr>
          <w:rFonts w:ascii="Times New Roman" w:eastAsia="Times New Roman" w:hAnsi="Times New Roman"/>
          <w:sz w:val="28"/>
          <w:szCs w:val="28"/>
          <w:lang w:eastAsia="lv-LV"/>
        </w:rPr>
      </w:pPr>
    </w:p>
    <w:p w:rsidR="00575386" w:rsidRPr="009E05F5" w:rsidRDefault="00575386" w:rsidP="00575386">
      <w:pPr>
        <w:spacing w:after="0" w:line="240" w:lineRule="auto"/>
        <w:jc w:val="center"/>
        <w:textAlignment w:val="baseline"/>
        <w:rPr>
          <w:rFonts w:ascii="Times New Roman" w:eastAsia="Times New Roman" w:hAnsi="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575386" w:rsidRPr="009E05F5"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9E05F5" w:rsidRDefault="00575386" w:rsidP="00C05EF7">
            <w:pPr>
              <w:spacing w:after="0" w:line="240" w:lineRule="auto"/>
              <w:ind w:right="39"/>
              <w:jc w:val="center"/>
              <w:textAlignment w:val="baseline"/>
              <w:rPr>
                <w:rFonts w:ascii="Times New Roman" w:eastAsia="Times New Roman" w:hAnsi="Times New Roman"/>
                <w:sz w:val="24"/>
                <w:szCs w:val="24"/>
                <w:lang w:eastAsia="lv-LV"/>
              </w:rPr>
            </w:pPr>
            <w:proofErr w:type="spellStart"/>
            <w:r w:rsidRPr="009E05F5">
              <w:rPr>
                <w:rFonts w:ascii="Times New Roman" w:eastAsia="Times New Roman" w:hAnsi="Times New Roman"/>
                <w:b/>
                <w:bCs/>
                <w:sz w:val="24"/>
                <w:szCs w:val="24"/>
                <w:lang w:eastAsia="lv-LV"/>
              </w:rPr>
              <w:t>Paskaidrojuma</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raksta</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sadaļa</w:t>
            </w:r>
            <w:proofErr w:type="spellEnd"/>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575386" w:rsidRPr="009E05F5" w:rsidRDefault="00575386" w:rsidP="00C05EF7">
            <w:pPr>
              <w:spacing w:after="0" w:line="240" w:lineRule="auto"/>
              <w:ind w:right="102"/>
              <w:jc w:val="center"/>
              <w:textAlignment w:val="baseline"/>
              <w:rPr>
                <w:rFonts w:ascii="Times New Roman" w:eastAsia="Times New Roman" w:hAnsi="Times New Roman"/>
                <w:b/>
                <w:bCs/>
                <w:sz w:val="24"/>
                <w:szCs w:val="24"/>
                <w:lang w:eastAsia="lv-LV"/>
              </w:rPr>
            </w:pPr>
            <w:proofErr w:type="spellStart"/>
            <w:r w:rsidRPr="009E05F5">
              <w:rPr>
                <w:rFonts w:ascii="Times New Roman" w:eastAsia="Times New Roman" w:hAnsi="Times New Roman"/>
                <w:b/>
                <w:bCs/>
                <w:sz w:val="24"/>
                <w:szCs w:val="24"/>
                <w:lang w:eastAsia="lv-LV"/>
              </w:rPr>
              <w:t>Norādāmā</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informācija</w:t>
            </w:r>
            <w:proofErr w:type="spellEnd"/>
            <w:r w:rsidRPr="009E05F5">
              <w:rPr>
                <w:rFonts w:ascii="Times New Roman" w:eastAsia="Times New Roman" w:hAnsi="Times New Roman"/>
                <w:b/>
                <w:bCs/>
                <w:sz w:val="24"/>
                <w:szCs w:val="24"/>
                <w:lang w:eastAsia="lv-LV"/>
              </w:rPr>
              <w:t> </w:t>
            </w:r>
          </w:p>
        </w:tc>
      </w:tr>
      <w:tr w:rsidR="00D9655F" w:rsidRPr="00AA58B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D9655F" w:rsidRDefault="00575386" w:rsidP="00575386">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proofErr w:type="spellStart"/>
            <w:r w:rsidRPr="00D9655F">
              <w:rPr>
                <w:rFonts w:ascii="Times New Roman" w:eastAsia="Times New Roman" w:hAnsi="Times New Roman"/>
                <w:sz w:val="24"/>
                <w:szCs w:val="24"/>
                <w:lang w:eastAsia="lv-LV"/>
              </w:rPr>
              <w:t>Mērķis</w:t>
            </w:r>
            <w:proofErr w:type="spellEnd"/>
            <w:r w:rsidRPr="00D9655F">
              <w:rPr>
                <w:rFonts w:ascii="Times New Roman" w:eastAsia="Times New Roman" w:hAnsi="Times New Roman"/>
                <w:sz w:val="24"/>
                <w:szCs w:val="24"/>
                <w:lang w:eastAsia="lv-LV"/>
              </w:rPr>
              <w:t xml:space="preserve"> un </w:t>
            </w:r>
            <w:proofErr w:type="spellStart"/>
            <w:r w:rsidRPr="00D9655F">
              <w:rPr>
                <w:rFonts w:ascii="Times New Roman" w:eastAsia="Times New Roman" w:hAnsi="Times New Roman"/>
                <w:sz w:val="24"/>
                <w:szCs w:val="24"/>
                <w:lang w:eastAsia="lv-LV"/>
              </w:rPr>
              <w:t>nepieciešamības</w:t>
            </w:r>
            <w:proofErr w:type="spellEnd"/>
            <w:r w:rsidRPr="00D9655F">
              <w:rPr>
                <w:rFonts w:ascii="Times New Roman" w:eastAsia="Times New Roman" w:hAnsi="Times New Roman"/>
                <w:sz w:val="24"/>
                <w:szCs w:val="24"/>
                <w:lang w:eastAsia="lv-LV"/>
              </w:rPr>
              <w:t xml:space="preserve"> </w:t>
            </w:r>
            <w:proofErr w:type="spellStart"/>
            <w:r w:rsidRPr="00D9655F">
              <w:rPr>
                <w:rFonts w:ascii="Times New Roman" w:eastAsia="Times New Roman" w:hAnsi="Times New Roman"/>
                <w:sz w:val="24"/>
                <w:szCs w:val="24"/>
                <w:lang w:eastAsia="lv-LV"/>
              </w:rPr>
              <w:t>pamatojums</w:t>
            </w:r>
            <w:proofErr w:type="spellEnd"/>
            <w:r w:rsidRPr="00D9655F">
              <w:rPr>
                <w:rFonts w:ascii="Times New Roman" w:eastAsia="Times New Roman" w:hAnsi="Times New Roman"/>
                <w:sz w:val="24"/>
                <w:szCs w:val="24"/>
                <w:lang w:eastAsia="lv-LV"/>
              </w:rPr>
              <w:t>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5959CA" w:rsidRDefault="00575386" w:rsidP="00C05EF7">
            <w:pPr>
              <w:spacing w:after="0" w:line="240" w:lineRule="auto"/>
              <w:jc w:val="both"/>
              <w:rPr>
                <w:rFonts w:ascii="Times New Roman" w:eastAsia="Times New Roman" w:hAnsi="Times New Roman"/>
                <w:sz w:val="24"/>
                <w:szCs w:val="24"/>
                <w:lang w:val="lv-LV"/>
              </w:rPr>
            </w:pPr>
            <w:r w:rsidRPr="00D9655F">
              <w:t xml:space="preserve"> </w:t>
            </w:r>
            <w:r w:rsidRPr="005959CA">
              <w:rPr>
                <w:rFonts w:ascii="Times New Roman" w:hAnsi="Times New Roman"/>
                <w:sz w:val="24"/>
                <w:szCs w:val="24"/>
                <w:lang w:val="lv-LV"/>
              </w:rPr>
              <w:t>Azartspēļu un izložu likuma 41.panta</w:t>
            </w:r>
            <w:r w:rsidRPr="005959CA">
              <w:rPr>
                <w:rFonts w:ascii="Times New Roman" w:eastAsia="Times New Roman" w:hAnsi="Times New Roman"/>
                <w:sz w:val="24"/>
                <w:szCs w:val="24"/>
                <w:lang w:val="lv-LV"/>
              </w:rPr>
              <w:t> otrā daļa nosaka vietas un teritorijas, kur azartspēles nav atļauts organizēt</w:t>
            </w:r>
            <w:r w:rsidRPr="005959CA">
              <w:rPr>
                <w:rFonts w:ascii="Times New Roman" w:eastAsia="Times New Roman" w:hAnsi="Times New Roman"/>
                <w:iCs/>
                <w:sz w:val="24"/>
                <w:szCs w:val="24"/>
                <w:lang w:val="lv-LV"/>
              </w:rPr>
              <w:t>, un proti:</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1) valsts iestādēs;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2) baznīcās un kulta celtnēs;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3) ārstniecības un izglītības iestāžu ēkās;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4) aptiekās, pasta struktūrvienībās vai kredītiestādēs;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5) publisko pasākumu rīkošanas vietās šo pasākumu norises laikā, izņemot totalizatoru un derības;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6) teritorijās, kurām noteiktā kārtībā piešķirts tirgus statuss;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7) veikalos, kultūras iestādēs, dzelzceļa stacijās, autoostās, lidostās, ostās, izņemot spēļu zāles, totalizatoru vai derību likmju pieņemšanas vietas, kas izveidotas ar būvkonstrukcijām norobežotās telpās ar atsevišķu ieeju tikai no ārpuses;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8) bāros un kafejnīcās, izņemot totalizatoru un derības;</w:t>
            </w:r>
          </w:p>
          <w:p w:rsidR="00575386" w:rsidRPr="005959CA" w:rsidRDefault="00575386" w:rsidP="00C05EF7">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9) dienesta viesnīcās;</w:t>
            </w:r>
          </w:p>
          <w:p w:rsidR="00575386" w:rsidRPr="00D9655F" w:rsidRDefault="00575386" w:rsidP="00C05EF7">
            <w:pPr>
              <w:pStyle w:val="NormalWeb"/>
              <w:shd w:val="clear" w:color="auto" w:fill="FFFFFF"/>
              <w:spacing w:before="0" w:beforeAutospacing="0" w:after="0" w:afterAutospacing="0" w:line="293" w:lineRule="atLeast"/>
              <w:jc w:val="both"/>
              <w:rPr>
                <w:lang w:val="lv-LV"/>
              </w:rPr>
            </w:pPr>
            <w:r w:rsidRPr="00D9655F">
              <w:rPr>
                <w:lang w:val="lv-LV"/>
              </w:rPr>
              <w:t>10) ēkās, kurās ir dzīvokļi un ieeja uz tiem no ēkas ārpuses ir kopēja ar ieeju uz azartspēļu organizēšanas vietu;</w:t>
            </w:r>
          </w:p>
          <w:p w:rsidR="00575386" w:rsidRPr="00D9655F" w:rsidRDefault="00575386" w:rsidP="00C05EF7">
            <w:pPr>
              <w:pStyle w:val="NormalWeb"/>
              <w:shd w:val="clear" w:color="auto" w:fill="FFFFFF"/>
              <w:spacing w:before="0" w:beforeAutospacing="0" w:after="0" w:afterAutospacing="0" w:line="293" w:lineRule="atLeast"/>
              <w:jc w:val="both"/>
              <w:rPr>
                <w:lang w:val="lv-LV"/>
              </w:rPr>
            </w:pPr>
            <w:r w:rsidRPr="00D9655F">
              <w:rPr>
                <w:shd w:val="clear" w:color="auto" w:fill="FFFFFF"/>
                <w:lang w:val="lv-LV"/>
              </w:rPr>
              <w:t>11) attiecīgās pašvaldības vietās vai teritorijās, kuras noteiktas pašvaldības saistošajos noteikumos.</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r w:rsidRPr="00D9655F">
              <w:rPr>
                <w:lang w:val="lv-LV"/>
              </w:rPr>
              <w:t>Savukārt šā likuma 42. panta desmitā daļa nosaka, ka pašvaldībai ir tiesības izdot saistošos noteikumus, ar kuriem tiek noteiktas vietas un teritorijas, kurās azartspēles nav atļauts organizēt.</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r w:rsidRPr="00D9655F">
              <w:rPr>
                <w:rFonts w:ascii="Korinna LRS" w:hAnsi="Korinna LRS"/>
                <w:lang w:val="lv-LV"/>
              </w:rPr>
              <w:t>Līdz ar to azartspēļu zāļu vietu skaits pašvaldībā var tikt koriģēts atbilstoši sabiedrības interesēm, un šī kompetence ir nodota pašvaldībai</w:t>
            </w:r>
            <w:r w:rsidRPr="00D9655F">
              <w:rPr>
                <w:lang w:val="lv-LV"/>
              </w:rPr>
              <w:t>.</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r w:rsidRPr="00D9655F">
              <w:rPr>
                <w:lang w:val="lv-LV" w:eastAsia="lv-LV"/>
              </w:rPr>
              <w:t xml:space="preserve">Saistošo noteikumu izdošanas mērķis – </w:t>
            </w:r>
            <w:r w:rsidRPr="00D9655F">
              <w:rPr>
                <w:lang w:val="lv-LV"/>
              </w:rPr>
              <w:t xml:space="preserve">ierobežot azartspēļu izplatību pašvaldībā, lai samazinātu no azartspēlēm atkarīgo personu skaitu un nepieļautu šo personu skaita palielināšanos, pasargātu iedzīvotājus no paredzamu problemātisku spēlēšanas paradumu attīstības riska, kas palielinās, ja, piemēram, dzīvesvietas tuvumā atrodas spēļu zāle, nepieļautu, lai azartspēļu zāles atrastos tiešā tuvumā no baznīcām un kulta celtnēm, kā arī kultūras un sporta iestādēm, lai sabiedrība </w:t>
            </w:r>
            <w:r w:rsidR="00D9655F" w:rsidRPr="00D9655F">
              <w:rPr>
                <w:lang w:val="lv-LV"/>
              </w:rPr>
              <w:t>ne</w:t>
            </w:r>
            <w:r w:rsidRPr="00D9655F">
              <w:rPr>
                <w:lang w:val="lv-LV"/>
              </w:rPr>
              <w:t>dotu priekšroku dalībai azartspēlēs, salīdzinot ar citām brīvā laika pavadīšanas iespējām.</w:t>
            </w:r>
            <w:r w:rsidR="00D81BC7" w:rsidRPr="00D9655F">
              <w:rPr>
                <w:lang w:val="lv-LV"/>
              </w:rPr>
              <w:t xml:space="preserve"> Saistošie noteikumi vērsti uz to, lai mazinātu nejaušu iekļūšanu spēļu zālē, </w:t>
            </w:r>
            <w:r w:rsidR="00D81BC7" w:rsidRPr="00D9655F">
              <w:rPr>
                <w:lang w:val="lv-LV"/>
              </w:rPr>
              <w:lastRenderedPageBreak/>
              <w:t>vienkārši ejot tai garām, lai uz azartspēļu zāli varē</w:t>
            </w:r>
            <w:r w:rsidR="00D9655F" w:rsidRPr="00D9655F">
              <w:rPr>
                <w:lang w:val="lv-LV"/>
              </w:rPr>
              <w:t>tu</w:t>
            </w:r>
            <w:r w:rsidR="00D81BC7" w:rsidRPr="00D9655F">
              <w:rPr>
                <w:lang w:val="lv-LV"/>
              </w:rPr>
              <w:t xml:space="preserve"> nokļūt tikai personas, kurām ir tiešs nolūks tur nokļūt.</w:t>
            </w:r>
          </w:p>
          <w:p w:rsidR="00575386" w:rsidRPr="00D9655F" w:rsidRDefault="00575386" w:rsidP="00C05EF7">
            <w:pPr>
              <w:pStyle w:val="NormalWeb"/>
              <w:shd w:val="clear" w:color="auto" w:fill="FFFFFF"/>
              <w:spacing w:before="0" w:beforeAutospacing="0" w:after="0" w:afterAutospacing="0" w:line="293" w:lineRule="atLeast"/>
              <w:ind w:firstLine="300"/>
              <w:jc w:val="both"/>
              <w:rPr>
                <w:lang w:val="lv-LV"/>
              </w:rPr>
            </w:pPr>
          </w:p>
        </w:tc>
      </w:tr>
      <w:tr w:rsidR="00D9655F" w:rsidRPr="00AA58B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D9655F" w:rsidRDefault="00575386" w:rsidP="00575386">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lastRenderedPageBreak/>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D9655F" w:rsidRDefault="00575386" w:rsidP="00C05EF7">
            <w:pPr>
              <w:spacing w:after="0" w:line="240" w:lineRule="auto"/>
              <w:ind w:left="48" w:right="102"/>
              <w:jc w:val="both"/>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t xml:space="preserve">Ietekmi nav iespējams precīzi noteikt, jo </w:t>
            </w:r>
            <w:r w:rsidRPr="00D9655F">
              <w:rPr>
                <w:rFonts w:ascii="Times New Roman" w:hAnsi="Times New Roman"/>
                <w:sz w:val="24"/>
                <w:szCs w:val="24"/>
                <w:shd w:val="clear" w:color="auto" w:fill="FFFFFF"/>
                <w:lang w:val="lv-LV"/>
              </w:rPr>
              <w:t>tā ir atkarīga no azartspēļu organizētāju aktivitātes, iesniedzot jaunus iesniegumus pašvaldības atļauju saņemšanai, kā arī no esošo azartspēļu zāļu izvietojuma atbilstības saistošajiem noteikumiem. Saskaņā ar Izložu un azartspēļu likuma 42.panta septīto daļu, ja pašvaldības izsniegtā atļauja atvērt spēļu zāli konkrētajās telpās tiks atcelta, tā zaudē spēku pēc pieciem gadiem, skaitot no attiecīgā domes lēmuma spēkā stāšanās dienas.</w:t>
            </w:r>
          </w:p>
          <w:p w:rsidR="00575386" w:rsidRPr="00D9655F" w:rsidRDefault="00575386" w:rsidP="00C05EF7">
            <w:pPr>
              <w:spacing w:after="0" w:line="240" w:lineRule="auto"/>
              <w:ind w:left="48" w:right="102"/>
              <w:jc w:val="both"/>
              <w:textAlignment w:val="baseline"/>
              <w:rPr>
                <w:rFonts w:ascii="Times New Roman" w:hAnsi="Times New Roman"/>
                <w:sz w:val="24"/>
                <w:szCs w:val="24"/>
                <w:shd w:val="clear" w:color="auto" w:fill="FFFFFF"/>
                <w:lang w:val="lv-LV"/>
              </w:rPr>
            </w:pPr>
            <w:r w:rsidRPr="00D9655F">
              <w:rPr>
                <w:rFonts w:ascii="Times New Roman" w:hAnsi="Times New Roman"/>
                <w:sz w:val="24"/>
                <w:szCs w:val="24"/>
                <w:lang w:val="lv-LV"/>
              </w:rPr>
              <w:t xml:space="preserve">Saskaņā ar likuma „Par izložu un azartspēļu nodevu un nodokli” 12.panta piektās daļas 2.punktu </w:t>
            </w:r>
            <w:r w:rsidRPr="00D9655F">
              <w:rPr>
                <w:rFonts w:ascii="Times New Roman" w:hAnsi="Times New Roman"/>
                <w:sz w:val="24"/>
                <w:szCs w:val="24"/>
                <w:shd w:val="clear" w:color="auto" w:fill="FFFFFF"/>
                <w:lang w:val="lv-LV"/>
              </w:rPr>
              <w:t xml:space="preserve">azartspēļu nodokļa ieņēmumus </w:t>
            </w:r>
            <w:r w:rsidRPr="00D9655F">
              <w:rPr>
                <w:rFonts w:ascii="Times New Roman" w:hAnsi="Times New Roman"/>
                <w:sz w:val="24"/>
                <w:szCs w:val="24"/>
                <w:u w:val="single"/>
                <w:shd w:val="clear" w:color="auto" w:fill="FFFFFF"/>
                <w:lang w:val="lv-LV"/>
              </w:rPr>
              <w:t>5 procentu apmērā ieskaita</w:t>
            </w:r>
            <w:r w:rsidRPr="00D9655F">
              <w:rPr>
                <w:rFonts w:ascii="Times New Roman" w:hAnsi="Times New Roman"/>
                <w:sz w:val="24"/>
                <w:szCs w:val="24"/>
                <w:shd w:val="clear" w:color="auto" w:fill="FFFFFF"/>
                <w:lang w:val="lv-LV"/>
              </w:rPr>
              <w:t xml:space="preserve"> tās </w:t>
            </w:r>
            <w:r w:rsidRPr="00D9655F">
              <w:rPr>
                <w:rFonts w:ascii="Times New Roman" w:hAnsi="Times New Roman"/>
                <w:sz w:val="24"/>
                <w:szCs w:val="24"/>
                <w:u w:val="single"/>
                <w:shd w:val="clear" w:color="auto" w:fill="FFFFFF"/>
                <w:lang w:val="lv-LV"/>
              </w:rPr>
              <w:t>pašvaldības budžetā</w:t>
            </w:r>
            <w:r w:rsidRPr="00D9655F">
              <w:rPr>
                <w:rFonts w:ascii="Times New Roman" w:hAnsi="Times New Roman"/>
                <w:sz w:val="24"/>
                <w:szCs w:val="24"/>
                <w:shd w:val="clear" w:color="auto" w:fill="FFFFFF"/>
                <w:lang w:val="lv-LV"/>
              </w:rPr>
              <w:t>, kuras teritorijā tika organizēta azartspēle. 2022.gadā ieņēmumi no azartspēļu nodokļa pašvaldības budžetā ir bijuši 45 799 EUR.</w:t>
            </w:r>
          </w:p>
          <w:p w:rsidR="00575386" w:rsidRPr="00D9655F"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t xml:space="preserve">Resursi jaunu institūciju vai darba vietu veidošanai, esošo institūciju kompetences paplašināšanai, lai nodrošinātu saistošo noteikumu izpildi, nav nepieciešami </w:t>
            </w:r>
            <w:r w:rsidRPr="00D9655F">
              <w:rPr>
                <w:rFonts w:ascii="Times New Roman" w:eastAsia="Times New Roman" w:hAnsi="Times New Roman"/>
                <w:i/>
                <w:iCs/>
                <w:sz w:val="24"/>
                <w:szCs w:val="24"/>
                <w:lang w:val="lv-LV" w:eastAsia="lv-LV"/>
              </w:rPr>
              <w:t>(saistībā ar 5., 6. sadaļu)</w:t>
            </w:r>
            <w:r w:rsidRPr="00D9655F">
              <w:rPr>
                <w:rFonts w:ascii="Times New Roman" w:eastAsia="Times New Roman" w:hAnsi="Times New Roman"/>
                <w:sz w:val="24"/>
                <w:szCs w:val="24"/>
                <w:lang w:val="lv-LV" w:eastAsia="lv-LV"/>
              </w:rPr>
              <w:t>. </w:t>
            </w:r>
          </w:p>
        </w:tc>
      </w:tr>
    </w:tbl>
    <w:p w:rsidR="00B017AD" w:rsidRPr="00D9655F" w:rsidRDefault="00B017AD">
      <w:pPr>
        <w:rPr>
          <w:lang w:val="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D9655F" w:rsidRPr="00D9655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b/>
                <w:bCs/>
                <w:sz w:val="24"/>
                <w:szCs w:val="24"/>
                <w:lang w:val="lv-LV" w:eastAsia="lv-LV"/>
              </w:rPr>
            </w:pPr>
            <w:r w:rsidRPr="00800E2C">
              <w:rPr>
                <w:rFonts w:ascii="Times New Roman" w:eastAsia="Times New Roman" w:hAnsi="Times New Roman"/>
                <w:bCs/>
                <w:sz w:val="24"/>
                <w:szCs w:val="24"/>
                <w:lang w:val="lv-LV" w:eastAsia="lv-LV"/>
              </w:rPr>
              <w:t>Ar saistošajiem noteikumiem tiks</w:t>
            </w:r>
            <w:r w:rsidRPr="00800E2C">
              <w:rPr>
                <w:rFonts w:ascii="Times New Roman" w:eastAsia="Times New Roman" w:hAnsi="Times New Roman"/>
                <w:b/>
                <w:bCs/>
                <w:sz w:val="24"/>
                <w:szCs w:val="24"/>
                <w:lang w:val="lv-LV" w:eastAsia="lv-LV"/>
              </w:rPr>
              <w:t xml:space="preserve"> </w:t>
            </w:r>
            <w:r w:rsidRPr="00800E2C">
              <w:rPr>
                <w:rFonts w:ascii="Times New Roman" w:hAnsi="Times New Roman"/>
                <w:sz w:val="24"/>
                <w:szCs w:val="24"/>
                <w:lang w:val="lv-LV"/>
              </w:rPr>
              <w:t>ierobežota azartspēļu pieejamība un tādējādi prognozējams, ka samazināsies no azartspēlēm atkarīgo personu skaits. Vispārzināms ir fakts, ka aizraušanās ar azartspēlēm var radīt personas psiholoģisku atkarību, kas tiek atzīta par slimību. Azartspēļu atkarība rada sekas ne tikai attiecībā uz konkrētu personu, bet arī pārējiem sabiedrības locekļiem, jo īpaši – atkarīgās personas tuviniekiem.</w:t>
            </w:r>
          </w:p>
          <w:p w:rsidR="00575386" w:rsidRPr="00800E2C" w:rsidRDefault="00575386" w:rsidP="00C05EF7">
            <w:pPr>
              <w:pStyle w:val="NormalWeb"/>
              <w:shd w:val="clear" w:color="auto" w:fill="FFFFFF"/>
              <w:spacing w:before="0" w:beforeAutospacing="0" w:after="0" w:afterAutospacing="0" w:line="293" w:lineRule="atLeast"/>
              <w:ind w:firstLine="300"/>
              <w:jc w:val="both"/>
              <w:rPr>
                <w:lang w:val="lv-LV"/>
              </w:rPr>
            </w:pPr>
            <w:r w:rsidRPr="00800E2C">
              <w:rPr>
                <w:lang w:val="lv-LV" w:eastAsia="lv-LV"/>
              </w:rPr>
              <w:t xml:space="preserve">Saistošo noteikumu regulējums skars uzņēmējus – azartspēļu organizētājus, kā arī spēļu zālēs nodarbinātos. </w:t>
            </w:r>
            <w:r w:rsidRPr="00800E2C">
              <w:rPr>
                <w:lang w:val="lv-LV"/>
              </w:rPr>
              <w:t xml:space="preserve">Pašlaik pašvaldībā darbojas 10 spēļu zāles. </w:t>
            </w:r>
            <w:proofErr w:type="spellStart"/>
            <w:r w:rsidRPr="00800E2C">
              <w:rPr>
                <w:lang w:val="lv-LV"/>
              </w:rPr>
              <w:t>Pirmsšķietami</w:t>
            </w:r>
            <w:proofErr w:type="spellEnd"/>
            <w:r w:rsidRPr="00800E2C">
              <w:rPr>
                <w:lang w:val="lv-LV"/>
              </w:rPr>
              <w:t xml:space="preserve"> esošo spēļu zāļu vietas atrodas saistošajos noteikumos noteiktajā 100 metru rādiusā līdz noteiktajām vietām un teritorijām. Taču ierobežojumi nepārklāj visu pilsētas teritoriju, lai vispār tiktu aizliegts šīs uzņēmējdarbības veids.</w:t>
            </w:r>
            <w:r w:rsidR="00D81BC7" w:rsidRPr="00800E2C">
              <w:rPr>
                <w:lang w:val="lv-LV"/>
              </w:rPr>
              <w:t xml:space="preserve"> </w:t>
            </w:r>
            <w:r w:rsidR="00B017AD" w:rsidRPr="00800E2C">
              <w:rPr>
                <w:lang w:val="lv-LV"/>
              </w:rPr>
              <w:t xml:space="preserve">Turklāt, katras spēļu zāles atrašanās vietas atbilstību šiem saistošajiem noteikumiem būs jāvērtē atbilstoši Administratīvā procesa likumam un lēmums par atļaujas atcelšanu stāsies spēkā vien pēc pieciem gadiem, līdz ar to uzņēmējiem būs pietiekams laiks </w:t>
            </w:r>
            <w:proofErr w:type="spellStart"/>
            <w:r w:rsidR="00B017AD" w:rsidRPr="00800E2C">
              <w:rPr>
                <w:lang w:val="lv-LV"/>
              </w:rPr>
              <w:t>pāstrukturēt</w:t>
            </w:r>
            <w:proofErr w:type="spellEnd"/>
            <w:r w:rsidR="00B017AD" w:rsidRPr="00800E2C">
              <w:rPr>
                <w:lang w:val="lv-LV"/>
              </w:rPr>
              <w:t xml:space="preserve"> savu biznesu.</w:t>
            </w:r>
          </w:p>
          <w:p w:rsidR="00575386" w:rsidRPr="00800E2C" w:rsidRDefault="00575386" w:rsidP="00C05EF7">
            <w:pPr>
              <w:spacing w:after="0" w:line="240" w:lineRule="auto"/>
              <w:ind w:right="102"/>
              <w:jc w:val="both"/>
              <w:textAlignment w:val="baseline"/>
              <w:rPr>
                <w:rFonts w:ascii="Times New Roman" w:eastAsia="Times New Roman" w:hAnsi="Times New Roman"/>
                <w:b/>
                <w:bCs/>
                <w:sz w:val="24"/>
                <w:szCs w:val="24"/>
                <w:lang w:val="lv-LV" w:eastAsia="lv-LV"/>
              </w:rPr>
            </w:pPr>
            <w:r w:rsidRPr="00800E2C">
              <w:rPr>
                <w:rFonts w:ascii="Times New Roman" w:eastAsia="Times New Roman" w:hAnsi="Times New Roman"/>
                <w:sz w:val="24"/>
                <w:szCs w:val="24"/>
                <w:lang w:val="lv-LV" w:eastAsia="lv-LV"/>
              </w:rPr>
              <w:t>Ietekmi uz vidi noteikt nevar.</w:t>
            </w:r>
          </w:p>
          <w:p w:rsidR="00575386" w:rsidRPr="00800E2C" w:rsidRDefault="00575386" w:rsidP="00C05EF7">
            <w:pPr>
              <w:spacing w:after="0" w:line="240" w:lineRule="auto"/>
              <w:ind w:right="102"/>
              <w:jc w:val="both"/>
              <w:textAlignment w:val="baseline"/>
              <w:rPr>
                <w:rFonts w:ascii="Times New Roman" w:eastAsia="Times New Roman" w:hAnsi="Times New Roman"/>
                <w:b/>
                <w:bCs/>
                <w:sz w:val="24"/>
                <w:szCs w:val="24"/>
                <w:lang w:val="lv-LV" w:eastAsia="lv-LV"/>
              </w:rPr>
            </w:pPr>
          </w:p>
        </w:tc>
      </w:tr>
      <w:tr w:rsidR="00575386" w:rsidRPr="009E05F5"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Ietekme uz administratīvajām procedūrām un to </w:t>
            </w:r>
            <w:r w:rsidRPr="00800E2C">
              <w:rPr>
                <w:rFonts w:ascii="Times New Roman" w:eastAsia="Times New Roman" w:hAnsi="Times New Roman"/>
                <w:sz w:val="24"/>
                <w:szCs w:val="24"/>
                <w:lang w:val="lv-LV" w:eastAsia="lv-LV"/>
              </w:rPr>
              <w:lastRenderedPageBreak/>
              <w:t>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left="1408"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lastRenderedPageBreak/>
              <w:t>Nav ietekmes </w:t>
            </w:r>
          </w:p>
        </w:tc>
      </w:tr>
      <w:tr w:rsidR="00575386" w:rsidRPr="00AA58B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Netiks uzlikti jauni pienākumi vai uzdevumi esošajiem darbiniekiem, veidotas jaunas darba vietas </w:t>
            </w:r>
            <w:proofErr w:type="spellStart"/>
            <w:r w:rsidRPr="00800E2C">
              <w:rPr>
                <w:rFonts w:ascii="Times New Roman" w:eastAsia="Times New Roman" w:hAnsi="Times New Roman"/>
                <w:sz w:val="24"/>
                <w:szCs w:val="24"/>
                <w:lang w:val="lv-LV" w:eastAsia="lv-LV"/>
              </w:rPr>
              <w:t>u.tml</w:t>
            </w:r>
            <w:proofErr w:type="spellEnd"/>
            <w:r w:rsidRPr="00800E2C">
              <w:rPr>
                <w:rFonts w:ascii="Times New Roman" w:eastAsia="Times New Roman" w:hAnsi="Times New Roman"/>
                <w:sz w:val="24"/>
                <w:szCs w:val="24"/>
                <w:lang w:val="lv-LV" w:eastAsia="lv-LV"/>
              </w:rPr>
              <w:t>.</w:t>
            </w:r>
          </w:p>
        </w:tc>
      </w:tr>
      <w:tr w:rsidR="00575386" w:rsidRPr="00AA58B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Saistošo noteikumu izpildē nav paredzēta jaunu institūciju izveide, esošo likvidācija vai reorganizācija; </w:t>
            </w:r>
          </w:p>
          <w:p w:rsidR="00575386" w:rsidRPr="00800E2C" w:rsidRDefault="00575386" w:rsidP="00C05EF7">
            <w:pPr>
              <w:spacing w:after="0" w:line="240" w:lineRule="auto"/>
              <w:ind w:left="557" w:right="102"/>
              <w:jc w:val="both"/>
              <w:textAlignment w:val="baseline"/>
              <w:rPr>
                <w:rFonts w:ascii="Times New Roman" w:eastAsia="Times New Roman" w:hAnsi="Times New Roman"/>
                <w:sz w:val="24"/>
                <w:szCs w:val="24"/>
                <w:lang w:val="lv-LV" w:eastAsia="lv-LV"/>
              </w:rPr>
            </w:pPr>
          </w:p>
        </w:tc>
      </w:tr>
      <w:tr w:rsidR="00575386" w:rsidRPr="00AA58B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C05EF7">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Saistošie noteikumi ir piemēroti iecerētā mērķa sasniegšanas nodrošināšanai un paredz tikai to, kas ir vajadzīgs minētā mērķa sasniegšanai.</w:t>
            </w:r>
          </w:p>
        </w:tc>
      </w:tr>
      <w:tr w:rsidR="00575386" w:rsidRPr="00AA58BF" w:rsidTr="00B017A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75386">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575386" w:rsidRPr="00800E2C" w:rsidRDefault="00575386" w:rsidP="005959CA">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Sabiedrības viedokļa noskaidrošanai saistošo noteikumu projekts publicēts pašvaldības tīmekļvietnē </w:t>
            </w:r>
            <w:hyperlink r:id="rId9" w:history="1">
              <w:r w:rsidRPr="00800E2C">
                <w:rPr>
                  <w:rStyle w:val="Hyperlink"/>
                  <w:rFonts w:ascii="Times New Roman" w:eastAsia="Times New Roman" w:hAnsi="Times New Roman"/>
                  <w:sz w:val="24"/>
                  <w:szCs w:val="24"/>
                  <w:lang w:val="lv-LV" w:eastAsia="lv-LV"/>
                </w:rPr>
                <w:t>www.daugavpils.lv</w:t>
              </w:r>
            </w:hyperlink>
            <w:r w:rsidRPr="00800E2C">
              <w:rPr>
                <w:rFonts w:ascii="Times New Roman" w:eastAsia="Times New Roman" w:hAnsi="Times New Roman"/>
                <w:sz w:val="24"/>
                <w:szCs w:val="24"/>
                <w:lang w:val="lv-LV" w:eastAsia="lv-LV"/>
              </w:rPr>
              <w:t xml:space="preserve"> sadaļā “Sabiedrības līdzdalība”, termiņš viedokļu iesniegšanai – no 2023. gada </w:t>
            </w:r>
            <w:r w:rsidR="005959CA" w:rsidRPr="00800E2C">
              <w:rPr>
                <w:rFonts w:ascii="Times New Roman" w:eastAsia="Times New Roman" w:hAnsi="Times New Roman"/>
                <w:sz w:val="24"/>
                <w:szCs w:val="24"/>
                <w:lang w:val="lv-LV" w:eastAsia="lv-LV"/>
              </w:rPr>
              <w:t>13.marta</w:t>
            </w:r>
            <w:r w:rsidRPr="00800E2C">
              <w:rPr>
                <w:rFonts w:ascii="Times New Roman" w:eastAsia="Times New Roman" w:hAnsi="Times New Roman"/>
                <w:sz w:val="24"/>
                <w:szCs w:val="24"/>
                <w:lang w:val="lv-LV" w:eastAsia="lv-LV"/>
              </w:rPr>
              <w:t xml:space="preserve"> līdz 2023. gada </w:t>
            </w:r>
            <w:r w:rsidR="005959CA" w:rsidRPr="00800E2C">
              <w:rPr>
                <w:rFonts w:ascii="Times New Roman" w:eastAsia="Times New Roman" w:hAnsi="Times New Roman"/>
                <w:sz w:val="24"/>
                <w:szCs w:val="24"/>
                <w:lang w:val="lv-LV" w:eastAsia="lv-LV"/>
              </w:rPr>
              <w:t>27</w:t>
            </w:r>
            <w:r w:rsidRPr="00800E2C">
              <w:rPr>
                <w:rFonts w:ascii="Times New Roman" w:eastAsia="Times New Roman" w:hAnsi="Times New Roman"/>
                <w:sz w:val="24"/>
                <w:szCs w:val="24"/>
                <w:lang w:val="lv-LV" w:eastAsia="lv-LV"/>
              </w:rPr>
              <w:t>.</w:t>
            </w:r>
            <w:r w:rsidR="005959CA" w:rsidRPr="00800E2C">
              <w:rPr>
                <w:rFonts w:ascii="Times New Roman" w:eastAsia="Times New Roman" w:hAnsi="Times New Roman"/>
                <w:sz w:val="24"/>
                <w:szCs w:val="24"/>
                <w:lang w:val="lv-LV" w:eastAsia="lv-LV"/>
              </w:rPr>
              <w:t>martam.</w:t>
            </w:r>
          </w:p>
        </w:tc>
      </w:tr>
    </w:tbl>
    <w:p w:rsidR="00575386" w:rsidRPr="00AA58BF" w:rsidRDefault="00575386" w:rsidP="00575386">
      <w:pPr>
        <w:rPr>
          <w:lang w:val="lv-LV"/>
        </w:rPr>
      </w:pPr>
    </w:p>
    <w:p w:rsidR="00C5754B" w:rsidRPr="00AA58BF" w:rsidRDefault="00AA58BF">
      <w:pPr>
        <w:rPr>
          <w:rFonts w:ascii="Times New Roman" w:eastAsia="Times New Roman" w:hAnsi="Times New Roman" w:cs="Times New Roman"/>
          <w:color w:val="414142"/>
          <w:sz w:val="24"/>
          <w:szCs w:val="24"/>
          <w:lang w:val="lv-LV"/>
        </w:rPr>
      </w:pPr>
    </w:p>
    <w:p w:rsidR="00815438" w:rsidRPr="00815438" w:rsidRDefault="00815438">
      <w:pPr>
        <w:rPr>
          <w:rFonts w:ascii="Times New Roman" w:hAnsi="Times New Roman" w:cs="Times New Roman"/>
          <w:sz w:val="24"/>
          <w:szCs w:val="24"/>
          <w:lang w:val="lv-LV"/>
        </w:rPr>
      </w:pPr>
      <w:r w:rsidRPr="00815438">
        <w:rPr>
          <w:rFonts w:ascii="Times New Roman" w:eastAsia="Times New Roman" w:hAnsi="Times New Roman" w:cs="Times New Roman"/>
          <w:color w:val="414142"/>
          <w:sz w:val="24"/>
          <w:szCs w:val="24"/>
          <w:lang w:val="lv-LV"/>
        </w:rPr>
        <w:t>Domes priekšsēdētājs</w:t>
      </w:r>
      <w:r w:rsidRPr="00815438">
        <w:rPr>
          <w:rFonts w:ascii="Times New Roman" w:eastAsia="Times New Roman" w:hAnsi="Times New Roman" w:cs="Times New Roman"/>
          <w:color w:val="414142"/>
          <w:sz w:val="24"/>
          <w:szCs w:val="24"/>
          <w:lang w:val="lv-LV"/>
        </w:rPr>
        <w:tab/>
      </w:r>
      <w:r w:rsidRPr="00815438">
        <w:rPr>
          <w:rFonts w:ascii="Times New Roman" w:eastAsia="Times New Roman" w:hAnsi="Times New Roman" w:cs="Times New Roman"/>
          <w:color w:val="414142"/>
          <w:sz w:val="24"/>
          <w:szCs w:val="24"/>
          <w:lang w:val="lv-LV"/>
        </w:rPr>
        <w:tab/>
      </w:r>
      <w:r w:rsidRPr="00815438">
        <w:rPr>
          <w:rFonts w:ascii="Times New Roman" w:eastAsia="Times New Roman" w:hAnsi="Times New Roman" w:cs="Times New Roman"/>
          <w:color w:val="414142"/>
          <w:sz w:val="24"/>
          <w:szCs w:val="24"/>
          <w:lang w:val="lv-LV"/>
        </w:rPr>
        <w:tab/>
      </w:r>
      <w:r w:rsidRPr="00815438">
        <w:rPr>
          <w:rFonts w:ascii="Times New Roman" w:eastAsia="Times New Roman" w:hAnsi="Times New Roman" w:cs="Times New Roman"/>
          <w:color w:val="414142"/>
          <w:sz w:val="24"/>
          <w:szCs w:val="24"/>
          <w:lang w:val="lv-LV"/>
        </w:rPr>
        <w:tab/>
      </w:r>
      <w:r w:rsidRPr="00815438">
        <w:rPr>
          <w:rFonts w:ascii="Times New Roman" w:eastAsia="Times New Roman" w:hAnsi="Times New Roman" w:cs="Times New Roman"/>
          <w:color w:val="414142"/>
          <w:sz w:val="24"/>
          <w:szCs w:val="24"/>
          <w:lang w:val="lv-LV"/>
        </w:rPr>
        <w:tab/>
      </w:r>
      <w:r w:rsidRPr="00815438">
        <w:rPr>
          <w:rFonts w:ascii="Times New Roman" w:eastAsia="Times New Roman" w:hAnsi="Times New Roman" w:cs="Times New Roman"/>
          <w:color w:val="414142"/>
          <w:sz w:val="24"/>
          <w:szCs w:val="24"/>
          <w:lang w:val="lv-LV"/>
        </w:rPr>
        <w:tab/>
      </w:r>
      <w:r w:rsidRPr="00815438">
        <w:rPr>
          <w:rFonts w:ascii="Times New Roman" w:eastAsia="Times New Roman" w:hAnsi="Times New Roman" w:cs="Times New Roman"/>
          <w:color w:val="414142"/>
          <w:sz w:val="24"/>
          <w:szCs w:val="24"/>
          <w:lang w:val="lv-LV"/>
        </w:rPr>
        <w:tab/>
        <w:t>A.Elksniņš</w:t>
      </w:r>
    </w:p>
    <w:sectPr w:rsidR="00815438" w:rsidRPr="008154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Korinna LR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2"/>
  </w:num>
  <w:num w:numId="5">
    <w:abstractNumId w:val="5"/>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38"/>
    <w:rsid w:val="000D7FDB"/>
    <w:rsid w:val="001E6504"/>
    <w:rsid w:val="002B4446"/>
    <w:rsid w:val="0035273E"/>
    <w:rsid w:val="00381E37"/>
    <w:rsid w:val="00385927"/>
    <w:rsid w:val="003C6201"/>
    <w:rsid w:val="003F5F86"/>
    <w:rsid w:val="00575386"/>
    <w:rsid w:val="00575D2C"/>
    <w:rsid w:val="005959CA"/>
    <w:rsid w:val="005A3AD7"/>
    <w:rsid w:val="005A68AB"/>
    <w:rsid w:val="00645B50"/>
    <w:rsid w:val="00670EF2"/>
    <w:rsid w:val="00800E2C"/>
    <w:rsid w:val="00815438"/>
    <w:rsid w:val="008F7318"/>
    <w:rsid w:val="00987E13"/>
    <w:rsid w:val="009B4501"/>
    <w:rsid w:val="009C37D5"/>
    <w:rsid w:val="009D6573"/>
    <w:rsid w:val="00A73796"/>
    <w:rsid w:val="00AA58BF"/>
    <w:rsid w:val="00AB6510"/>
    <w:rsid w:val="00AF6FE4"/>
    <w:rsid w:val="00B017AD"/>
    <w:rsid w:val="00B5448B"/>
    <w:rsid w:val="00B763D8"/>
    <w:rsid w:val="00B80707"/>
    <w:rsid w:val="00BB5D0B"/>
    <w:rsid w:val="00C5168C"/>
    <w:rsid w:val="00C54B38"/>
    <w:rsid w:val="00C57F5F"/>
    <w:rsid w:val="00C60E77"/>
    <w:rsid w:val="00CD1594"/>
    <w:rsid w:val="00CE006C"/>
    <w:rsid w:val="00CF35DD"/>
    <w:rsid w:val="00D81BC7"/>
    <w:rsid w:val="00D931F3"/>
    <w:rsid w:val="00D9655F"/>
    <w:rsid w:val="00E97DA8"/>
    <w:rsid w:val="00EA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438"/>
    <w:rPr>
      <w:color w:val="0000FF"/>
      <w:u w:val="single"/>
    </w:rPr>
  </w:style>
  <w:style w:type="paragraph" w:customStyle="1" w:styleId="tv213">
    <w:name w:val="tv213"/>
    <w:basedOn w:val="Normal"/>
    <w:rsid w:val="008154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154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lab">
    <w:name w:val="naislab"/>
    <w:basedOn w:val="Normal"/>
    <w:rsid w:val="00815438"/>
    <w:pPr>
      <w:spacing w:before="100" w:beforeAutospacing="1" w:after="100" w:afterAutospacing="1" w:line="240" w:lineRule="auto"/>
      <w:jc w:val="right"/>
    </w:pPr>
    <w:rPr>
      <w:rFonts w:ascii="Times New Roman" w:eastAsia="Arial Unicode MS" w:hAnsi="Times New Roman" w:cs="Times New Roman"/>
      <w:sz w:val="24"/>
      <w:szCs w:val="24"/>
    </w:rPr>
  </w:style>
  <w:style w:type="paragraph" w:styleId="NoSpacing">
    <w:name w:val="No Spacing"/>
    <w:uiPriority w:val="1"/>
    <w:qFormat/>
    <w:rsid w:val="00815438"/>
    <w:pPr>
      <w:spacing w:after="0" w:line="240" w:lineRule="auto"/>
      <w:ind w:firstLine="720"/>
      <w:jc w:val="both"/>
    </w:pPr>
    <w:rPr>
      <w:rFonts w:ascii="Times New Roman" w:eastAsia="Times New Roman" w:hAnsi="Times New Roman" w:cs="Times New Roman"/>
      <w:sz w:val="24"/>
      <w:szCs w:val="20"/>
      <w:lang w:val="lv-LV" w:eastAsia="lv-LV"/>
    </w:rPr>
  </w:style>
  <w:style w:type="paragraph" w:styleId="ListParagraph">
    <w:name w:val="List Paragraph"/>
    <w:basedOn w:val="Normal"/>
    <w:uiPriority w:val="34"/>
    <w:qFormat/>
    <w:rsid w:val="00D931F3"/>
    <w:pPr>
      <w:ind w:left="720"/>
      <w:contextualSpacing/>
    </w:pPr>
  </w:style>
  <w:style w:type="paragraph" w:styleId="BalloonText">
    <w:name w:val="Balloon Text"/>
    <w:basedOn w:val="Normal"/>
    <w:link w:val="BalloonTextChar"/>
    <w:uiPriority w:val="99"/>
    <w:semiHidden/>
    <w:unhideWhenUsed/>
    <w:rsid w:val="00D93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438"/>
    <w:rPr>
      <w:color w:val="0000FF"/>
      <w:u w:val="single"/>
    </w:rPr>
  </w:style>
  <w:style w:type="paragraph" w:customStyle="1" w:styleId="tv213">
    <w:name w:val="tv213"/>
    <w:basedOn w:val="Normal"/>
    <w:rsid w:val="008154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154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lab">
    <w:name w:val="naislab"/>
    <w:basedOn w:val="Normal"/>
    <w:rsid w:val="00815438"/>
    <w:pPr>
      <w:spacing w:before="100" w:beforeAutospacing="1" w:after="100" w:afterAutospacing="1" w:line="240" w:lineRule="auto"/>
      <w:jc w:val="right"/>
    </w:pPr>
    <w:rPr>
      <w:rFonts w:ascii="Times New Roman" w:eastAsia="Arial Unicode MS" w:hAnsi="Times New Roman" w:cs="Times New Roman"/>
      <w:sz w:val="24"/>
      <w:szCs w:val="24"/>
    </w:rPr>
  </w:style>
  <w:style w:type="paragraph" w:styleId="NoSpacing">
    <w:name w:val="No Spacing"/>
    <w:uiPriority w:val="1"/>
    <w:qFormat/>
    <w:rsid w:val="00815438"/>
    <w:pPr>
      <w:spacing w:after="0" w:line="240" w:lineRule="auto"/>
      <w:ind w:firstLine="720"/>
      <w:jc w:val="both"/>
    </w:pPr>
    <w:rPr>
      <w:rFonts w:ascii="Times New Roman" w:eastAsia="Times New Roman" w:hAnsi="Times New Roman" w:cs="Times New Roman"/>
      <w:sz w:val="24"/>
      <w:szCs w:val="20"/>
      <w:lang w:val="lv-LV" w:eastAsia="lv-LV"/>
    </w:rPr>
  </w:style>
  <w:style w:type="paragraph" w:styleId="ListParagraph">
    <w:name w:val="List Paragraph"/>
    <w:basedOn w:val="Normal"/>
    <w:uiPriority w:val="34"/>
    <w:qFormat/>
    <w:rsid w:val="00D931F3"/>
    <w:pPr>
      <w:ind w:left="720"/>
      <w:contextualSpacing/>
    </w:pPr>
  </w:style>
  <w:style w:type="paragraph" w:styleId="BalloonText">
    <w:name w:val="Balloon Text"/>
    <w:basedOn w:val="Normal"/>
    <w:link w:val="BalloonTextChar"/>
    <w:uiPriority w:val="99"/>
    <w:semiHidden/>
    <w:unhideWhenUsed/>
    <w:rsid w:val="00D93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91549">
      <w:bodyDiv w:val="1"/>
      <w:marLeft w:val="0"/>
      <w:marRight w:val="0"/>
      <w:marTop w:val="0"/>
      <w:marBottom w:val="0"/>
      <w:divBdr>
        <w:top w:val="none" w:sz="0" w:space="0" w:color="auto"/>
        <w:left w:val="none" w:sz="0" w:space="0" w:color="auto"/>
        <w:bottom w:val="none" w:sz="0" w:space="0" w:color="auto"/>
        <w:right w:val="none" w:sz="0" w:space="0" w:color="auto"/>
      </w:divBdr>
      <w:divsChild>
        <w:div w:id="2827076">
          <w:marLeft w:val="0"/>
          <w:marRight w:val="0"/>
          <w:marTop w:val="480"/>
          <w:marBottom w:val="240"/>
          <w:divBdr>
            <w:top w:val="none" w:sz="0" w:space="0" w:color="auto"/>
            <w:left w:val="none" w:sz="0" w:space="0" w:color="auto"/>
            <w:bottom w:val="none" w:sz="0" w:space="0" w:color="auto"/>
            <w:right w:val="none" w:sz="0" w:space="0" w:color="auto"/>
          </w:divBdr>
        </w:div>
        <w:div w:id="2116754438">
          <w:marLeft w:val="0"/>
          <w:marRight w:val="0"/>
          <w:marTop w:val="0"/>
          <w:marBottom w:val="567"/>
          <w:divBdr>
            <w:top w:val="none" w:sz="0" w:space="0" w:color="auto"/>
            <w:left w:val="none" w:sz="0" w:space="0" w:color="auto"/>
            <w:bottom w:val="none" w:sz="0" w:space="0" w:color="auto"/>
            <w:right w:val="none" w:sz="0" w:space="0" w:color="auto"/>
          </w:divBdr>
        </w:div>
        <w:div w:id="477262992">
          <w:marLeft w:val="0"/>
          <w:marRight w:val="0"/>
          <w:marTop w:val="0"/>
          <w:marBottom w:val="567"/>
          <w:divBdr>
            <w:top w:val="none" w:sz="0" w:space="0" w:color="auto"/>
            <w:left w:val="none" w:sz="0" w:space="0" w:color="auto"/>
            <w:bottom w:val="none" w:sz="0" w:space="0" w:color="auto"/>
            <w:right w:val="none" w:sz="0" w:space="0" w:color="auto"/>
          </w:divBdr>
        </w:div>
        <w:div w:id="1804343983">
          <w:marLeft w:val="0"/>
          <w:marRight w:val="0"/>
          <w:marTop w:val="0"/>
          <w:marBottom w:val="0"/>
          <w:divBdr>
            <w:top w:val="none" w:sz="0" w:space="0" w:color="auto"/>
            <w:left w:val="none" w:sz="0" w:space="0" w:color="auto"/>
            <w:bottom w:val="none" w:sz="0" w:space="0" w:color="auto"/>
            <w:right w:val="none" w:sz="0" w:space="0" w:color="auto"/>
          </w:divBdr>
        </w:div>
        <w:div w:id="880286089">
          <w:marLeft w:val="0"/>
          <w:marRight w:val="0"/>
          <w:marTop w:val="0"/>
          <w:marBottom w:val="0"/>
          <w:divBdr>
            <w:top w:val="none" w:sz="0" w:space="0" w:color="auto"/>
            <w:left w:val="none" w:sz="0" w:space="0" w:color="auto"/>
            <w:bottom w:val="none" w:sz="0" w:space="0" w:color="auto"/>
            <w:right w:val="none" w:sz="0" w:space="0" w:color="auto"/>
          </w:divBdr>
        </w:div>
        <w:div w:id="871721952">
          <w:marLeft w:val="0"/>
          <w:marRight w:val="0"/>
          <w:marTop w:val="0"/>
          <w:marBottom w:val="0"/>
          <w:divBdr>
            <w:top w:val="none" w:sz="0" w:space="0" w:color="auto"/>
            <w:left w:val="none" w:sz="0" w:space="0" w:color="auto"/>
            <w:bottom w:val="none" w:sz="0" w:space="0" w:color="auto"/>
            <w:right w:val="none" w:sz="0" w:space="0" w:color="auto"/>
          </w:divBdr>
        </w:div>
        <w:div w:id="690690589">
          <w:marLeft w:val="0"/>
          <w:marRight w:val="0"/>
          <w:marTop w:val="0"/>
          <w:marBottom w:val="0"/>
          <w:divBdr>
            <w:top w:val="none" w:sz="0" w:space="0" w:color="auto"/>
            <w:left w:val="none" w:sz="0" w:space="0" w:color="auto"/>
            <w:bottom w:val="none" w:sz="0" w:space="0" w:color="auto"/>
            <w:right w:val="none" w:sz="0" w:space="0" w:color="auto"/>
          </w:divBdr>
        </w:div>
        <w:div w:id="1585452051">
          <w:marLeft w:val="0"/>
          <w:marRight w:val="0"/>
          <w:marTop w:val="0"/>
          <w:marBottom w:val="0"/>
          <w:divBdr>
            <w:top w:val="none" w:sz="0" w:space="0" w:color="auto"/>
            <w:left w:val="none" w:sz="0" w:space="0" w:color="auto"/>
            <w:bottom w:val="none" w:sz="0" w:space="0" w:color="auto"/>
            <w:right w:val="none" w:sz="0" w:space="0" w:color="auto"/>
          </w:divBdr>
        </w:div>
        <w:div w:id="810098216">
          <w:marLeft w:val="0"/>
          <w:marRight w:val="0"/>
          <w:marTop w:val="0"/>
          <w:marBottom w:val="0"/>
          <w:divBdr>
            <w:top w:val="none" w:sz="0" w:space="0" w:color="auto"/>
            <w:left w:val="none" w:sz="0" w:space="0" w:color="auto"/>
            <w:bottom w:val="none" w:sz="0" w:space="0" w:color="auto"/>
            <w:right w:val="none" w:sz="0" w:space="0" w:color="auto"/>
          </w:divBdr>
        </w:div>
        <w:div w:id="2018538079">
          <w:marLeft w:val="0"/>
          <w:marRight w:val="0"/>
          <w:marTop w:val="0"/>
          <w:marBottom w:val="0"/>
          <w:divBdr>
            <w:top w:val="none" w:sz="0" w:space="0" w:color="auto"/>
            <w:left w:val="none" w:sz="0" w:space="0" w:color="auto"/>
            <w:bottom w:val="none" w:sz="0" w:space="0" w:color="auto"/>
            <w:right w:val="none" w:sz="0" w:space="0" w:color="auto"/>
          </w:divBdr>
        </w:div>
        <w:div w:id="1154100431">
          <w:marLeft w:val="0"/>
          <w:marRight w:val="0"/>
          <w:marTop w:val="0"/>
          <w:marBottom w:val="0"/>
          <w:divBdr>
            <w:top w:val="none" w:sz="0" w:space="0" w:color="auto"/>
            <w:left w:val="none" w:sz="0" w:space="0" w:color="auto"/>
            <w:bottom w:val="none" w:sz="0" w:space="0" w:color="auto"/>
            <w:right w:val="none" w:sz="0" w:space="0" w:color="auto"/>
          </w:divBdr>
        </w:div>
        <w:div w:id="373778880">
          <w:marLeft w:val="0"/>
          <w:marRight w:val="0"/>
          <w:marTop w:val="0"/>
          <w:marBottom w:val="0"/>
          <w:divBdr>
            <w:top w:val="none" w:sz="0" w:space="0" w:color="auto"/>
            <w:left w:val="none" w:sz="0" w:space="0" w:color="auto"/>
            <w:bottom w:val="none" w:sz="0" w:space="0" w:color="auto"/>
            <w:right w:val="none" w:sz="0" w:space="0" w:color="auto"/>
          </w:divBdr>
        </w:div>
        <w:div w:id="589194290">
          <w:marLeft w:val="0"/>
          <w:marRight w:val="0"/>
          <w:marTop w:val="0"/>
          <w:marBottom w:val="0"/>
          <w:divBdr>
            <w:top w:val="none" w:sz="0" w:space="0" w:color="auto"/>
            <w:left w:val="none" w:sz="0" w:space="0" w:color="auto"/>
            <w:bottom w:val="none" w:sz="0" w:space="0" w:color="auto"/>
            <w:right w:val="none" w:sz="0" w:space="0" w:color="auto"/>
          </w:divBdr>
        </w:div>
        <w:div w:id="1849713968">
          <w:marLeft w:val="0"/>
          <w:marRight w:val="0"/>
          <w:marTop w:val="0"/>
          <w:marBottom w:val="0"/>
          <w:divBdr>
            <w:top w:val="none" w:sz="0" w:space="0" w:color="auto"/>
            <w:left w:val="none" w:sz="0" w:space="0" w:color="auto"/>
            <w:bottom w:val="none" w:sz="0" w:space="0" w:color="auto"/>
            <w:right w:val="none" w:sz="0" w:space="0" w:color="auto"/>
          </w:divBdr>
        </w:div>
        <w:div w:id="28528212">
          <w:marLeft w:val="0"/>
          <w:marRight w:val="0"/>
          <w:marTop w:val="240"/>
          <w:marBottom w:val="0"/>
          <w:divBdr>
            <w:top w:val="none" w:sz="0" w:space="0" w:color="auto"/>
            <w:left w:val="none" w:sz="0" w:space="0" w:color="auto"/>
            <w:bottom w:val="none" w:sz="0" w:space="0" w:color="auto"/>
            <w:right w:val="none" w:sz="0" w:space="0" w:color="auto"/>
          </w:divBdr>
        </w:div>
        <w:div w:id="1980108578">
          <w:marLeft w:val="0"/>
          <w:marRight w:val="0"/>
          <w:marTop w:val="240"/>
          <w:marBottom w:val="0"/>
          <w:divBdr>
            <w:top w:val="none" w:sz="0" w:space="0" w:color="auto"/>
            <w:left w:val="none" w:sz="0" w:space="0" w:color="auto"/>
            <w:bottom w:val="none" w:sz="0" w:space="0" w:color="auto"/>
            <w:right w:val="none" w:sz="0" w:space="0" w:color="auto"/>
          </w:divBdr>
        </w:div>
        <w:div w:id="3565421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2941-azartspelu-un-izlozu-likums" TargetMode="External"/><Relationship Id="rId3" Type="http://schemas.openxmlformats.org/officeDocument/2006/relationships/styles" Target="styles.xml"/><Relationship Id="rId7" Type="http://schemas.openxmlformats.org/officeDocument/2006/relationships/hyperlink" Target="https://likumi.lv/ta/id/122941-azartspelu-un-izlozu-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9F333-070F-4AA8-895C-28428B97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13</cp:revision>
  <cp:lastPrinted>2023-03-01T06:17:00Z</cp:lastPrinted>
  <dcterms:created xsi:type="dcterms:W3CDTF">2023-02-08T09:53:00Z</dcterms:created>
  <dcterms:modified xsi:type="dcterms:W3CDTF">2023-03-13T11:10:00Z</dcterms:modified>
</cp:coreProperties>
</file>