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0E" w:rsidRPr="00E80461" w:rsidRDefault="00624E0E" w:rsidP="00F31F88">
      <w:pPr>
        <w:spacing w:after="0"/>
        <w:rPr>
          <w:rFonts w:ascii="Times New Roman" w:eastAsia="Times New Roman" w:hAnsi="Times New Roman" w:cs="Times New Roman"/>
          <w:sz w:val="24"/>
          <w:szCs w:val="24"/>
          <w:lang w:eastAsia="en-US"/>
        </w:rPr>
      </w:pPr>
    </w:p>
    <w:p w:rsidR="00E45571" w:rsidRDefault="00E45571" w:rsidP="00E80461">
      <w:pPr>
        <w:spacing w:after="0"/>
        <w:jc w:val="center"/>
        <w:rPr>
          <w:rFonts w:ascii="Times New Roman" w:eastAsia="Times New Roman" w:hAnsi="Times New Roman" w:cs="Times New Roman"/>
          <w:sz w:val="24"/>
          <w:szCs w:val="24"/>
          <w:lang w:eastAsia="en-US"/>
        </w:rPr>
      </w:pPr>
    </w:p>
    <w:p w:rsidR="00F06D02" w:rsidRPr="00E80461" w:rsidRDefault="00F06D02" w:rsidP="00E80461">
      <w:pPr>
        <w:spacing w:after="0"/>
        <w:jc w:val="center"/>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Latvijas Rep</w:t>
      </w:r>
      <w:r w:rsidR="008E511C" w:rsidRPr="00E80461">
        <w:rPr>
          <w:rFonts w:ascii="Times New Roman" w:eastAsia="Times New Roman" w:hAnsi="Times New Roman" w:cs="Times New Roman"/>
          <w:sz w:val="24"/>
          <w:szCs w:val="24"/>
          <w:lang w:eastAsia="en-US"/>
        </w:rPr>
        <w:t>ublikas Daugavpils pilsētas pašvaldība</w:t>
      </w:r>
    </w:p>
    <w:p w:rsidR="00F06D02" w:rsidRPr="00E80461" w:rsidRDefault="00F06D02" w:rsidP="00E80461">
      <w:pPr>
        <w:spacing w:after="0"/>
        <w:jc w:val="center"/>
        <w:rPr>
          <w:rFonts w:ascii="Times New Roman" w:eastAsia="Times New Roman" w:hAnsi="Times New Roman" w:cs="Times New Roman"/>
          <w:caps/>
          <w:sz w:val="24"/>
          <w:szCs w:val="24"/>
          <w:lang w:eastAsia="en-US"/>
        </w:rPr>
      </w:pPr>
      <w:proofErr w:type="spellStart"/>
      <w:r w:rsidRPr="00E80461">
        <w:rPr>
          <w:rFonts w:ascii="Times New Roman" w:eastAsia="Times New Roman" w:hAnsi="Times New Roman" w:cs="Times New Roman"/>
          <w:sz w:val="24"/>
          <w:szCs w:val="24"/>
          <w:lang w:eastAsia="en-US"/>
        </w:rPr>
        <w:t>reģ.Nr</w:t>
      </w:r>
      <w:proofErr w:type="spellEnd"/>
      <w:r w:rsidRPr="00E80461">
        <w:rPr>
          <w:rFonts w:ascii="Times New Roman" w:eastAsia="Times New Roman" w:hAnsi="Times New Roman" w:cs="Times New Roman"/>
          <w:sz w:val="24"/>
          <w:szCs w:val="24"/>
          <w:lang w:eastAsia="en-US"/>
        </w:rPr>
        <w:t>. 90000077325</w:t>
      </w:r>
    </w:p>
    <w:p w:rsidR="00F06D02" w:rsidRPr="00E80461" w:rsidRDefault="00F06D02" w:rsidP="00E80461">
      <w:pPr>
        <w:spacing w:after="0"/>
        <w:jc w:val="center"/>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lang w:eastAsia="en-US"/>
        </w:rPr>
        <w:t>Krišjāņa Valdemāra iela 1, Daugavpils, LV-5401</w:t>
      </w:r>
    </w:p>
    <w:p w:rsidR="00067363" w:rsidRDefault="00067363" w:rsidP="00E80461">
      <w:pPr>
        <w:spacing w:after="0"/>
        <w:jc w:val="both"/>
        <w:rPr>
          <w:rFonts w:ascii="Times New Roman" w:eastAsia="Times New Roman" w:hAnsi="Times New Roman" w:cs="Times New Roman"/>
          <w:sz w:val="24"/>
          <w:szCs w:val="24"/>
        </w:rPr>
      </w:pPr>
    </w:p>
    <w:p w:rsidR="00E45571" w:rsidRPr="00E80461" w:rsidRDefault="00E45571" w:rsidP="00E80461">
      <w:pPr>
        <w:spacing w:after="0"/>
        <w:jc w:val="both"/>
        <w:rPr>
          <w:rFonts w:ascii="Times New Roman" w:eastAsia="Times New Roman" w:hAnsi="Times New Roman" w:cs="Times New Roman"/>
          <w:sz w:val="24"/>
          <w:szCs w:val="24"/>
        </w:rPr>
      </w:pPr>
    </w:p>
    <w:p w:rsidR="00630CE7" w:rsidRPr="00E80461" w:rsidRDefault="00F06D02" w:rsidP="00E80461">
      <w:pPr>
        <w:spacing w:after="0"/>
        <w:jc w:val="center"/>
        <w:rPr>
          <w:rFonts w:ascii="Times New Roman" w:eastAsia="Times New Roman" w:hAnsi="Times New Roman" w:cs="Times New Roman"/>
          <w:b/>
          <w:sz w:val="24"/>
          <w:szCs w:val="24"/>
        </w:rPr>
      </w:pPr>
      <w:r w:rsidRPr="00E80461">
        <w:rPr>
          <w:rFonts w:ascii="Times New Roman" w:eastAsia="Times New Roman" w:hAnsi="Times New Roman" w:cs="Times New Roman"/>
          <w:b/>
          <w:sz w:val="24"/>
          <w:szCs w:val="24"/>
        </w:rPr>
        <w:t>Pārskats par būvniecības ieceres</w:t>
      </w:r>
    </w:p>
    <w:p w:rsidR="0015419B" w:rsidRDefault="00B2432D" w:rsidP="00E80461">
      <w:pPr>
        <w:spacing w:after="0"/>
        <w:jc w:val="center"/>
        <w:rPr>
          <w:rFonts w:ascii="Times New Roman" w:eastAsia="Times New Roman" w:hAnsi="Times New Roman" w:cs="Times New Roman"/>
          <w:b/>
          <w:sz w:val="24"/>
          <w:szCs w:val="24"/>
        </w:rPr>
      </w:pPr>
      <w:r w:rsidRPr="00E80461">
        <w:rPr>
          <w:rFonts w:ascii="Times New Roman" w:eastAsia="Times New Roman" w:hAnsi="Times New Roman" w:cs="Times New Roman"/>
          <w:b/>
          <w:sz w:val="24"/>
          <w:szCs w:val="24"/>
        </w:rPr>
        <w:t>„</w:t>
      </w:r>
      <w:r w:rsidR="0015419B">
        <w:rPr>
          <w:rFonts w:ascii="Times New Roman" w:eastAsia="Times New Roman" w:hAnsi="Times New Roman" w:cs="Times New Roman"/>
          <w:b/>
          <w:sz w:val="24"/>
          <w:szCs w:val="24"/>
        </w:rPr>
        <w:t xml:space="preserve">DEGVIELAS UZPILDES STACIJAS UN AUTOMAZGĀTAVAS JAUNBŪVES </w:t>
      </w:r>
    </w:p>
    <w:p w:rsidR="0015419B" w:rsidRDefault="0015419B" w:rsidP="00E804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IELĀ 8A UN B/N, DAUGAVPILĪ”</w:t>
      </w:r>
    </w:p>
    <w:p w:rsidR="00F06D02" w:rsidRPr="00E80461" w:rsidRDefault="00F06D02" w:rsidP="00E80461">
      <w:pPr>
        <w:spacing w:after="0"/>
        <w:jc w:val="center"/>
        <w:rPr>
          <w:rFonts w:ascii="Times New Roman" w:eastAsia="Times New Roman" w:hAnsi="Times New Roman" w:cs="Times New Roman"/>
          <w:b/>
          <w:bCs/>
          <w:sz w:val="24"/>
          <w:szCs w:val="24"/>
          <w:lang w:eastAsia="en-US"/>
        </w:rPr>
      </w:pPr>
      <w:r w:rsidRPr="00E80461">
        <w:rPr>
          <w:rFonts w:ascii="Times New Roman" w:eastAsia="Times New Roman" w:hAnsi="Times New Roman" w:cs="Times New Roman"/>
          <w:b/>
          <w:bCs/>
          <w:sz w:val="24"/>
          <w:szCs w:val="24"/>
          <w:lang w:eastAsia="en-US"/>
        </w:rPr>
        <w:t>publiskās apspriešanas rezultātiem</w:t>
      </w:r>
    </w:p>
    <w:p w:rsidR="00F06D02" w:rsidRPr="00E80461" w:rsidRDefault="00F06D02" w:rsidP="00E80461">
      <w:pPr>
        <w:spacing w:after="0"/>
        <w:jc w:val="both"/>
        <w:rPr>
          <w:rFonts w:ascii="Times New Roman" w:eastAsia="Times New Roman" w:hAnsi="Times New Roman" w:cs="Times New Roman"/>
          <w:sz w:val="24"/>
          <w:szCs w:val="24"/>
        </w:rPr>
      </w:pPr>
    </w:p>
    <w:p w:rsidR="00F06D02" w:rsidRPr="00E80461" w:rsidRDefault="002039FB" w:rsidP="00E8046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5419B">
        <w:rPr>
          <w:rFonts w:ascii="Times New Roman" w:eastAsia="Times New Roman" w:hAnsi="Times New Roman" w:cs="Times New Roman"/>
          <w:sz w:val="24"/>
          <w:szCs w:val="24"/>
        </w:rPr>
        <w:t>.</w:t>
      </w:r>
      <w:r w:rsidR="0015419B" w:rsidRPr="00D738C6">
        <w:rPr>
          <w:rFonts w:ascii="Times New Roman" w:eastAsia="Times New Roman" w:hAnsi="Times New Roman" w:cs="Times New Roman"/>
          <w:sz w:val="24"/>
          <w:szCs w:val="24"/>
        </w:rPr>
        <w:t xml:space="preserve">gada </w:t>
      </w:r>
      <w:r w:rsidR="00043333">
        <w:rPr>
          <w:rFonts w:ascii="Times New Roman" w:eastAsia="Times New Roman" w:hAnsi="Times New Roman" w:cs="Times New Roman"/>
          <w:sz w:val="24"/>
          <w:szCs w:val="24"/>
        </w:rPr>
        <w:t>11</w:t>
      </w:r>
      <w:bookmarkStart w:id="0" w:name="_GoBack"/>
      <w:bookmarkEnd w:id="0"/>
      <w:r w:rsidR="0015419B" w:rsidRPr="00D738C6">
        <w:rPr>
          <w:rFonts w:ascii="Times New Roman" w:eastAsia="Times New Roman" w:hAnsi="Times New Roman" w:cs="Times New Roman"/>
          <w:sz w:val="24"/>
          <w:szCs w:val="24"/>
        </w:rPr>
        <w:t>.augustā</w:t>
      </w:r>
      <w:r w:rsidR="008E511C" w:rsidRPr="00E8046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                                      </w:t>
      </w:r>
      <w:r w:rsidR="00620CDA" w:rsidRPr="00E8046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    </w:t>
      </w:r>
      <w:r w:rsidR="00BD1EFC" w:rsidRPr="00E8046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  </w:t>
      </w:r>
      <w:r w:rsidR="00E45571">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Daugavpilī                                                                                                                                                             </w:t>
      </w:r>
    </w:p>
    <w:p w:rsidR="00F06D02" w:rsidRPr="00E80461" w:rsidRDefault="00F06D02" w:rsidP="00E80461">
      <w:pPr>
        <w:spacing w:after="0"/>
        <w:jc w:val="both"/>
        <w:rPr>
          <w:rFonts w:ascii="Times New Roman" w:eastAsia="Times New Roman" w:hAnsi="Times New Roman" w:cs="Times New Roman"/>
          <w:sz w:val="24"/>
          <w:szCs w:val="24"/>
        </w:rPr>
      </w:pPr>
    </w:p>
    <w:p w:rsidR="008E07BD" w:rsidRDefault="00F06D02" w:rsidP="0015419B">
      <w:pPr>
        <w:spacing w:after="0"/>
        <w:ind w:firstLine="72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Būvniecības ieceres</w:t>
      </w:r>
      <w:r w:rsidR="0015419B">
        <w:rPr>
          <w:rFonts w:ascii="Times New Roman" w:eastAsia="Times New Roman" w:hAnsi="Times New Roman" w:cs="Times New Roman"/>
          <w:sz w:val="24"/>
          <w:szCs w:val="24"/>
        </w:rPr>
        <w:t xml:space="preserve"> </w:t>
      </w:r>
      <w:r w:rsidR="0015419B" w:rsidRPr="00E80461">
        <w:rPr>
          <w:rFonts w:ascii="Times New Roman" w:eastAsia="Times New Roman" w:hAnsi="Times New Roman" w:cs="Times New Roman"/>
          <w:b/>
          <w:sz w:val="24"/>
          <w:szCs w:val="24"/>
        </w:rPr>
        <w:t>„</w:t>
      </w:r>
      <w:r w:rsidR="0015419B">
        <w:rPr>
          <w:rFonts w:ascii="Times New Roman" w:eastAsia="Times New Roman" w:hAnsi="Times New Roman" w:cs="Times New Roman"/>
          <w:b/>
          <w:sz w:val="24"/>
          <w:szCs w:val="24"/>
        </w:rPr>
        <w:t>DEGVIELAS UZPILDES STACIJAS UN AUTOMAZGĀTAVAS JAUNBŪVES SPORTA IELĀ 8A UN B/N, DAUGAVPILĪ”</w:t>
      </w:r>
      <w:r w:rsidR="00620CDA" w:rsidRPr="00E80461">
        <w:rPr>
          <w:rFonts w:ascii="Times New Roman" w:eastAsia="Times New Roman" w:hAnsi="Times New Roman" w:cs="Times New Roman"/>
          <w:sz w:val="24"/>
          <w:szCs w:val="24"/>
        </w:rPr>
        <w:t xml:space="preserve"> </w:t>
      </w:r>
      <w:r w:rsidR="00861652" w:rsidRPr="00E80461">
        <w:rPr>
          <w:rFonts w:ascii="Times New Roman" w:eastAsia="Times New Roman" w:hAnsi="Times New Roman" w:cs="Times New Roman"/>
          <w:sz w:val="24"/>
          <w:szCs w:val="24"/>
        </w:rPr>
        <w:t>(turpmāk b</w:t>
      </w:r>
      <w:r w:rsidR="008E07BD" w:rsidRPr="00E80461">
        <w:rPr>
          <w:rFonts w:ascii="Times New Roman" w:eastAsia="Times New Roman" w:hAnsi="Times New Roman" w:cs="Times New Roman"/>
          <w:sz w:val="24"/>
          <w:szCs w:val="24"/>
        </w:rPr>
        <w:t xml:space="preserve">ūvniecības iecere) </w:t>
      </w:r>
      <w:r w:rsidRPr="00E80461">
        <w:rPr>
          <w:rFonts w:ascii="Times New Roman" w:eastAsia="Times New Roman" w:hAnsi="Times New Roman" w:cs="Times New Roman"/>
          <w:sz w:val="24"/>
          <w:szCs w:val="24"/>
        </w:rPr>
        <w:t xml:space="preserve">publiskās apspriešanas procedūra notika laika posmā no </w:t>
      </w:r>
      <w:r w:rsidR="0015419B">
        <w:rPr>
          <w:rFonts w:ascii="Times New Roman" w:eastAsia="Times New Roman" w:hAnsi="Times New Roman" w:cs="Times New Roman"/>
          <w:sz w:val="24"/>
          <w:szCs w:val="24"/>
        </w:rPr>
        <w:t>2022</w:t>
      </w:r>
      <w:r w:rsidR="00B94BA5" w:rsidRPr="00E80461">
        <w:rPr>
          <w:rFonts w:ascii="Times New Roman" w:eastAsia="Times New Roman" w:hAnsi="Times New Roman" w:cs="Times New Roman"/>
          <w:sz w:val="24"/>
          <w:szCs w:val="24"/>
        </w:rPr>
        <w:t>.gada</w:t>
      </w:r>
      <w:r w:rsidR="00A333B7" w:rsidRPr="00E80461">
        <w:rPr>
          <w:rFonts w:ascii="Times New Roman" w:eastAsia="Times New Roman" w:hAnsi="Times New Roman" w:cs="Times New Roman"/>
          <w:sz w:val="24"/>
          <w:szCs w:val="24"/>
        </w:rPr>
        <w:t xml:space="preserve"> </w:t>
      </w:r>
      <w:r w:rsidR="0015419B">
        <w:rPr>
          <w:rFonts w:ascii="Times New Roman" w:eastAsia="Times New Roman" w:hAnsi="Times New Roman" w:cs="Times New Roman"/>
          <w:sz w:val="24"/>
          <w:szCs w:val="24"/>
        </w:rPr>
        <w:t>13.jūnija līdz 2022</w:t>
      </w:r>
      <w:r w:rsidR="00620CDA" w:rsidRPr="00E80461">
        <w:rPr>
          <w:rFonts w:ascii="Times New Roman" w:eastAsia="Times New Roman" w:hAnsi="Times New Roman" w:cs="Times New Roman"/>
          <w:sz w:val="24"/>
          <w:szCs w:val="24"/>
        </w:rPr>
        <w:t xml:space="preserve">.gada </w:t>
      </w:r>
      <w:r w:rsidR="0015419B">
        <w:rPr>
          <w:rFonts w:ascii="Times New Roman" w:eastAsia="Times New Roman" w:hAnsi="Times New Roman" w:cs="Times New Roman"/>
          <w:sz w:val="24"/>
          <w:szCs w:val="24"/>
        </w:rPr>
        <w:t>13.jūlijam</w:t>
      </w:r>
      <w:r w:rsidRPr="00E80461">
        <w:rPr>
          <w:rFonts w:ascii="Times New Roman" w:eastAsia="Times New Roman" w:hAnsi="Times New Roman" w:cs="Times New Roman"/>
          <w:sz w:val="24"/>
          <w:szCs w:val="24"/>
        </w:rPr>
        <w:t xml:space="preserve">, atbilstoši 2014.gada 28.oktobra </w:t>
      </w:r>
      <w:r w:rsidR="008B624E">
        <w:rPr>
          <w:rFonts w:ascii="Times New Roman" w:eastAsia="Times New Roman" w:hAnsi="Times New Roman" w:cs="Times New Roman"/>
          <w:sz w:val="24"/>
          <w:szCs w:val="24"/>
        </w:rPr>
        <w:t xml:space="preserve">LR </w:t>
      </w:r>
      <w:r w:rsidRPr="00E80461">
        <w:rPr>
          <w:rFonts w:ascii="Times New Roman" w:eastAsia="Times New Roman" w:hAnsi="Times New Roman" w:cs="Times New Roman"/>
          <w:sz w:val="24"/>
          <w:szCs w:val="24"/>
        </w:rPr>
        <w:t>Ministru kabineta noteikumu Nr.671 „Būvniecības ieceres publiskās ap</w:t>
      </w:r>
      <w:r w:rsidR="00AD7878" w:rsidRPr="00E80461">
        <w:rPr>
          <w:rFonts w:ascii="Times New Roman" w:eastAsia="Times New Roman" w:hAnsi="Times New Roman" w:cs="Times New Roman"/>
          <w:sz w:val="24"/>
          <w:szCs w:val="24"/>
        </w:rPr>
        <w:t xml:space="preserve">spriešanas kārtība” </w:t>
      </w:r>
      <w:r w:rsidR="002C4758" w:rsidRPr="00E80461">
        <w:rPr>
          <w:rFonts w:ascii="Times New Roman" w:eastAsia="Times New Roman" w:hAnsi="Times New Roman" w:cs="Times New Roman"/>
          <w:sz w:val="24"/>
          <w:szCs w:val="24"/>
        </w:rPr>
        <w:t xml:space="preserve">(turpmāk Noteikumi) </w:t>
      </w:r>
      <w:r w:rsidRPr="00E80461">
        <w:rPr>
          <w:rFonts w:ascii="Times New Roman" w:eastAsia="Times New Roman" w:hAnsi="Times New Roman" w:cs="Times New Roman"/>
          <w:sz w:val="24"/>
          <w:szCs w:val="24"/>
        </w:rPr>
        <w:t>prasībām.</w:t>
      </w:r>
    </w:p>
    <w:p w:rsidR="008E07BD" w:rsidRPr="008675E7" w:rsidRDefault="0015419B" w:rsidP="001F6FB3">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1F6FB3">
        <w:rPr>
          <w:rFonts w:ascii="Times New Roman" w:eastAsia="Times New Roman" w:hAnsi="Times New Roman" w:cs="Times New Roman"/>
          <w:sz w:val="24"/>
          <w:szCs w:val="24"/>
        </w:rPr>
        <w:t>2022.gada 31.martā SIA „</w:t>
      </w:r>
      <w:proofErr w:type="spellStart"/>
      <w:r w:rsidR="001F6FB3">
        <w:rPr>
          <w:rFonts w:ascii="Times New Roman" w:eastAsia="Times New Roman" w:hAnsi="Times New Roman" w:cs="Times New Roman"/>
          <w:sz w:val="24"/>
          <w:szCs w:val="24"/>
        </w:rPr>
        <w:t>Circ</w:t>
      </w:r>
      <w:r w:rsidRPr="001F6FB3">
        <w:rPr>
          <w:rFonts w:ascii="Times New Roman" w:eastAsia="Times New Roman" w:hAnsi="Times New Roman" w:cs="Times New Roman"/>
          <w:sz w:val="24"/>
          <w:szCs w:val="24"/>
        </w:rPr>
        <w:t>le</w:t>
      </w:r>
      <w:proofErr w:type="spellEnd"/>
      <w:r w:rsidRPr="001F6FB3">
        <w:rPr>
          <w:rFonts w:ascii="Times New Roman" w:eastAsia="Times New Roman" w:hAnsi="Times New Roman" w:cs="Times New Roman"/>
          <w:sz w:val="24"/>
          <w:szCs w:val="24"/>
        </w:rPr>
        <w:t xml:space="preserve"> K </w:t>
      </w:r>
      <w:proofErr w:type="spellStart"/>
      <w:r w:rsidR="001F6FB3">
        <w:rPr>
          <w:rFonts w:ascii="Times New Roman" w:eastAsia="Times New Roman" w:hAnsi="Times New Roman" w:cs="Times New Roman"/>
          <w:sz w:val="24"/>
          <w:szCs w:val="24"/>
        </w:rPr>
        <w:t>Latvia</w:t>
      </w:r>
      <w:proofErr w:type="spellEnd"/>
      <w:r w:rsidR="001F6FB3">
        <w:rPr>
          <w:rFonts w:ascii="Times New Roman" w:eastAsia="Times New Roman" w:hAnsi="Times New Roman" w:cs="Times New Roman"/>
          <w:sz w:val="24"/>
          <w:szCs w:val="24"/>
        </w:rPr>
        <w:t>”</w:t>
      </w:r>
      <w:r w:rsidR="008675E7">
        <w:rPr>
          <w:rFonts w:ascii="Times New Roman" w:eastAsia="Times New Roman" w:hAnsi="Times New Roman" w:cs="Times New Roman"/>
          <w:sz w:val="24"/>
          <w:szCs w:val="24"/>
        </w:rPr>
        <w:t xml:space="preserve">, </w:t>
      </w:r>
      <w:r w:rsidR="001F6FB3">
        <w:rPr>
          <w:rFonts w:ascii="Times New Roman" w:eastAsia="Times New Roman" w:hAnsi="Times New Roman" w:cs="Times New Roman"/>
          <w:sz w:val="24"/>
          <w:szCs w:val="24"/>
        </w:rPr>
        <w:t>vienotais reģistrācijas Nr.40003064094, juridiskā adres</w:t>
      </w:r>
      <w:r w:rsidR="008675E7">
        <w:rPr>
          <w:rFonts w:ascii="Times New Roman" w:eastAsia="Times New Roman" w:hAnsi="Times New Roman" w:cs="Times New Roman"/>
          <w:sz w:val="24"/>
          <w:szCs w:val="24"/>
        </w:rPr>
        <w:t>e: Duntes ielā 6, Rīgā, LV-1013</w:t>
      </w:r>
      <w:r w:rsidR="001F6FB3">
        <w:rPr>
          <w:rFonts w:ascii="Times New Roman" w:eastAsia="Times New Roman" w:hAnsi="Times New Roman" w:cs="Times New Roman"/>
          <w:sz w:val="24"/>
          <w:szCs w:val="24"/>
        </w:rPr>
        <w:t xml:space="preserve">, (turpmāk Ierosinātājs) </w:t>
      </w:r>
      <w:r w:rsidR="00330B31" w:rsidRPr="00E80461">
        <w:rPr>
          <w:rFonts w:ascii="Times New Roman" w:eastAsia="Times New Roman" w:hAnsi="Times New Roman" w:cs="Times New Roman"/>
          <w:bCs/>
          <w:sz w:val="24"/>
          <w:szCs w:val="24"/>
        </w:rPr>
        <w:t>Daugavpils p</w:t>
      </w:r>
      <w:r w:rsidR="00E22C48" w:rsidRPr="00E80461">
        <w:rPr>
          <w:rFonts w:ascii="Times New Roman" w:eastAsia="Times New Roman" w:hAnsi="Times New Roman" w:cs="Times New Roman"/>
          <w:bCs/>
          <w:sz w:val="24"/>
          <w:szCs w:val="24"/>
        </w:rPr>
        <w:t xml:space="preserve">ilsētas pašvaldības (turpmāk DPP) </w:t>
      </w:r>
      <w:proofErr w:type="spellStart"/>
      <w:r w:rsidR="00AD7878" w:rsidRPr="00E80461">
        <w:rPr>
          <w:rFonts w:ascii="Times New Roman" w:eastAsia="Times New Roman" w:hAnsi="Times New Roman" w:cs="Times New Roman"/>
          <w:bCs/>
          <w:sz w:val="24"/>
          <w:szCs w:val="24"/>
        </w:rPr>
        <w:t>Pilsētplānošanas</w:t>
      </w:r>
      <w:proofErr w:type="spellEnd"/>
      <w:r w:rsidR="00AD7878" w:rsidRPr="00E80461">
        <w:rPr>
          <w:rFonts w:ascii="Times New Roman" w:eastAsia="Times New Roman" w:hAnsi="Times New Roman" w:cs="Times New Roman"/>
          <w:bCs/>
          <w:sz w:val="24"/>
          <w:szCs w:val="24"/>
        </w:rPr>
        <w:t xml:space="preserve"> un būvniecības departamenta (turpmāk Departamen</w:t>
      </w:r>
      <w:r w:rsidR="00250EFA" w:rsidRPr="00E80461">
        <w:rPr>
          <w:rFonts w:ascii="Times New Roman" w:eastAsia="Times New Roman" w:hAnsi="Times New Roman" w:cs="Times New Roman"/>
          <w:bCs/>
          <w:sz w:val="24"/>
          <w:szCs w:val="24"/>
        </w:rPr>
        <w:t>ts) būvvalde</w:t>
      </w:r>
      <w:r w:rsidR="008E07BD" w:rsidRPr="00E80461">
        <w:rPr>
          <w:rFonts w:ascii="Times New Roman" w:eastAsia="Times New Roman" w:hAnsi="Times New Roman" w:cs="Times New Roman"/>
          <w:bCs/>
          <w:sz w:val="24"/>
          <w:szCs w:val="24"/>
        </w:rPr>
        <w:t xml:space="preserve">i Būvniecības informācijas sistēmā iesniedza </w:t>
      </w:r>
      <w:r w:rsidR="00E22C48" w:rsidRPr="00E80461">
        <w:rPr>
          <w:rFonts w:ascii="Times New Roman" w:eastAsia="Times New Roman" w:hAnsi="Times New Roman" w:cs="Times New Roman"/>
          <w:bCs/>
          <w:sz w:val="24"/>
          <w:szCs w:val="24"/>
        </w:rPr>
        <w:t>b</w:t>
      </w:r>
      <w:r w:rsidR="008675E7">
        <w:rPr>
          <w:rFonts w:ascii="Times New Roman" w:eastAsia="Times New Roman" w:hAnsi="Times New Roman" w:cs="Times New Roman"/>
          <w:bCs/>
          <w:sz w:val="24"/>
          <w:szCs w:val="24"/>
        </w:rPr>
        <w:t>ūvniecības ieceres iesniegumu (</w:t>
      </w:r>
      <w:proofErr w:type="spellStart"/>
      <w:r w:rsidR="008675E7">
        <w:rPr>
          <w:rFonts w:ascii="Times New Roman" w:eastAsia="Times New Roman" w:hAnsi="Times New Roman" w:cs="Times New Roman"/>
          <w:bCs/>
          <w:sz w:val="24"/>
          <w:szCs w:val="24"/>
        </w:rPr>
        <w:t>Nr.BIS-BV-1.1</w:t>
      </w:r>
      <w:proofErr w:type="spellEnd"/>
      <w:r w:rsidR="008675E7">
        <w:rPr>
          <w:rFonts w:ascii="Times New Roman" w:eastAsia="Times New Roman" w:hAnsi="Times New Roman" w:cs="Times New Roman"/>
          <w:bCs/>
          <w:sz w:val="24"/>
          <w:szCs w:val="24"/>
        </w:rPr>
        <w:t>-2022-2105</w:t>
      </w:r>
      <w:r w:rsidR="008A66D9" w:rsidRPr="00E80461">
        <w:rPr>
          <w:rFonts w:ascii="Times New Roman" w:eastAsia="Times New Roman" w:hAnsi="Times New Roman" w:cs="Times New Roman"/>
          <w:bCs/>
          <w:sz w:val="24"/>
          <w:szCs w:val="24"/>
        </w:rPr>
        <w:t>)</w:t>
      </w:r>
      <w:r w:rsidR="009E3339">
        <w:rPr>
          <w:rFonts w:ascii="Times New Roman" w:eastAsia="Times New Roman" w:hAnsi="Times New Roman" w:cs="Times New Roman"/>
          <w:bCs/>
          <w:sz w:val="24"/>
          <w:szCs w:val="24"/>
        </w:rPr>
        <w:t>.</w:t>
      </w:r>
    </w:p>
    <w:p w:rsidR="008E07BD" w:rsidRPr="00E80461" w:rsidRDefault="008E07BD" w:rsidP="00E80461">
      <w:pPr>
        <w:spacing w:after="0"/>
        <w:ind w:firstLine="720"/>
        <w:jc w:val="both"/>
        <w:rPr>
          <w:rFonts w:ascii="Times New Roman" w:eastAsia="Times New Roman" w:hAnsi="Times New Roman" w:cs="Times New Roman"/>
          <w:bCs/>
          <w:sz w:val="24"/>
          <w:szCs w:val="24"/>
        </w:rPr>
      </w:pPr>
      <w:r w:rsidRPr="00E80461">
        <w:rPr>
          <w:rFonts w:ascii="Times New Roman" w:eastAsia="Times New Roman" w:hAnsi="Times New Roman" w:cs="Times New Roman"/>
          <w:bCs/>
          <w:sz w:val="24"/>
          <w:szCs w:val="24"/>
        </w:rPr>
        <w:t>Saskaņā ar Būvniecības likuma 14.panta trešās daļas 1.punktu un piekto daļu, izskatot būvniecības ieceres iesniegumu, būvvalde atkarībā no būvniecības ieceres veida lemj par būvatļaujas izdošanu, a</w:t>
      </w:r>
      <w:r w:rsidR="008B4B32" w:rsidRPr="00E80461">
        <w:rPr>
          <w:rFonts w:ascii="Times New Roman" w:eastAsia="Times New Roman" w:hAnsi="Times New Roman" w:cs="Times New Roman"/>
          <w:bCs/>
          <w:sz w:val="24"/>
          <w:szCs w:val="24"/>
        </w:rPr>
        <w:t>tteikumu izdot būvatļauju v</w:t>
      </w:r>
      <w:r w:rsidRPr="00E80461">
        <w:rPr>
          <w:rFonts w:ascii="Times New Roman" w:eastAsia="Times New Roman" w:hAnsi="Times New Roman" w:cs="Times New Roman"/>
          <w:bCs/>
          <w:sz w:val="24"/>
          <w:szCs w:val="24"/>
        </w:rPr>
        <w:t>ai būvniecības ieceres publisku</w:t>
      </w:r>
      <w:r w:rsidR="008B4B32" w:rsidRPr="00E80461">
        <w:rPr>
          <w:rFonts w:ascii="Times New Roman" w:eastAsia="Times New Roman" w:hAnsi="Times New Roman" w:cs="Times New Roman"/>
          <w:bCs/>
          <w:sz w:val="24"/>
          <w:szCs w:val="24"/>
        </w:rPr>
        <w:t xml:space="preserve"> apspriešanu. J</w:t>
      </w:r>
      <w:r w:rsidRPr="00E80461">
        <w:rPr>
          <w:rFonts w:ascii="Times New Roman" w:eastAsia="Times New Roman" w:hAnsi="Times New Roman" w:cs="Times New Roman"/>
          <w:bCs/>
          <w:sz w:val="24"/>
          <w:szCs w:val="24"/>
        </w:rPr>
        <w:t xml:space="preserve">a blakus dzīvojamai vai publiskai apbūvei ir ierosināta tāda objekta būvniecība, kura var radīt būtisku ietekmi </w:t>
      </w:r>
      <w:r w:rsidR="008B4B32" w:rsidRPr="00E80461">
        <w:rPr>
          <w:rFonts w:ascii="Times New Roman" w:eastAsia="Times New Roman" w:hAnsi="Times New Roman" w:cs="Times New Roman"/>
          <w:bCs/>
          <w:sz w:val="24"/>
          <w:szCs w:val="24"/>
        </w:rPr>
        <w:t>(smaku, troksni, vibrāciju vai cita veida piesārņojumu), bet kurai nav piemērots ietekmes uz vidi novērtējums, būvvalde nodrošina būvniecības ieceres publisku apspriešanu un tikai pēc tam pieņem lēmumu par ierosinātā objekta būvniecības ieceri.</w:t>
      </w:r>
    </w:p>
    <w:p w:rsidR="009047DC" w:rsidRDefault="008B4B32" w:rsidP="00E80461">
      <w:pPr>
        <w:spacing w:after="0"/>
        <w:ind w:firstLine="720"/>
        <w:jc w:val="both"/>
        <w:rPr>
          <w:rFonts w:ascii="Times New Roman" w:eastAsia="Times New Roman" w:hAnsi="Times New Roman" w:cs="Times New Roman"/>
          <w:bCs/>
          <w:sz w:val="24"/>
          <w:szCs w:val="24"/>
        </w:rPr>
      </w:pPr>
      <w:r w:rsidRPr="00E80461">
        <w:rPr>
          <w:rFonts w:ascii="Times New Roman" w:eastAsia="Times New Roman" w:hAnsi="Times New Roman" w:cs="Times New Roman"/>
          <w:bCs/>
          <w:sz w:val="24"/>
          <w:szCs w:val="24"/>
        </w:rPr>
        <w:t xml:space="preserve">Pamatojoties uz Būvniecības likuma 14.panta piekto daļu, </w:t>
      </w:r>
      <w:r w:rsidR="002C4758" w:rsidRPr="00E80461">
        <w:rPr>
          <w:rFonts w:ascii="Times New Roman" w:eastAsia="Times New Roman" w:hAnsi="Times New Roman" w:cs="Times New Roman"/>
          <w:bCs/>
          <w:sz w:val="24"/>
          <w:szCs w:val="24"/>
        </w:rPr>
        <w:t xml:space="preserve">Noteikumu </w:t>
      </w:r>
      <w:r w:rsidR="009703E5">
        <w:rPr>
          <w:rFonts w:ascii="Times New Roman" w:eastAsia="Times New Roman" w:hAnsi="Times New Roman" w:cs="Times New Roman"/>
          <w:bCs/>
          <w:sz w:val="24"/>
          <w:szCs w:val="24"/>
        </w:rPr>
        <w:t>2., 5., 6., 8., 9., 10., 11.</w:t>
      </w:r>
      <w:r w:rsidRPr="00E80461">
        <w:rPr>
          <w:rFonts w:ascii="Times New Roman" w:eastAsia="Times New Roman" w:hAnsi="Times New Roman" w:cs="Times New Roman"/>
          <w:bCs/>
          <w:sz w:val="24"/>
          <w:szCs w:val="24"/>
        </w:rPr>
        <w:t>punktiem, Dep</w:t>
      </w:r>
      <w:r w:rsidR="002039FB">
        <w:rPr>
          <w:rFonts w:ascii="Times New Roman" w:eastAsia="Times New Roman" w:hAnsi="Times New Roman" w:cs="Times New Roman"/>
          <w:bCs/>
          <w:sz w:val="24"/>
          <w:szCs w:val="24"/>
        </w:rPr>
        <w:t>artamenta būvvalde ar 2022</w:t>
      </w:r>
      <w:r w:rsidR="001978AB">
        <w:rPr>
          <w:rFonts w:ascii="Times New Roman" w:eastAsia="Times New Roman" w:hAnsi="Times New Roman" w:cs="Times New Roman"/>
          <w:bCs/>
          <w:sz w:val="24"/>
          <w:szCs w:val="24"/>
        </w:rPr>
        <w:t>.gada 21.aprīļa lēmumu Nr.3-15/213</w:t>
      </w:r>
      <w:r w:rsidR="00330B31" w:rsidRPr="00E80461">
        <w:rPr>
          <w:rFonts w:ascii="Times New Roman" w:eastAsia="Times New Roman" w:hAnsi="Times New Roman" w:cs="Times New Roman"/>
          <w:bCs/>
          <w:sz w:val="24"/>
          <w:szCs w:val="24"/>
        </w:rPr>
        <w:t xml:space="preserve"> </w:t>
      </w:r>
      <w:r w:rsidRPr="00E80461">
        <w:rPr>
          <w:rFonts w:ascii="Times New Roman" w:eastAsia="Times New Roman" w:hAnsi="Times New Roman" w:cs="Times New Roman"/>
          <w:bCs/>
          <w:sz w:val="24"/>
          <w:szCs w:val="24"/>
        </w:rPr>
        <w:t xml:space="preserve"> (</w:t>
      </w:r>
      <w:r w:rsidR="002C4758" w:rsidRPr="00E80461">
        <w:rPr>
          <w:rFonts w:ascii="Times New Roman" w:eastAsia="Times New Roman" w:hAnsi="Times New Roman" w:cs="Times New Roman"/>
          <w:bCs/>
          <w:sz w:val="24"/>
          <w:szCs w:val="24"/>
        </w:rPr>
        <w:t>Būv</w:t>
      </w:r>
      <w:r w:rsidR="00FD005F" w:rsidRPr="00E80461">
        <w:rPr>
          <w:rFonts w:ascii="Times New Roman" w:eastAsia="Times New Roman" w:hAnsi="Times New Roman" w:cs="Times New Roman"/>
          <w:bCs/>
          <w:sz w:val="24"/>
          <w:szCs w:val="24"/>
        </w:rPr>
        <w:t xml:space="preserve">niecības informācijas sistēmas </w:t>
      </w:r>
      <w:proofErr w:type="spellStart"/>
      <w:r w:rsidR="00330B31" w:rsidRPr="00E80461">
        <w:rPr>
          <w:rFonts w:ascii="Times New Roman" w:eastAsia="Times New Roman" w:hAnsi="Times New Roman" w:cs="Times New Roman"/>
          <w:bCs/>
          <w:sz w:val="24"/>
          <w:szCs w:val="24"/>
        </w:rPr>
        <w:t>Nr.</w:t>
      </w:r>
      <w:r w:rsidR="008A66D9" w:rsidRPr="00E80461">
        <w:rPr>
          <w:rFonts w:ascii="Times New Roman" w:eastAsia="Times New Roman" w:hAnsi="Times New Roman" w:cs="Times New Roman"/>
          <w:bCs/>
          <w:sz w:val="24"/>
          <w:szCs w:val="24"/>
        </w:rPr>
        <w:t>BIS-</w:t>
      </w:r>
      <w:r w:rsidR="001978AB">
        <w:rPr>
          <w:rFonts w:ascii="Times New Roman" w:eastAsia="Times New Roman" w:hAnsi="Times New Roman" w:cs="Times New Roman"/>
          <w:bCs/>
          <w:sz w:val="24"/>
          <w:szCs w:val="24"/>
        </w:rPr>
        <w:t>BV-5.2</w:t>
      </w:r>
      <w:proofErr w:type="spellEnd"/>
      <w:r w:rsidR="001978AB">
        <w:rPr>
          <w:rFonts w:ascii="Times New Roman" w:eastAsia="Times New Roman" w:hAnsi="Times New Roman" w:cs="Times New Roman"/>
          <w:bCs/>
          <w:sz w:val="24"/>
          <w:szCs w:val="24"/>
        </w:rPr>
        <w:t>-2022-</w:t>
      </w:r>
      <w:r w:rsidR="00541E29" w:rsidRPr="00E80461">
        <w:rPr>
          <w:rFonts w:ascii="Times New Roman" w:eastAsia="Times New Roman" w:hAnsi="Times New Roman" w:cs="Times New Roman"/>
          <w:bCs/>
          <w:sz w:val="24"/>
          <w:szCs w:val="24"/>
        </w:rPr>
        <w:t>9</w:t>
      </w:r>
      <w:r w:rsidRPr="00E80461">
        <w:rPr>
          <w:rFonts w:ascii="Times New Roman" w:eastAsia="Times New Roman" w:hAnsi="Times New Roman" w:cs="Times New Roman"/>
          <w:bCs/>
          <w:sz w:val="24"/>
          <w:szCs w:val="24"/>
        </w:rPr>
        <w:t xml:space="preserve">) nolemj: </w:t>
      </w:r>
      <w:r w:rsidR="009E3339">
        <w:rPr>
          <w:rFonts w:ascii="Times New Roman" w:eastAsia="Times New Roman" w:hAnsi="Times New Roman" w:cs="Times New Roman"/>
          <w:bCs/>
          <w:sz w:val="24"/>
          <w:szCs w:val="24"/>
          <w:u w:val="single"/>
        </w:rPr>
        <w:t>P</w:t>
      </w:r>
      <w:r w:rsidR="00861652" w:rsidRPr="00E80461">
        <w:rPr>
          <w:rFonts w:ascii="Times New Roman" w:eastAsia="Times New Roman" w:hAnsi="Times New Roman" w:cs="Times New Roman"/>
          <w:bCs/>
          <w:sz w:val="24"/>
          <w:szCs w:val="24"/>
          <w:u w:val="single"/>
        </w:rPr>
        <w:t>iemērot b</w:t>
      </w:r>
      <w:r w:rsidRPr="00E80461">
        <w:rPr>
          <w:rFonts w:ascii="Times New Roman" w:eastAsia="Times New Roman" w:hAnsi="Times New Roman" w:cs="Times New Roman"/>
          <w:bCs/>
          <w:sz w:val="24"/>
          <w:szCs w:val="24"/>
          <w:u w:val="single"/>
        </w:rPr>
        <w:t>ūvniecības iecerei publiskās apspriešanas procedūru.</w:t>
      </w:r>
      <w:r w:rsidR="001978AB">
        <w:rPr>
          <w:rFonts w:ascii="Times New Roman" w:eastAsia="Times New Roman" w:hAnsi="Times New Roman" w:cs="Times New Roman"/>
          <w:bCs/>
          <w:sz w:val="24"/>
          <w:szCs w:val="24"/>
          <w:u w:val="single"/>
        </w:rPr>
        <w:t xml:space="preserve"> </w:t>
      </w:r>
      <w:r w:rsidR="001978AB" w:rsidRPr="001978AB">
        <w:rPr>
          <w:rFonts w:ascii="Times New Roman" w:eastAsia="Times New Roman" w:hAnsi="Times New Roman" w:cs="Times New Roman"/>
          <w:bCs/>
          <w:sz w:val="24"/>
          <w:szCs w:val="24"/>
        </w:rPr>
        <w:t>Būvniecības ierosinātajam tika uzdots mēneša laikā no šā lēmuma pieņemšanas sagatavot un iesniegt Departamenta būvvaldē saskaņošanai Noteikumu 10.punktā norādītos dokumentus un 11.punktā minēto informāciju un materiālus.</w:t>
      </w:r>
    </w:p>
    <w:p w:rsidR="009F26BF" w:rsidRDefault="009F26BF" w:rsidP="00E80461">
      <w:pPr>
        <w:spacing w:after="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2022.gada 19.maijā Ierosinātājs iesniedza Departamenta būvvaldei Būvniecības informācijas sistēmā iesniegumu (BIS-BV-224-2022-4748 (1.8.2/392)) </w:t>
      </w:r>
      <w:r w:rsidR="002039FB">
        <w:rPr>
          <w:rFonts w:ascii="Times New Roman" w:eastAsia="Times New Roman" w:hAnsi="Times New Roman" w:cs="Times New Roman"/>
          <w:bCs/>
          <w:sz w:val="24"/>
          <w:szCs w:val="24"/>
        </w:rPr>
        <w:t>ar lūgumu pagarināt  augstāk minētā lēmumā noteikto termiņu</w:t>
      </w:r>
      <w:r w:rsidR="00097C06">
        <w:rPr>
          <w:rFonts w:ascii="Times New Roman" w:eastAsia="Times New Roman" w:hAnsi="Times New Roman" w:cs="Times New Roman"/>
          <w:bCs/>
          <w:sz w:val="24"/>
          <w:szCs w:val="24"/>
        </w:rPr>
        <w:t xml:space="preserve"> dokumentu iesniegšanai līdz </w:t>
      </w:r>
      <w:r w:rsidR="00D300FB">
        <w:rPr>
          <w:rFonts w:ascii="Times New Roman" w:eastAsia="Times New Roman" w:hAnsi="Times New Roman" w:cs="Times New Roman"/>
          <w:bCs/>
          <w:sz w:val="24"/>
          <w:szCs w:val="24"/>
        </w:rPr>
        <w:t xml:space="preserve">2022.gada 3.jūnijam, argumentējot, ka pieprasītās dokumentācijas apjoms un tajā ietveramā informācija (piemēram, ietekmes izvērtējums attiecībā uz troksni, vibrāciju </w:t>
      </w:r>
      <w:proofErr w:type="spellStart"/>
      <w:r w:rsidR="00D300FB">
        <w:rPr>
          <w:rFonts w:ascii="Times New Roman" w:eastAsia="Times New Roman" w:hAnsi="Times New Roman" w:cs="Times New Roman"/>
          <w:bCs/>
          <w:sz w:val="24"/>
          <w:szCs w:val="24"/>
        </w:rPr>
        <w:t>utt</w:t>
      </w:r>
      <w:proofErr w:type="spellEnd"/>
      <w:r w:rsidR="00D300FB">
        <w:rPr>
          <w:rFonts w:ascii="Times New Roman" w:eastAsia="Times New Roman" w:hAnsi="Times New Roman" w:cs="Times New Roman"/>
          <w:bCs/>
          <w:sz w:val="24"/>
          <w:szCs w:val="24"/>
        </w:rPr>
        <w:t xml:space="preserve">.) ir diezgan plaši un to kvalitatīvai sagatavošanai ir nepieciešams papildus laiks. Pamatojoties uz Administratīvā procesa likuma 47.panta pirmo un otro daļu, Departamenta būvvalde </w:t>
      </w:r>
      <w:proofErr w:type="spellStart"/>
      <w:r w:rsidR="00D300FB">
        <w:rPr>
          <w:rFonts w:ascii="Times New Roman" w:eastAsia="Times New Roman" w:hAnsi="Times New Roman" w:cs="Times New Roman"/>
          <w:bCs/>
          <w:sz w:val="24"/>
          <w:szCs w:val="24"/>
        </w:rPr>
        <w:t>nolēmj</w:t>
      </w:r>
      <w:proofErr w:type="spellEnd"/>
      <w:r w:rsidR="00D300FB">
        <w:rPr>
          <w:rFonts w:ascii="Times New Roman" w:eastAsia="Times New Roman" w:hAnsi="Times New Roman" w:cs="Times New Roman"/>
          <w:bCs/>
          <w:sz w:val="24"/>
          <w:szCs w:val="24"/>
        </w:rPr>
        <w:t>: Pagarināt termiņu dokumentu iesniegšanai būvniecības ieceres publiskas apspriešanas uzsākšanai līdz 2022.gada 3.jūnijam.</w:t>
      </w:r>
    </w:p>
    <w:p w:rsidR="00330B31" w:rsidRPr="00EA5887" w:rsidRDefault="00EA5887" w:rsidP="00EA5887">
      <w:pPr>
        <w:spacing w:after="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Noteikumu 12.punkts nosaka, ka būvvalde septiņu darba dienu laikā pēc šo Noteikumu 10.punktā minēto dokumentu un 11.punktā minētās informācijas un materiālu saņemšanas izvērtē būvniecības ierosinātāja iesniegto dokumentu atbilstību šo noteikumu prasībām un pieņem lēmumu par publiskas apspriešanas uzsākšanu. </w:t>
      </w:r>
      <w:r w:rsidR="00D300FB" w:rsidRPr="00D300FB">
        <w:rPr>
          <w:rFonts w:ascii="Times New Roman" w:eastAsia="Times New Roman" w:hAnsi="Times New Roman" w:cs="Times New Roman"/>
          <w:bCs/>
          <w:sz w:val="24"/>
          <w:szCs w:val="24"/>
        </w:rPr>
        <w:t xml:space="preserve">2022.gada 7.jūnijā </w:t>
      </w:r>
      <w:r w:rsidR="00D300FB">
        <w:rPr>
          <w:rFonts w:ascii="Times New Roman" w:eastAsia="Times New Roman" w:hAnsi="Times New Roman" w:cs="Times New Roman"/>
          <w:bCs/>
          <w:sz w:val="24"/>
          <w:szCs w:val="24"/>
        </w:rPr>
        <w:t xml:space="preserve">Departamenta būvvalde </w:t>
      </w:r>
      <w:r w:rsidR="002C4758" w:rsidRPr="00E80461">
        <w:rPr>
          <w:rFonts w:ascii="Times New Roman" w:eastAsia="Times New Roman" w:hAnsi="Times New Roman" w:cs="Times New Roman"/>
          <w:bCs/>
          <w:sz w:val="24"/>
          <w:szCs w:val="24"/>
        </w:rPr>
        <w:t xml:space="preserve">izvērtējusi būvniecības ierosinātāja iesniegto dokumentu, informācijas un materiālu atbilstību Noteikumu prasībām, ir konstatējusi, ka tie atbilst Noteikumu prasībām, un ir pamats pieņemt </w:t>
      </w:r>
      <w:r w:rsidR="002C4758" w:rsidRPr="00E80461">
        <w:rPr>
          <w:rFonts w:ascii="Times New Roman" w:eastAsia="Times New Roman" w:hAnsi="Times New Roman" w:cs="Times New Roman"/>
          <w:bCs/>
          <w:sz w:val="24"/>
          <w:szCs w:val="24"/>
          <w:u w:val="single"/>
        </w:rPr>
        <w:t xml:space="preserve">lēmumu par </w:t>
      </w:r>
      <w:r w:rsidR="00861652" w:rsidRPr="00E80461">
        <w:rPr>
          <w:rFonts w:ascii="Times New Roman" w:eastAsia="Times New Roman" w:hAnsi="Times New Roman" w:cs="Times New Roman"/>
          <w:bCs/>
          <w:sz w:val="24"/>
          <w:szCs w:val="24"/>
          <w:u w:val="single"/>
        </w:rPr>
        <w:t xml:space="preserve">būvniecības ieceres </w:t>
      </w:r>
      <w:r w:rsidR="002C4758" w:rsidRPr="00E80461">
        <w:rPr>
          <w:rFonts w:ascii="Times New Roman" w:eastAsia="Times New Roman" w:hAnsi="Times New Roman" w:cs="Times New Roman"/>
          <w:bCs/>
          <w:sz w:val="24"/>
          <w:szCs w:val="24"/>
          <w:u w:val="single"/>
        </w:rPr>
        <w:t>publiskas apspriešanas uzsākšanu.</w:t>
      </w:r>
    </w:p>
    <w:p w:rsidR="00AD7878" w:rsidRPr="00E80461" w:rsidRDefault="00AD7878" w:rsidP="00E80461">
      <w:pPr>
        <w:spacing w:after="0"/>
        <w:ind w:firstLine="60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Pamatojoties uz likuma “Par pašvaldībām” 15.panta pirmās daļas 14.punktu, Būvniecības likuma 14.panta</w:t>
      </w:r>
      <w:r w:rsidR="00DA0932" w:rsidRPr="00E80461">
        <w:rPr>
          <w:rFonts w:ascii="Times New Roman" w:eastAsia="Times New Roman" w:hAnsi="Times New Roman" w:cs="Times New Roman"/>
          <w:sz w:val="24"/>
          <w:szCs w:val="24"/>
        </w:rPr>
        <w:t xml:space="preserve"> piekto daļu, </w:t>
      </w:r>
      <w:r w:rsidR="002C4758" w:rsidRPr="00E80461">
        <w:rPr>
          <w:rFonts w:ascii="Times New Roman" w:eastAsia="Times New Roman" w:hAnsi="Times New Roman" w:cs="Times New Roman"/>
          <w:sz w:val="24"/>
          <w:szCs w:val="24"/>
        </w:rPr>
        <w:t>N</w:t>
      </w:r>
      <w:r w:rsidRPr="00E80461">
        <w:rPr>
          <w:rFonts w:ascii="Times New Roman" w:eastAsia="Times New Roman" w:hAnsi="Times New Roman" w:cs="Times New Roman"/>
          <w:sz w:val="24"/>
          <w:szCs w:val="24"/>
        </w:rPr>
        <w:t>oteikumu</w:t>
      </w:r>
      <w:r w:rsidR="002C4758" w:rsidRPr="00E80461">
        <w:rPr>
          <w:rFonts w:ascii="Times New Roman" w:eastAsia="Times New Roman" w:hAnsi="Times New Roman" w:cs="Times New Roman"/>
          <w:sz w:val="24"/>
          <w:szCs w:val="24"/>
        </w:rPr>
        <w:t xml:space="preserve"> </w:t>
      </w:r>
      <w:r w:rsidRPr="00E80461">
        <w:rPr>
          <w:rFonts w:ascii="Times New Roman" w:eastAsia="Times New Roman" w:hAnsi="Times New Roman" w:cs="Times New Roman"/>
          <w:sz w:val="24"/>
          <w:szCs w:val="24"/>
        </w:rPr>
        <w:t xml:space="preserve">12.punktu,  Departamenta būvvalde </w:t>
      </w:r>
      <w:r w:rsidR="000C0984" w:rsidRPr="00E80461">
        <w:rPr>
          <w:rFonts w:ascii="Times New Roman" w:eastAsia="Times New Roman" w:hAnsi="Times New Roman" w:cs="Times New Roman"/>
          <w:sz w:val="24"/>
          <w:szCs w:val="24"/>
        </w:rPr>
        <w:t xml:space="preserve">ar </w:t>
      </w:r>
      <w:r w:rsidR="00EA5887">
        <w:rPr>
          <w:rFonts w:ascii="Times New Roman" w:eastAsia="Times New Roman" w:hAnsi="Times New Roman" w:cs="Times New Roman"/>
          <w:sz w:val="24"/>
          <w:szCs w:val="24"/>
        </w:rPr>
        <w:t>2022.gada 7.jūnija</w:t>
      </w:r>
      <w:r w:rsidR="002C4758" w:rsidRPr="00E80461">
        <w:rPr>
          <w:rFonts w:ascii="Times New Roman" w:eastAsia="Times New Roman" w:hAnsi="Times New Roman" w:cs="Times New Roman"/>
          <w:sz w:val="24"/>
          <w:szCs w:val="24"/>
        </w:rPr>
        <w:t xml:space="preserve"> </w:t>
      </w:r>
      <w:r w:rsidR="00EA5887">
        <w:rPr>
          <w:rFonts w:ascii="Times New Roman" w:eastAsia="Times New Roman" w:hAnsi="Times New Roman" w:cs="Times New Roman"/>
          <w:sz w:val="24"/>
          <w:szCs w:val="24"/>
        </w:rPr>
        <w:t>lēmumu Nr.3-15/316</w:t>
      </w:r>
      <w:r w:rsidR="000C0984" w:rsidRPr="00E80461">
        <w:rPr>
          <w:rFonts w:ascii="Times New Roman" w:eastAsia="Times New Roman" w:hAnsi="Times New Roman" w:cs="Times New Roman"/>
          <w:sz w:val="24"/>
          <w:szCs w:val="24"/>
        </w:rPr>
        <w:t xml:space="preserve"> </w:t>
      </w:r>
      <w:r w:rsidR="00541E29" w:rsidRPr="00E80461">
        <w:rPr>
          <w:rFonts w:ascii="Times New Roman" w:eastAsia="Times New Roman" w:hAnsi="Times New Roman" w:cs="Times New Roman"/>
          <w:sz w:val="24"/>
          <w:szCs w:val="24"/>
        </w:rPr>
        <w:t>(</w:t>
      </w:r>
      <w:r w:rsidR="00541E29" w:rsidRPr="00E80461">
        <w:rPr>
          <w:rFonts w:ascii="Times New Roman" w:eastAsia="Times New Roman" w:hAnsi="Times New Roman" w:cs="Times New Roman"/>
          <w:bCs/>
          <w:sz w:val="24"/>
          <w:szCs w:val="24"/>
        </w:rPr>
        <w:t xml:space="preserve">Būvniecības informācijas sistēmas </w:t>
      </w:r>
      <w:proofErr w:type="spellStart"/>
      <w:r w:rsidR="009E243A" w:rsidRPr="00E80461">
        <w:rPr>
          <w:rFonts w:ascii="Times New Roman" w:eastAsia="Times New Roman" w:hAnsi="Times New Roman" w:cs="Times New Roman"/>
          <w:bCs/>
          <w:sz w:val="24"/>
          <w:szCs w:val="24"/>
        </w:rPr>
        <w:t>Nr.</w:t>
      </w:r>
      <w:r w:rsidR="00EA5887">
        <w:rPr>
          <w:rFonts w:ascii="Times New Roman" w:eastAsia="Times New Roman" w:hAnsi="Times New Roman" w:cs="Times New Roman"/>
          <w:bCs/>
          <w:sz w:val="24"/>
          <w:szCs w:val="24"/>
        </w:rPr>
        <w:t>BIS-BV-5.3</w:t>
      </w:r>
      <w:proofErr w:type="spellEnd"/>
      <w:r w:rsidR="00EA5887">
        <w:rPr>
          <w:rFonts w:ascii="Times New Roman" w:eastAsia="Times New Roman" w:hAnsi="Times New Roman" w:cs="Times New Roman"/>
          <w:bCs/>
          <w:sz w:val="24"/>
          <w:szCs w:val="24"/>
        </w:rPr>
        <w:t>-2022-12</w:t>
      </w:r>
      <w:r w:rsidR="00541E29" w:rsidRPr="00E80461">
        <w:rPr>
          <w:rFonts w:ascii="Times New Roman" w:eastAsia="Times New Roman" w:hAnsi="Times New Roman" w:cs="Times New Roman"/>
          <w:bCs/>
          <w:sz w:val="24"/>
          <w:szCs w:val="24"/>
        </w:rPr>
        <w:t xml:space="preserve">)  </w:t>
      </w:r>
      <w:r w:rsidRPr="00E80461">
        <w:rPr>
          <w:rFonts w:ascii="Times New Roman" w:eastAsia="Times New Roman" w:hAnsi="Times New Roman" w:cs="Times New Roman"/>
          <w:sz w:val="24"/>
          <w:szCs w:val="24"/>
        </w:rPr>
        <w:t>nolemj:</w:t>
      </w:r>
    </w:p>
    <w:p w:rsidR="00AD7878" w:rsidRPr="00E80461" w:rsidRDefault="00AD7878" w:rsidP="00E80461">
      <w:pPr>
        <w:pStyle w:val="ListParagraph"/>
        <w:numPr>
          <w:ilvl w:val="0"/>
          <w:numId w:val="25"/>
        </w:numPr>
        <w:spacing w:after="0"/>
        <w:ind w:left="284" w:hanging="284"/>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Uzsākt </w:t>
      </w:r>
      <w:r w:rsidRPr="00E80461">
        <w:rPr>
          <w:rFonts w:ascii="Times New Roman" w:eastAsia="Times New Roman" w:hAnsi="Times New Roman" w:cs="Times New Roman"/>
          <w:bCs/>
          <w:sz w:val="24"/>
          <w:szCs w:val="24"/>
        </w:rPr>
        <w:t>būvniecības ieceres publiskas apspriešanas procedūru.</w:t>
      </w:r>
    </w:p>
    <w:p w:rsidR="00AD7878" w:rsidRPr="00E80461" w:rsidRDefault="00AD7878" w:rsidP="00E80461">
      <w:pPr>
        <w:pStyle w:val="ListParagraph"/>
        <w:numPr>
          <w:ilvl w:val="0"/>
          <w:numId w:val="25"/>
        </w:numPr>
        <w:spacing w:after="0"/>
        <w:ind w:left="284" w:hanging="284"/>
        <w:jc w:val="both"/>
        <w:rPr>
          <w:rFonts w:ascii="Times New Roman" w:eastAsia="Times New Roman" w:hAnsi="Times New Roman" w:cs="Times New Roman"/>
          <w:sz w:val="24"/>
          <w:szCs w:val="24"/>
        </w:rPr>
      </w:pPr>
      <w:r w:rsidRPr="00E80461">
        <w:rPr>
          <w:rFonts w:ascii="Times New Roman" w:eastAsia="Times New Roman" w:hAnsi="Times New Roman" w:cs="Times New Roman"/>
          <w:bCs/>
          <w:sz w:val="24"/>
          <w:szCs w:val="24"/>
        </w:rPr>
        <w:t>Noteikt publiskas apspriešanas procedūrai sekojošus termiņus:</w:t>
      </w:r>
    </w:p>
    <w:p w:rsidR="00AD7878" w:rsidRPr="00E80461" w:rsidRDefault="00861652" w:rsidP="00E80461">
      <w:pPr>
        <w:pStyle w:val="ListParagraph"/>
        <w:numPr>
          <w:ilvl w:val="1"/>
          <w:numId w:val="2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 Procedūra</w:t>
      </w:r>
      <w:r w:rsidR="00CD2DB9" w:rsidRPr="00E80461">
        <w:rPr>
          <w:rFonts w:ascii="Times New Roman" w:eastAsia="Times New Roman" w:hAnsi="Times New Roman" w:cs="Times New Roman"/>
          <w:sz w:val="24"/>
          <w:szCs w:val="24"/>
        </w:rPr>
        <w:t>s t</w:t>
      </w:r>
      <w:r w:rsidR="00EA5887">
        <w:rPr>
          <w:rFonts w:ascii="Times New Roman" w:eastAsia="Times New Roman" w:hAnsi="Times New Roman" w:cs="Times New Roman"/>
          <w:sz w:val="24"/>
          <w:szCs w:val="24"/>
        </w:rPr>
        <w:t>ermiņš – no 2022.gada 13.jūnija līdz 2022.gada 13.jūlijam.</w:t>
      </w:r>
    </w:p>
    <w:p w:rsidR="009047DC" w:rsidRPr="00E80461" w:rsidRDefault="00861652" w:rsidP="00E80461">
      <w:pPr>
        <w:pStyle w:val="ListParagraph"/>
        <w:numPr>
          <w:ilvl w:val="1"/>
          <w:numId w:val="2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 Prezentācij</w:t>
      </w:r>
      <w:r w:rsidR="00EA5887">
        <w:rPr>
          <w:rFonts w:ascii="Times New Roman" w:eastAsia="Times New Roman" w:hAnsi="Times New Roman" w:cs="Times New Roman"/>
          <w:sz w:val="24"/>
          <w:szCs w:val="24"/>
        </w:rPr>
        <w:t>as pasākums – 2022.gada 28.jūnijā</w:t>
      </w:r>
      <w:r w:rsidR="00CD2DB9" w:rsidRPr="00E80461">
        <w:rPr>
          <w:rFonts w:ascii="Times New Roman" w:eastAsia="Times New Roman" w:hAnsi="Times New Roman" w:cs="Times New Roman"/>
          <w:sz w:val="24"/>
          <w:szCs w:val="24"/>
        </w:rPr>
        <w:t xml:space="preserve"> </w:t>
      </w:r>
      <w:r w:rsidR="00EA5887">
        <w:rPr>
          <w:rFonts w:ascii="Times New Roman" w:eastAsia="Times New Roman" w:hAnsi="Times New Roman" w:cs="Times New Roman"/>
          <w:sz w:val="24"/>
          <w:szCs w:val="24"/>
        </w:rPr>
        <w:t xml:space="preserve"> plkst.</w:t>
      </w:r>
      <w:r w:rsidR="00AD7878" w:rsidRPr="00E80461">
        <w:rPr>
          <w:rFonts w:ascii="Times New Roman" w:eastAsia="Times New Roman" w:hAnsi="Times New Roman" w:cs="Times New Roman"/>
          <w:sz w:val="24"/>
          <w:szCs w:val="24"/>
        </w:rPr>
        <w:t>17.00</w:t>
      </w:r>
      <w:r w:rsidR="00EA5887">
        <w:rPr>
          <w:rFonts w:ascii="Times New Roman" w:eastAsia="Times New Roman" w:hAnsi="Times New Roman" w:cs="Times New Roman"/>
          <w:sz w:val="24"/>
          <w:szCs w:val="24"/>
        </w:rPr>
        <w:t xml:space="preserve">, DPP konferenču zālē Krišjāņa Valdemāra ielā 1, Daugavpilī, ar iespēju </w:t>
      </w:r>
      <w:proofErr w:type="spellStart"/>
      <w:r w:rsidR="00EA5887">
        <w:rPr>
          <w:rFonts w:ascii="Times New Roman" w:eastAsia="Times New Roman" w:hAnsi="Times New Roman" w:cs="Times New Roman"/>
          <w:sz w:val="24"/>
          <w:szCs w:val="24"/>
        </w:rPr>
        <w:t>pieslēgries</w:t>
      </w:r>
      <w:proofErr w:type="spellEnd"/>
      <w:r w:rsidR="00EA5887">
        <w:rPr>
          <w:rFonts w:ascii="Times New Roman" w:eastAsia="Times New Roman" w:hAnsi="Times New Roman" w:cs="Times New Roman"/>
          <w:sz w:val="24"/>
          <w:szCs w:val="24"/>
        </w:rPr>
        <w:t xml:space="preserve"> attālināti „MS </w:t>
      </w:r>
      <w:proofErr w:type="spellStart"/>
      <w:r w:rsidR="00EA5887">
        <w:rPr>
          <w:rFonts w:ascii="Times New Roman" w:eastAsia="Times New Roman" w:hAnsi="Times New Roman" w:cs="Times New Roman"/>
          <w:sz w:val="24"/>
          <w:szCs w:val="24"/>
        </w:rPr>
        <w:t>Teams</w:t>
      </w:r>
      <w:proofErr w:type="spellEnd"/>
      <w:r w:rsidR="00EA5887">
        <w:rPr>
          <w:rFonts w:ascii="Times New Roman" w:eastAsia="Times New Roman" w:hAnsi="Times New Roman" w:cs="Times New Roman"/>
          <w:sz w:val="24"/>
          <w:szCs w:val="24"/>
        </w:rPr>
        <w:t xml:space="preserve">” platformā. </w:t>
      </w:r>
    </w:p>
    <w:p w:rsidR="00F31F88" w:rsidRDefault="00E22C48" w:rsidP="00E80461">
      <w:pPr>
        <w:pStyle w:val="ListParagraph"/>
        <w:spacing w:after="0"/>
        <w:ind w:left="0"/>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     </w:t>
      </w:r>
      <w:r w:rsidR="00F31F88">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Informācija par būvniecības</w:t>
      </w:r>
      <w:r w:rsidR="00012A39" w:rsidRPr="00E80461">
        <w:rPr>
          <w:rFonts w:ascii="Times New Roman" w:eastAsia="Times New Roman" w:hAnsi="Times New Roman" w:cs="Times New Roman"/>
          <w:sz w:val="24"/>
          <w:szCs w:val="24"/>
        </w:rPr>
        <w:t xml:space="preserve"> ieceri un būvniecības</w:t>
      </w:r>
      <w:r w:rsidR="00F06D02" w:rsidRPr="00E80461">
        <w:rPr>
          <w:rFonts w:ascii="Times New Roman" w:eastAsia="Times New Roman" w:hAnsi="Times New Roman" w:cs="Times New Roman"/>
          <w:sz w:val="24"/>
          <w:szCs w:val="24"/>
        </w:rPr>
        <w:t xml:space="preserve"> ieceres publiskās apspriešanas procedūras </w:t>
      </w:r>
      <w:r w:rsidR="00F31F88">
        <w:rPr>
          <w:rFonts w:ascii="Times New Roman" w:eastAsia="Times New Roman" w:hAnsi="Times New Roman" w:cs="Times New Roman"/>
          <w:sz w:val="24"/>
          <w:szCs w:val="24"/>
        </w:rPr>
        <w:t xml:space="preserve"> </w:t>
      </w:r>
    </w:p>
    <w:p w:rsidR="00F06D02" w:rsidRPr="00E80461" w:rsidRDefault="00F31F88" w:rsidP="00E80461">
      <w:pPr>
        <w:pStyle w:val="ListParagraph"/>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6D02" w:rsidRPr="00E80461">
        <w:rPr>
          <w:rFonts w:ascii="Times New Roman" w:eastAsia="Times New Roman" w:hAnsi="Times New Roman" w:cs="Times New Roman"/>
          <w:sz w:val="24"/>
          <w:szCs w:val="24"/>
        </w:rPr>
        <w:t xml:space="preserve">uzsākšanu un norises kārtību tika izvietota: </w:t>
      </w:r>
    </w:p>
    <w:p w:rsidR="00F06D02" w:rsidRPr="00E80461" w:rsidRDefault="000F2B0A"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DPP</w:t>
      </w:r>
      <w:r w:rsidR="006950BA" w:rsidRPr="00E80461">
        <w:rPr>
          <w:rFonts w:ascii="Times New Roman" w:eastAsia="Times New Roman" w:hAnsi="Times New Roman" w:cs="Times New Roman"/>
          <w:sz w:val="24"/>
          <w:szCs w:val="24"/>
        </w:rPr>
        <w:t xml:space="preserve"> tīmekļa vietnē </w:t>
      </w:r>
      <w:r w:rsidR="00F06D02" w:rsidRPr="00E80461">
        <w:rPr>
          <w:rFonts w:ascii="Times New Roman" w:eastAsia="Times New Roman" w:hAnsi="Times New Roman" w:cs="Times New Roman"/>
          <w:sz w:val="24"/>
          <w:szCs w:val="24"/>
        </w:rPr>
        <w:t xml:space="preserve"> </w:t>
      </w:r>
      <w:hyperlink r:id="rId9" w:history="1">
        <w:r w:rsidR="00F06D02" w:rsidRPr="00E80461">
          <w:rPr>
            <w:rStyle w:val="Hyperlink"/>
            <w:rFonts w:ascii="Times New Roman" w:eastAsia="Times New Roman" w:hAnsi="Times New Roman" w:cs="Times New Roman"/>
            <w:color w:val="auto"/>
            <w:sz w:val="24"/>
            <w:szCs w:val="24"/>
            <w:u w:val="none"/>
          </w:rPr>
          <w:t>www.daugavpils.lv</w:t>
        </w:r>
      </w:hyperlink>
      <w:r w:rsidR="00EA5887">
        <w:rPr>
          <w:rFonts w:ascii="Times New Roman" w:eastAsia="Times New Roman" w:hAnsi="Times New Roman" w:cs="Times New Roman"/>
          <w:sz w:val="24"/>
          <w:szCs w:val="24"/>
        </w:rPr>
        <w:t>,</w:t>
      </w:r>
      <w:r w:rsidR="00EB773B">
        <w:rPr>
          <w:rFonts w:ascii="Times New Roman" w:eastAsia="Times New Roman" w:hAnsi="Times New Roman" w:cs="Times New Roman"/>
          <w:sz w:val="24"/>
          <w:szCs w:val="24"/>
        </w:rPr>
        <w:t xml:space="preserve"> sadaļā „Publiskā/sabiedriskā apspriešana”,</w:t>
      </w:r>
    </w:p>
    <w:p w:rsidR="002F63CA" w:rsidRPr="00E80461" w:rsidRDefault="00012A39"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sadaļā “Ziņas”</w:t>
      </w:r>
      <w:r w:rsidR="00C304EC" w:rsidRPr="00E80461">
        <w:rPr>
          <w:rFonts w:ascii="Times New Roman" w:eastAsia="Times New Roman" w:hAnsi="Times New Roman" w:cs="Times New Roman"/>
          <w:sz w:val="24"/>
          <w:szCs w:val="24"/>
        </w:rPr>
        <w:t xml:space="preserve"> </w:t>
      </w:r>
      <w:r w:rsidR="00EB773B">
        <w:rPr>
          <w:rFonts w:ascii="Times New Roman" w:eastAsia="Times New Roman" w:hAnsi="Times New Roman" w:cs="Times New Roman"/>
          <w:sz w:val="24"/>
          <w:szCs w:val="24"/>
        </w:rPr>
        <w:t>10.06.2022., 14.06.2022.</w:t>
      </w:r>
      <w:r w:rsidR="0011373A">
        <w:rPr>
          <w:rFonts w:ascii="Times New Roman" w:eastAsia="Times New Roman" w:hAnsi="Times New Roman" w:cs="Times New Roman"/>
          <w:sz w:val="24"/>
          <w:szCs w:val="24"/>
        </w:rPr>
        <w:t>, 27.06.2022.,</w:t>
      </w:r>
    </w:p>
    <w:p w:rsidR="00C304EC"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sadaļā „Publiskā/sabiedriskā apspriešana”, </w:t>
      </w:r>
      <w:r w:rsidR="00EB773B">
        <w:rPr>
          <w:rFonts w:ascii="Times New Roman" w:eastAsia="Times New Roman" w:hAnsi="Times New Roman" w:cs="Times New Roman"/>
          <w:sz w:val="24"/>
          <w:szCs w:val="24"/>
        </w:rPr>
        <w:t>10.06.2022.,</w:t>
      </w:r>
    </w:p>
    <w:p w:rsidR="001B76FD" w:rsidRPr="00E80461" w:rsidRDefault="00191220"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bū</w:t>
      </w:r>
      <w:r w:rsidR="00EB773B">
        <w:rPr>
          <w:rFonts w:ascii="Times New Roman" w:eastAsia="Times New Roman" w:hAnsi="Times New Roman" w:cs="Times New Roman"/>
          <w:sz w:val="24"/>
          <w:szCs w:val="24"/>
        </w:rPr>
        <w:t xml:space="preserve">vniecības informācijas sistēmas tīmekļa vietnē </w:t>
      </w:r>
      <w:hyperlink r:id="rId10" w:history="1">
        <w:r w:rsidR="00EB773B" w:rsidRPr="004E7929">
          <w:rPr>
            <w:rStyle w:val="Hyperlink"/>
            <w:rFonts w:ascii="Times New Roman" w:eastAsia="Times New Roman" w:hAnsi="Times New Roman" w:cs="Times New Roman"/>
            <w:sz w:val="24"/>
            <w:szCs w:val="24"/>
          </w:rPr>
          <w:t>www.bis.gov.lv</w:t>
        </w:r>
      </w:hyperlink>
      <w:r w:rsidR="00EB773B">
        <w:rPr>
          <w:rFonts w:ascii="Times New Roman" w:eastAsia="Times New Roman" w:hAnsi="Times New Roman" w:cs="Times New Roman"/>
          <w:sz w:val="24"/>
          <w:szCs w:val="24"/>
        </w:rPr>
        <w:t>, sadaļā „Būvniecības lietas/par būvniecības procesiem”,</w:t>
      </w:r>
    </w:p>
    <w:p w:rsidR="00F06D02"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DPP </w:t>
      </w:r>
      <w:r w:rsidR="00F06D02" w:rsidRPr="00E80461">
        <w:rPr>
          <w:rFonts w:ascii="Times New Roman" w:eastAsia="Times New Roman" w:hAnsi="Times New Roman" w:cs="Times New Roman"/>
          <w:sz w:val="24"/>
          <w:szCs w:val="24"/>
        </w:rPr>
        <w:t>telpās, Krišjāņ</w:t>
      </w:r>
      <w:r w:rsidR="00EB773B">
        <w:rPr>
          <w:rFonts w:ascii="Times New Roman" w:eastAsia="Times New Roman" w:hAnsi="Times New Roman" w:cs="Times New Roman"/>
          <w:sz w:val="24"/>
          <w:szCs w:val="24"/>
        </w:rPr>
        <w:t>a Valdemāra ielā 1, Daugavpilī, darba dienās darba laikā,</w:t>
      </w:r>
    </w:p>
    <w:p w:rsidR="00C304EC"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DPP </w:t>
      </w:r>
      <w:r w:rsidR="000F2B0A" w:rsidRPr="00E80461">
        <w:rPr>
          <w:rFonts w:ascii="Times New Roman" w:eastAsia="Times New Roman" w:hAnsi="Times New Roman" w:cs="Times New Roman"/>
          <w:sz w:val="24"/>
          <w:szCs w:val="24"/>
        </w:rPr>
        <w:t>D</w:t>
      </w:r>
      <w:r w:rsidRPr="00E80461">
        <w:rPr>
          <w:rFonts w:ascii="Times New Roman" w:eastAsia="Times New Roman" w:hAnsi="Times New Roman" w:cs="Times New Roman"/>
          <w:sz w:val="24"/>
          <w:szCs w:val="24"/>
        </w:rPr>
        <w:t>epartamenta telpās Raiņa ielā 28, Daugavpi</w:t>
      </w:r>
      <w:r w:rsidR="009E243A" w:rsidRPr="00E80461">
        <w:rPr>
          <w:rFonts w:ascii="Times New Roman" w:eastAsia="Times New Roman" w:hAnsi="Times New Roman" w:cs="Times New Roman"/>
          <w:sz w:val="24"/>
          <w:szCs w:val="24"/>
        </w:rPr>
        <w:t>l</w:t>
      </w:r>
      <w:r w:rsidRPr="00E80461">
        <w:rPr>
          <w:rFonts w:ascii="Times New Roman" w:eastAsia="Times New Roman" w:hAnsi="Times New Roman" w:cs="Times New Roman"/>
          <w:sz w:val="24"/>
          <w:szCs w:val="24"/>
        </w:rPr>
        <w:t>ī,</w:t>
      </w:r>
      <w:r w:rsidR="00EB773B">
        <w:rPr>
          <w:rFonts w:ascii="Times New Roman" w:eastAsia="Times New Roman" w:hAnsi="Times New Roman" w:cs="Times New Roman"/>
          <w:sz w:val="24"/>
          <w:szCs w:val="24"/>
        </w:rPr>
        <w:t xml:space="preserve"> darba dienās darba laikā,</w:t>
      </w:r>
    </w:p>
    <w:p w:rsidR="00012A39" w:rsidRPr="00E80461" w:rsidRDefault="00C304EC" w:rsidP="00E80461">
      <w:pPr>
        <w:pStyle w:val="ListParagraph"/>
        <w:numPr>
          <w:ilvl w:val="0"/>
          <w:numId w:val="35"/>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b</w:t>
      </w:r>
      <w:r w:rsidR="005B32B0" w:rsidRPr="00E80461">
        <w:rPr>
          <w:rFonts w:ascii="Times New Roman" w:eastAsia="Times New Roman" w:hAnsi="Times New Roman" w:cs="Times New Roman"/>
          <w:sz w:val="24"/>
          <w:szCs w:val="24"/>
        </w:rPr>
        <w:t xml:space="preserve">ūvniecības </w:t>
      </w:r>
      <w:r w:rsidRPr="00E80461">
        <w:rPr>
          <w:rFonts w:ascii="Times New Roman" w:eastAsia="Times New Roman" w:hAnsi="Times New Roman" w:cs="Times New Roman"/>
          <w:sz w:val="24"/>
          <w:szCs w:val="24"/>
        </w:rPr>
        <w:t>ieceres teritorijā</w:t>
      </w:r>
      <w:r w:rsidR="005B32B0" w:rsidRPr="00E80461">
        <w:rPr>
          <w:rFonts w:ascii="Times New Roman" w:eastAsia="Times New Roman" w:hAnsi="Times New Roman" w:cs="Times New Roman"/>
          <w:sz w:val="24"/>
          <w:szCs w:val="24"/>
        </w:rPr>
        <w:t xml:space="preserve"> izvietota </w:t>
      </w:r>
      <w:proofErr w:type="spellStart"/>
      <w:r w:rsidR="005B32B0" w:rsidRPr="00E80461">
        <w:rPr>
          <w:rFonts w:ascii="Times New Roman" w:eastAsia="Times New Roman" w:hAnsi="Times New Roman" w:cs="Times New Roman"/>
          <w:sz w:val="24"/>
          <w:szCs w:val="24"/>
        </w:rPr>
        <w:t>būvtāfele</w:t>
      </w:r>
      <w:proofErr w:type="spellEnd"/>
      <w:r w:rsidR="003813B8" w:rsidRPr="00E80461">
        <w:rPr>
          <w:rFonts w:ascii="Times New Roman" w:eastAsia="Times New Roman" w:hAnsi="Times New Roman" w:cs="Times New Roman"/>
          <w:sz w:val="24"/>
          <w:szCs w:val="24"/>
        </w:rPr>
        <w:t>.</w:t>
      </w:r>
      <w:r w:rsidR="005B32B0" w:rsidRPr="00E80461">
        <w:rPr>
          <w:rFonts w:ascii="Times New Roman" w:eastAsia="Times New Roman" w:hAnsi="Times New Roman" w:cs="Times New Roman"/>
          <w:sz w:val="24"/>
          <w:szCs w:val="24"/>
        </w:rPr>
        <w:t xml:space="preserve"> </w:t>
      </w:r>
    </w:p>
    <w:p w:rsidR="00F06D02" w:rsidRPr="00E80461" w:rsidRDefault="00C304EC" w:rsidP="00E80461">
      <w:pPr>
        <w:pStyle w:val="ListParagraph"/>
        <w:numPr>
          <w:ilvl w:val="0"/>
          <w:numId w:val="36"/>
        </w:numPr>
        <w:spacing w:after="0"/>
        <w:ind w:left="426" w:hanging="426"/>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Ar atsauci uz DPP</w:t>
      </w:r>
      <w:r w:rsidR="00F06D02" w:rsidRPr="00E80461">
        <w:rPr>
          <w:rFonts w:ascii="Times New Roman" w:eastAsia="Times New Roman" w:hAnsi="Times New Roman" w:cs="Times New Roman"/>
          <w:sz w:val="24"/>
          <w:szCs w:val="24"/>
        </w:rPr>
        <w:t xml:space="preserve"> interneta mājas lapu, informāciju atspoguļoja Daugav</w:t>
      </w:r>
      <w:r w:rsidR="00012A39" w:rsidRPr="00E80461">
        <w:rPr>
          <w:rFonts w:ascii="Times New Roman" w:eastAsia="Times New Roman" w:hAnsi="Times New Roman" w:cs="Times New Roman"/>
          <w:sz w:val="24"/>
          <w:szCs w:val="24"/>
        </w:rPr>
        <w:t>pils pilsētas interneta portāli, proti,</w:t>
      </w:r>
    </w:p>
    <w:p w:rsidR="004E6503" w:rsidRPr="00E80461" w:rsidRDefault="00043333"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1" w:history="1">
        <w:r w:rsidR="00012A39" w:rsidRPr="00E80461">
          <w:rPr>
            <w:rStyle w:val="Hyperlink"/>
            <w:rFonts w:ascii="Times New Roman" w:eastAsia="Times New Roman" w:hAnsi="Times New Roman" w:cs="Times New Roman"/>
            <w:sz w:val="24"/>
            <w:szCs w:val="24"/>
          </w:rPr>
          <w:t>www.gorod.lv</w:t>
        </w:r>
      </w:hyperlink>
      <w:r w:rsidR="00EB773B">
        <w:rPr>
          <w:rFonts w:ascii="Times New Roman" w:eastAsia="Times New Roman" w:hAnsi="Times New Roman" w:cs="Times New Roman"/>
          <w:sz w:val="24"/>
          <w:szCs w:val="24"/>
        </w:rPr>
        <w:t xml:space="preserve"> 14.06.2022.,</w:t>
      </w:r>
      <w:r w:rsidR="0011373A">
        <w:rPr>
          <w:rFonts w:ascii="Times New Roman" w:eastAsia="Times New Roman" w:hAnsi="Times New Roman" w:cs="Times New Roman"/>
          <w:sz w:val="24"/>
          <w:szCs w:val="24"/>
        </w:rPr>
        <w:t xml:space="preserve"> 17.06.2022., 27.06.2022., 19.07.2022., </w:t>
      </w:r>
    </w:p>
    <w:p w:rsidR="009047DC" w:rsidRDefault="00043333"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2" w:history="1">
        <w:r w:rsidR="002F63CA" w:rsidRPr="00E80461">
          <w:rPr>
            <w:rStyle w:val="Hyperlink"/>
            <w:rFonts w:ascii="Times New Roman" w:eastAsia="Times New Roman" w:hAnsi="Times New Roman" w:cs="Times New Roman"/>
            <w:sz w:val="24"/>
            <w:szCs w:val="24"/>
          </w:rPr>
          <w:t>www.nasha.lv</w:t>
        </w:r>
      </w:hyperlink>
      <w:r w:rsidR="00EB773B">
        <w:rPr>
          <w:rFonts w:ascii="Times New Roman" w:eastAsia="Times New Roman" w:hAnsi="Times New Roman" w:cs="Times New Roman"/>
          <w:sz w:val="24"/>
          <w:szCs w:val="24"/>
        </w:rPr>
        <w:t xml:space="preserve"> 14.06.2022.</w:t>
      </w:r>
      <w:r w:rsidR="0011373A">
        <w:rPr>
          <w:rFonts w:ascii="Times New Roman" w:eastAsia="Times New Roman" w:hAnsi="Times New Roman" w:cs="Times New Roman"/>
          <w:sz w:val="24"/>
          <w:szCs w:val="24"/>
        </w:rPr>
        <w:t>, 20.06.2022.,</w:t>
      </w:r>
    </w:p>
    <w:p w:rsidR="0011373A" w:rsidRDefault="00043333"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3" w:history="1">
        <w:r w:rsidR="0011373A" w:rsidRPr="004E7929">
          <w:rPr>
            <w:rStyle w:val="Hyperlink"/>
            <w:rFonts w:ascii="Times New Roman" w:eastAsia="Times New Roman" w:hAnsi="Times New Roman" w:cs="Times New Roman"/>
            <w:sz w:val="24"/>
            <w:szCs w:val="24"/>
          </w:rPr>
          <w:t>www.grani.lv</w:t>
        </w:r>
      </w:hyperlink>
      <w:r w:rsidR="0011373A">
        <w:rPr>
          <w:rFonts w:ascii="Times New Roman" w:eastAsia="Times New Roman" w:hAnsi="Times New Roman" w:cs="Times New Roman"/>
          <w:sz w:val="24"/>
          <w:szCs w:val="24"/>
        </w:rPr>
        <w:t xml:space="preserve"> 28.06.2022.,</w:t>
      </w:r>
    </w:p>
    <w:p w:rsidR="003D68F3" w:rsidRPr="00E45571" w:rsidRDefault="00043333" w:rsidP="00E80461">
      <w:pPr>
        <w:pStyle w:val="ListParagraph"/>
        <w:numPr>
          <w:ilvl w:val="0"/>
          <w:numId w:val="36"/>
        </w:numPr>
        <w:spacing w:after="0"/>
        <w:ind w:left="426" w:hanging="426"/>
        <w:jc w:val="both"/>
        <w:rPr>
          <w:rFonts w:ascii="Times New Roman" w:eastAsia="Times New Roman" w:hAnsi="Times New Roman" w:cs="Times New Roman"/>
          <w:sz w:val="24"/>
          <w:szCs w:val="24"/>
        </w:rPr>
      </w:pPr>
      <w:hyperlink r:id="rId14" w:history="1">
        <w:r w:rsidR="0011373A" w:rsidRPr="004E7929">
          <w:rPr>
            <w:rStyle w:val="Hyperlink"/>
            <w:rFonts w:ascii="Times New Roman" w:eastAsia="Times New Roman" w:hAnsi="Times New Roman" w:cs="Times New Roman"/>
            <w:sz w:val="24"/>
            <w:szCs w:val="24"/>
          </w:rPr>
          <w:t>www.latgaleslaiks.lv</w:t>
        </w:r>
      </w:hyperlink>
      <w:r w:rsidR="0011373A">
        <w:rPr>
          <w:rFonts w:ascii="Times New Roman" w:eastAsia="Times New Roman" w:hAnsi="Times New Roman" w:cs="Times New Roman"/>
          <w:sz w:val="24"/>
          <w:szCs w:val="24"/>
        </w:rPr>
        <w:t xml:space="preserve"> 17.06.2022.</w:t>
      </w:r>
    </w:p>
    <w:p w:rsidR="00D738C6" w:rsidRPr="00E80461" w:rsidRDefault="00D738C6" w:rsidP="00E80461">
      <w:pPr>
        <w:spacing w:after="0"/>
        <w:rPr>
          <w:rFonts w:ascii="Times New Roman" w:hAnsi="Times New Roman" w:cs="Times New Roman"/>
          <w:sz w:val="24"/>
          <w:szCs w:val="24"/>
        </w:rPr>
      </w:pPr>
    </w:p>
    <w:p w:rsidR="00250EFA" w:rsidRPr="00E80461" w:rsidRDefault="00250EFA" w:rsidP="00E80461">
      <w:pPr>
        <w:spacing w:after="0"/>
        <w:jc w:val="center"/>
        <w:rPr>
          <w:rFonts w:ascii="Times New Roman" w:hAnsi="Times New Roman" w:cs="Times New Roman"/>
          <w:sz w:val="24"/>
          <w:szCs w:val="24"/>
        </w:rPr>
      </w:pPr>
      <w:r w:rsidRPr="00E80461">
        <w:rPr>
          <w:rFonts w:ascii="Times New Roman" w:hAnsi="Times New Roman" w:cs="Times New Roman"/>
          <w:sz w:val="24"/>
          <w:szCs w:val="24"/>
        </w:rPr>
        <w:t>BŪVNIECĪBAS IECERES</w:t>
      </w:r>
      <w:r w:rsidR="009E243A" w:rsidRPr="00E80461">
        <w:rPr>
          <w:rFonts w:ascii="Times New Roman" w:hAnsi="Times New Roman" w:cs="Times New Roman"/>
          <w:sz w:val="24"/>
          <w:szCs w:val="24"/>
        </w:rPr>
        <w:t xml:space="preserve"> </w:t>
      </w:r>
      <w:r w:rsidRPr="00E80461">
        <w:rPr>
          <w:rFonts w:ascii="Times New Roman" w:hAnsi="Times New Roman" w:cs="Times New Roman"/>
          <w:sz w:val="24"/>
          <w:szCs w:val="24"/>
        </w:rPr>
        <w:t>APRAKSTS</w:t>
      </w:r>
    </w:p>
    <w:p w:rsidR="003D68F3" w:rsidRPr="00E80461" w:rsidRDefault="003D68F3" w:rsidP="00E80461">
      <w:pPr>
        <w:spacing w:after="0"/>
        <w:jc w:val="center"/>
        <w:rPr>
          <w:rFonts w:ascii="Times New Roman" w:hAnsi="Times New Roman" w:cs="Times New Roman"/>
          <w:sz w:val="24"/>
          <w:szCs w:val="24"/>
        </w:rPr>
      </w:pPr>
    </w:p>
    <w:p w:rsidR="00440A29" w:rsidRPr="00440A29" w:rsidRDefault="00D24C65" w:rsidP="00E45571">
      <w:pPr>
        <w:autoSpaceDE w:val="0"/>
        <w:autoSpaceDN w:val="0"/>
        <w:adjustRightInd w:val="0"/>
        <w:spacing w:after="0"/>
        <w:ind w:firstLine="720"/>
        <w:jc w:val="both"/>
        <w:rPr>
          <w:rFonts w:ascii="Times New Roman" w:hAnsi="Times New Roman" w:cs="Times New Roman"/>
          <w:color w:val="000000"/>
          <w:sz w:val="24"/>
          <w:szCs w:val="24"/>
        </w:rPr>
      </w:pPr>
      <w:r w:rsidRPr="00440A29">
        <w:rPr>
          <w:rFonts w:ascii="Times New Roman" w:hAnsi="Times New Roman" w:cs="Times New Roman"/>
          <w:color w:val="000000"/>
          <w:sz w:val="24"/>
          <w:szCs w:val="24"/>
        </w:rPr>
        <w:t xml:space="preserve">Projektētājs SIA Arhitektūras un dizaina </w:t>
      </w:r>
      <w:r w:rsidR="002B4F27">
        <w:rPr>
          <w:rFonts w:ascii="Times New Roman" w:hAnsi="Times New Roman" w:cs="Times New Roman"/>
          <w:color w:val="000000"/>
          <w:sz w:val="24"/>
          <w:szCs w:val="24"/>
        </w:rPr>
        <w:t>birojs ''5.</w:t>
      </w:r>
      <w:r w:rsidRPr="00440A29">
        <w:rPr>
          <w:rFonts w:ascii="Times New Roman" w:hAnsi="Times New Roman" w:cs="Times New Roman"/>
          <w:color w:val="000000"/>
          <w:sz w:val="24"/>
          <w:szCs w:val="24"/>
        </w:rPr>
        <w:t>Avēnija'', vienotais reģistrācijas Nr.4000303375</w:t>
      </w:r>
      <w:r w:rsidR="00B42B79">
        <w:rPr>
          <w:rFonts w:ascii="Times New Roman" w:hAnsi="Times New Roman" w:cs="Times New Roman"/>
          <w:color w:val="000000"/>
          <w:sz w:val="24"/>
          <w:szCs w:val="24"/>
        </w:rPr>
        <w:t>1, juridiskā adrese: Skolas ielā 21, Rīgā</w:t>
      </w:r>
      <w:r w:rsidRPr="00440A29">
        <w:rPr>
          <w:rFonts w:ascii="Times New Roman" w:hAnsi="Times New Roman" w:cs="Times New Roman"/>
          <w:color w:val="000000"/>
          <w:sz w:val="24"/>
          <w:szCs w:val="24"/>
        </w:rPr>
        <w:t>, LV-1010.</w:t>
      </w:r>
    </w:p>
    <w:p w:rsidR="00440A29" w:rsidRPr="00440A29" w:rsidRDefault="00440A29" w:rsidP="00E91FD6">
      <w:pPr>
        <w:autoSpaceDE w:val="0"/>
        <w:autoSpaceDN w:val="0"/>
        <w:adjustRightInd w:val="0"/>
        <w:spacing w:after="0"/>
        <w:ind w:firstLine="720"/>
        <w:jc w:val="both"/>
        <w:rPr>
          <w:rFonts w:ascii="Times New Roman" w:eastAsiaTheme="minorHAnsi" w:hAnsi="Times New Roman" w:cs="Times New Roman"/>
          <w:sz w:val="24"/>
          <w:szCs w:val="24"/>
          <w:lang w:eastAsia="en-US"/>
        </w:rPr>
      </w:pPr>
      <w:r w:rsidRPr="00440A29">
        <w:rPr>
          <w:rFonts w:ascii="Times New Roman" w:eastAsiaTheme="minorHAnsi" w:hAnsi="Times New Roman" w:cs="Times New Roman"/>
          <w:sz w:val="24"/>
          <w:szCs w:val="24"/>
          <w:lang w:eastAsia="en-US"/>
        </w:rPr>
        <w:t xml:space="preserve">Gruntsgabali atrodas </w:t>
      </w:r>
      <w:r w:rsidRPr="00B42B79">
        <w:rPr>
          <w:rFonts w:ascii="Times New Roman" w:eastAsiaTheme="minorHAnsi" w:hAnsi="Times New Roman" w:cs="Times New Roman"/>
          <w:i/>
          <w:sz w:val="24"/>
          <w:szCs w:val="24"/>
          <w:lang w:eastAsia="en-US"/>
        </w:rPr>
        <w:t>J</w:t>
      </w:r>
      <w:r w:rsidR="00B42B79" w:rsidRPr="00B42B79">
        <w:rPr>
          <w:rFonts w:ascii="Times New Roman" w:eastAsiaTheme="minorHAnsi" w:hAnsi="Times New Roman" w:cs="Times New Roman"/>
          <w:i/>
          <w:sz w:val="24"/>
          <w:szCs w:val="24"/>
          <w:lang w:eastAsia="en-US"/>
        </w:rPr>
        <w:t>auktas centra apbūves teritorijā</w:t>
      </w:r>
      <w:r w:rsidRPr="00440A29">
        <w:rPr>
          <w:rFonts w:ascii="Times New Roman" w:eastAsiaTheme="minorHAnsi" w:hAnsi="Times New Roman" w:cs="Times New Roman"/>
          <w:sz w:val="24"/>
          <w:szCs w:val="24"/>
          <w:lang w:eastAsia="en-US"/>
        </w:rPr>
        <w:t xml:space="preserve"> (</w:t>
      </w:r>
      <w:r w:rsidR="00B42B79">
        <w:rPr>
          <w:rFonts w:ascii="Times New Roman" w:eastAsiaTheme="minorHAnsi" w:hAnsi="Times New Roman" w:cs="Times New Roman"/>
          <w:sz w:val="24"/>
          <w:szCs w:val="24"/>
          <w:lang w:eastAsia="en-US"/>
        </w:rPr>
        <w:t>JC), Sporta ielā</w:t>
      </w:r>
      <w:r>
        <w:rPr>
          <w:rFonts w:ascii="Times New Roman" w:eastAsiaTheme="minorHAnsi" w:hAnsi="Times New Roman" w:cs="Times New Roman"/>
          <w:sz w:val="24"/>
          <w:szCs w:val="24"/>
          <w:lang w:eastAsia="en-US"/>
        </w:rPr>
        <w:t xml:space="preserve"> 8A, Daugavpilī,</w:t>
      </w:r>
      <w:r w:rsidRPr="00440A29">
        <w:rPr>
          <w:rFonts w:ascii="Times New Roman" w:eastAsiaTheme="minorHAnsi" w:hAnsi="Times New Roman" w:cs="Times New Roman"/>
          <w:sz w:val="24"/>
          <w:szCs w:val="24"/>
          <w:lang w:eastAsia="en-US"/>
        </w:rPr>
        <w:t xml:space="preserve"> un </w:t>
      </w:r>
      <w:r>
        <w:rPr>
          <w:rFonts w:ascii="Times New Roman" w:eastAsiaTheme="minorHAnsi" w:hAnsi="Times New Roman" w:cs="Times New Roman"/>
          <w:sz w:val="24"/>
          <w:szCs w:val="24"/>
          <w:lang w:eastAsia="en-US"/>
        </w:rPr>
        <w:t xml:space="preserve">zemes vienībās ar kadastra apzīmējumiem </w:t>
      </w:r>
      <w:r w:rsidRPr="00440A29">
        <w:rPr>
          <w:rFonts w:ascii="Times New Roman" w:eastAsiaTheme="minorHAnsi" w:hAnsi="Times New Roman" w:cs="Times New Roman"/>
          <w:sz w:val="24"/>
          <w:szCs w:val="24"/>
          <w:lang w:eastAsia="en-US"/>
        </w:rPr>
        <w:t>0500 001 0141 un 0500 001 0104. Gruntsgabals</w:t>
      </w:r>
      <w:r>
        <w:rPr>
          <w:rFonts w:ascii="Times New Roman" w:eastAsiaTheme="minorHAnsi" w:hAnsi="Times New Roman" w:cs="Times New Roman"/>
          <w:sz w:val="24"/>
          <w:szCs w:val="24"/>
          <w:lang w:eastAsia="en-US"/>
        </w:rPr>
        <w:t xml:space="preserve"> Sporta ielā 8A, Daugavpilī</w:t>
      </w:r>
      <w:r w:rsidRPr="00440A29">
        <w:rPr>
          <w:rFonts w:ascii="Times New Roman" w:eastAsiaTheme="minorHAnsi" w:hAnsi="Times New Roman" w:cs="Times New Roman"/>
          <w:sz w:val="24"/>
          <w:szCs w:val="24"/>
          <w:lang w:eastAsia="en-US"/>
        </w:rPr>
        <w:t xml:space="preserve"> ir a</w:t>
      </w:r>
      <w:r>
        <w:rPr>
          <w:rFonts w:ascii="Times New Roman" w:eastAsiaTheme="minorHAnsi" w:hAnsi="Times New Roman" w:cs="Times New Roman"/>
          <w:sz w:val="24"/>
          <w:szCs w:val="24"/>
          <w:lang w:eastAsia="en-US"/>
        </w:rPr>
        <w:t>r platību 4275</w:t>
      </w:r>
      <w:r w:rsidR="00B42B7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m</w:t>
      </w:r>
      <w:r w:rsidRPr="00B42B79">
        <w:rPr>
          <w:rFonts w:ascii="Times New Roman" w:eastAsiaTheme="minorHAnsi" w:hAnsi="Times New Roman" w:cs="Times New Roman"/>
          <w:sz w:val="24"/>
          <w:szCs w:val="24"/>
          <w:vertAlign w:val="superscript"/>
          <w:lang w:eastAsia="en-US"/>
        </w:rPr>
        <w:t>2</w:t>
      </w:r>
      <w:r>
        <w:rPr>
          <w:rFonts w:ascii="Times New Roman" w:eastAsiaTheme="minorHAnsi" w:hAnsi="Times New Roman" w:cs="Times New Roman"/>
          <w:sz w:val="24"/>
          <w:szCs w:val="24"/>
          <w:lang w:eastAsia="en-US"/>
        </w:rPr>
        <w:t xml:space="preserve"> un Sporta ielā b/n - ar platību 1755</w:t>
      </w:r>
      <w:r w:rsidR="00B42B7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m</w:t>
      </w:r>
      <w:r w:rsidRPr="00B42B79">
        <w:rPr>
          <w:rFonts w:ascii="Times New Roman" w:eastAsiaTheme="minorHAnsi" w:hAnsi="Times New Roman" w:cs="Times New Roman"/>
          <w:sz w:val="24"/>
          <w:szCs w:val="24"/>
          <w:vertAlign w:val="superscript"/>
          <w:lang w:eastAsia="en-US"/>
        </w:rPr>
        <w:t>2</w:t>
      </w:r>
      <w:r>
        <w:rPr>
          <w:rFonts w:ascii="Times New Roman" w:eastAsiaTheme="minorHAnsi" w:hAnsi="Times New Roman" w:cs="Times New Roman"/>
          <w:sz w:val="24"/>
          <w:szCs w:val="24"/>
          <w:lang w:eastAsia="en-US"/>
        </w:rPr>
        <w:t>. Būvp</w:t>
      </w:r>
      <w:r w:rsidRPr="00440A29">
        <w:rPr>
          <w:rFonts w:ascii="Times New Roman" w:eastAsiaTheme="minorHAnsi" w:hAnsi="Times New Roman" w:cs="Times New Roman"/>
          <w:sz w:val="24"/>
          <w:szCs w:val="24"/>
          <w:lang w:eastAsia="en-US"/>
        </w:rPr>
        <w:t>rojekts paredz SIA "</w:t>
      </w:r>
      <w:proofErr w:type="spellStart"/>
      <w:r w:rsidRPr="00440A29">
        <w:rPr>
          <w:rFonts w:ascii="Times New Roman" w:eastAsiaTheme="minorHAnsi" w:hAnsi="Times New Roman" w:cs="Times New Roman"/>
          <w:sz w:val="24"/>
          <w:szCs w:val="24"/>
          <w:lang w:eastAsia="en-US"/>
        </w:rPr>
        <w:t>Circle</w:t>
      </w:r>
      <w:proofErr w:type="spellEnd"/>
      <w:r w:rsidRPr="00440A29">
        <w:rPr>
          <w:rFonts w:ascii="Times New Roman" w:eastAsiaTheme="minorHAnsi" w:hAnsi="Times New Roman" w:cs="Times New Roman"/>
          <w:sz w:val="24"/>
          <w:szCs w:val="24"/>
          <w:lang w:eastAsia="en-US"/>
        </w:rPr>
        <w:t xml:space="preserve"> K </w:t>
      </w:r>
      <w:proofErr w:type="spellStart"/>
      <w:r w:rsidRPr="00440A29">
        <w:rPr>
          <w:rFonts w:ascii="Times New Roman" w:eastAsiaTheme="minorHAnsi" w:hAnsi="Times New Roman" w:cs="Times New Roman"/>
          <w:sz w:val="24"/>
          <w:szCs w:val="24"/>
          <w:lang w:eastAsia="en-US"/>
        </w:rPr>
        <w:t>Latvia</w:t>
      </w:r>
      <w:proofErr w:type="spellEnd"/>
      <w:r>
        <w:rPr>
          <w:rFonts w:ascii="Times New Roman" w:eastAsiaTheme="minorHAnsi" w:hAnsi="Times New Roman" w:cs="Times New Roman"/>
          <w:sz w:val="24"/>
          <w:szCs w:val="24"/>
          <w:lang w:eastAsia="en-US"/>
        </w:rPr>
        <w:t xml:space="preserve">" </w:t>
      </w:r>
      <w:r w:rsidRPr="00C61AE6">
        <w:rPr>
          <w:rFonts w:ascii="Times New Roman" w:eastAsiaTheme="minorHAnsi" w:hAnsi="Times New Roman" w:cs="Times New Roman"/>
          <w:sz w:val="24"/>
          <w:szCs w:val="24"/>
          <w:lang w:eastAsia="en-US"/>
        </w:rPr>
        <w:t xml:space="preserve">degvielas </w:t>
      </w:r>
      <w:r w:rsidRPr="00A403B5">
        <w:rPr>
          <w:rFonts w:ascii="Times New Roman" w:eastAsiaTheme="minorHAnsi" w:hAnsi="Times New Roman" w:cs="Times New Roman"/>
          <w:b/>
          <w:sz w:val="24"/>
          <w:szCs w:val="24"/>
          <w:lang w:eastAsia="en-US"/>
        </w:rPr>
        <w:t>uzpildes staciju un automazgātavas</w:t>
      </w:r>
      <w:r w:rsidR="00C61AE6">
        <w:rPr>
          <w:rFonts w:ascii="Times New Roman" w:eastAsiaTheme="minorHAnsi" w:hAnsi="Times New Roman" w:cs="Times New Roman"/>
          <w:sz w:val="24"/>
          <w:szCs w:val="24"/>
          <w:lang w:eastAsia="en-US"/>
        </w:rPr>
        <w:t xml:space="preserve"> būvniecību</w:t>
      </w:r>
      <w:r w:rsidRPr="00C61AE6">
        <w:rPr>
          <w:rFonts w:ascii="Times New Roman" w:eastAsiaTheme="minorHAnsi" w:hAnsi="Times New Roman" w:cs="Times New Roman"/>
          <w:sz w:val="24"/>
          <w:szCs w:val="24"/>
          <w:lang w:eastAsia="en-US"/>
        </w:rPr>
        <w:t>.</w:t>
      </w:r>
      <w:r w:rsidRPr="00440A29">
        <w:rPr>
          <w:rFonts w:ascii="Times New Roman" w:eastAsiaTheme="minorHAnsi" w:hAnsi="Times New Roman" w:cs="Times New Roman"/>
          <w:sz w:val="24"/>
          <w:szCs w:val="24"/>
          <w:lang w:eastAsia="en-US"/>
        </w:rPr>
        <w:t xml:space="preserve"> </w:t>
      </w:r>
      <w:proofErr w:type="spellStart"/>
      <w:r w:rsidRPr="00440A29">
        <w:rPr>
          <w:rFonts w:ascii="Times New Roman" w:eastAsiaTheme="minorHAnsi" w:hAnsi="Times New Roman" w:cs="Times New Roman"/>
          <w:sz w:val="24"/>
          <w:szCs w:val="24"/>
          <w:lang w:eastAsia="en-US"/>
        </w:rPr>
        <w:t>Ģenplāna</w:t>
      </w:r>
      <w:proofErr w:type="spellEnd"/>
      <w:r w:rsidRPr="00440A29">
        <w:rPr>
          <w:rFonts w:ascii="Times New Roman" w:eastAsiaTheme="minorHAnsi" w:hAnsi="Times New Roman" w:cs="Times New Roman"/>
          <w:sz w:val="24"/>
          <w:szCs w:val="24"/>
          <w:lang w:eastAsia="en-US"/>
        </w:rPr>
        <w:t xml:space="preserve"> risinājumus nosaka DUS aizsargjoslas - A</w:t>
      </w:r>
      <w:r w:rsidR="00906082">
        <w:rPr>
          <w:rFonts w:ascii="Times New Roman" w:eastAsiaTheme="minorHAnsi" w:hAnsi="Times New Roman" w:cs="Times New Roman"/>
          <w:sz w:val="24"/>
          <w:szCs w:val="24"/>
          <w:lang w:eastAsia="en-US"/>
        </w:rPr>
        <w:t>izsargjoslu likuma 30 pants, 2.</w:t>
      </w:r>
      <w:r w:rsidRPr="00440A29">
        <w:rPr>
          <w:rFonts w:ascii="Times New Roman" w:eastAsiaTheme="minorHAnsi" w:hAnsi="Times New Roman" w:cs="Times New Roman"/>
          <w:sz w:val="24"/>
          <w:szCs w:val="24"/>
          <w:lang w:eastAsia="en-US"/>
        </w:rPr>
        <w:t>punk</w:t>
      </w:r>
      <w:r w:rsidR="00906082">
        <w:rPr>
          <w:rFonts w:ascii="Times New Roman" w:eastAsiaTheme="minorHAnsi" w:hAnsi="Times New Roman" w:cs="Times New Roman"/>
          <w:sz w:val="24"/>
          <w:szCs w:val="24"/>
          <w:lang w:eastAsia="en-US"/>
        </w:rPr>
        <w:t>ts 5.apakšpunkts, DUS d</w:t>
      </w:r>
      <w:r>
        <w:rPr>
          <w:rFonts w:ascii="Times New Roman" w:eastAsiaTheme="minorHAnsi" w:hAnsi="Times New Roman" w:cs="Times New Roman"/>
          <w:sz w:val="24"/>
          <w:szCs w:val="24"/>
          <w:lang w:eastAsia="en-US"/>
        </w:rPr>
        <w:t>rošības aizsargjosla 25</w:t>
      </w:r>
      <w:r w:rsidRPr="00440A29">
        <w:rPr>
          <w:rFonts w:ascii="Times New Roman" w:eastAsiaTheme="minorHAnsi" w:hAnsi="Times New Roman" w:cs="Times New Roman"/>
          <w:sz w:val="24"/>
          <w:szCs w:val="24"/>
          <w:lang w:eastAsia="en-US"/>
        </w:rPr>
        <w:t>m no degvielas tvertņu ārējā</w:t>
      </w:r>
      <w:r w:rsidR="00906082">
        <w:rPr>
          <w:rFonts w:ascii="Times New Roman" w:eastAsiaTheme="minorHAnsi" w:hAnsi="Times New Roman" w:cs="Times New Roman"/>
          <w:sz w:val="24"/>
          <w:szCs w:val="24"/>
          <w:lang w:eastAsia="en-US"/>
        </w:rPr>
        <w:t xml:space="preserve">m malām un pildnēm, </w:t>
      </w:r>
      <w:r>
        <w:rPr>
          <w:rFonts w:ascii="Times New Roman" w:eastAsiaTheme="minorHAnsi" w:hAnsi="Times New Roman" w:cs="Times New Roman"/>
          <w:sz w:val="24"/>
          <w:szCs w:val="24"/>
          <w:lang w:eastAsia="en-US"/>
        </w:rPr>
        <w:t xml:space="preserve">Daugavpils TIAN 3.3.6. punkts Nr.111. jāievēro 50m attālums līdz </w:t>
      </w:r>
      <w:r w:rsidRPr="00440A29">
        <w:rPr>
          <w:rFonts w:ascii="Times New Roman" w:eastAsiaTheme="minorHAnsi" w:hAnsi="Times New Roman" w:cs="Times New Roman"/>
          <w:sz w:val="24"/>
          <w:szCs w:val="24"/>
          <w:lang w:eastAsia="en-US"/>
        </w:rPr>
        <w:t>dzīvojamām ēkām, izglītības, kultūr</w:t>
      </w:r>
      <w:r>
        <w:rPr>
          <w:rFonts w:ascii="Times New Roman" w:eastAsiaTheme="minorHAnsi" w:hAnsi="Times New Roman" w:cs="Times New Roman"/>
          <w:sz w:val="24"/>
          <w:szCs w:val="24"/>
          <w:lang w:eastAsia="en-US"/>
        </w:rPr>
        <w:t>as un ārstniecības iestāžu ēkām, 50</w:t>
      </w:r>
      <w:r w:rsidRPr="00440A29">
        <w:rPr>
          <w:rFonts w:ascii="Times New Roman" w:eastAsiaTheme="minorHAnsi" w:hAnsi="Times New Roman" w:cs="Times New Roman"/>
          <w:sz w:val="24"/>
          <w:szCs w:val="24"/>
          <w:lang w:eastAsia="en-US"/>
        </w:rPr>
        <w:t>m no degvielas tvertņu ārējām malām un pi</w:t>
      </w:r>
      <w:r>
        <w:rPr>
          <w:rFonts w:ascii="Times New Roman" w:eastAsiaTheme="minorHAnsi" w:hAnsi="Times New Roman" w:cs="Times New Roman"/>
          <w:sz w:val="24"/>
          <w:szCs w:val="24"/>
          <w:lang w:eastAsia="en-US"/>
        </w:rPr>
        <w:t xml:space="preserve">ldnēm. Līdz ar to projektējamās </w:t>
      </w:r>
      <w:r w:rsidRPr="00440A29">
        <w:rPr>
          <w:rFonts w:ascii="Times New Roman" w:eastAsiaTheme="minorHAnsi" w:hAnsi="Times New Roman" w:cs="Times New Roman"/>
          <w:sz w:val="24"/>
          <w:szCs w:val="24"/>
          <w:lang w:eastAsia="en-US"/>
        </w:rPr>
        <w:t>degvielas pildnes un mucas ir novietotas tā</w:t>
      </w:r>
      <w:r>
        <w:rPr>
          <w:rFonts w:ascii="Times New Roman" w:eastAsiaTheme="minorHAnsi" w:hAnsi="Times New Roman" w:cs="Times New Roman"/>
          <w:sz w:val="24"/>
          <w:szCs w:val="24"/>
          <w:lang w:eastAsia="en-US"/>
        </w:rPr>
        <w:t>, lai R25</w:t>
      </w:r>
      <w:r w:rsidRPr="00440A29">
        <w:rPr>
          <w:rFonts w:ascii="Times New Roman" w:eastAsiaTheme="minorHAnsi" w:hAnsi="Times New Roman" w:cs="Times New Roman"/>
          <w:sz w:val="24"/>
          <w:szCs w:val="24"/>
          <w:lang w:eastAsia="en-US"/>
        </w:rPr>
        <w:t xml:space="preserve">m neieietu citos grunts gabalos, </w:t>
      </w:r>
      <w:r w:rsidRPr="00440A29">
        <w:rPr>
          <w:rFonts w:ascii="Times New Roman" w:eastAsiaTheme="minorHAnsi" w:hAnsi="Times New Roman" w:cs="Times New Roman"/>
          <w:sz w:val="24"/>
          <w:szCs w:val="24"/>
          <w:lang w:eastAsia="en-US"/>
        </w:rPr>
        <w:lastRenderedPageBreak/>
        <w:t>izņemot ielu, kā arī tā</w:t>
      </w:r>
      <w:r>
        <w:rPr>
          <w:rFonts w:ascii="Times New Roman" w:eastAsiaTheme="minorHAnsi" w:hAnsi="Times New Roman" w:cs="Times New Roman"/>
          <w:sz w:val="24"/>
          <w:szCs w:val="24"/>
          <w:lang w:eastAsia="en-US"/>
        </w:rPr>
        <w:t>,</w:t>
      </w:r>
      <w:r w:rsidRPr="00440A29">
        <w:rPr>
          <w:rFonts w:ascii="Times New Roman" w:eastAsiaTheme="minorHAnsi" w:hAnsi="Times New Roman" w:cs="Times New Roman"/>
          <w:sz w:val="24"/>
          <w:szCs w:val="24"/>
          <w:lang w:eastAsia="en-US"/>
        </w:rPr>
        <w:t xml:space="preserve"> lai attālums līdz esošām dzīvojamām un</w:t>
      </w:r>
      <w:r>
        <w:rPr>
          <w:rFonts w:ascii="Times New Roman" w:eastAsiaTheme="minorHAnsi" w:hAnsi="Times New Roman" w:cs="Times New Roman"/>
          <w:sz w:val="24"/>
          <w:szCs w:val="24"/>
          <w:lang w:eastAsia="en-US"/>
        </w:rPr>
        <w:t xml:space="preserve"> izglītības ēkām nepārsniegtu 50</w:t>
      </w:r>
      <w:r w:rsidRPr="00440A29">
        <w:rPr>
          <w:rFonts w:ascii="Times New Roman" w:eastAsiaTheme="minorHAnsi" w:hAnsi="Times New Roman" w:cs="Times New Roman"/>
          <w:sz w:val="24"/>
          <w:szCs w:val="24"/>
          <w:lang w:eastAsia="en-US"/>
        </w:rPr>
        <w:t>m. Gruntsgabalos nav neviena koka, brīvajās vietās no komunikācijām zaļajā zonā plānoti apstādījumi un koki.</w:t>
      </w:r>
      <w:r w:rsidR="00E4557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Plānota </w:t>
      </w:r>
      <w:r w:rsidRPr="00F82D41">
        <w:rPr>
          <w:rFonts w:ascii="Times New Roman" w:eastAsiaTheme="minorHAnsi" w:hAnsi="Times New Roman" w:cs="Times New Roman"/>
          <w:b/>
          <w:sz w:val="24"/>
          <w:szCs w:val="24"/>
          <w:lang w:eastAsia="en-US"/>
        </w:rPr>
        <w:t>veikala</w:t>
      </w:r>
      <w:r w:rsidRPr="00440A29">
        <w:rPr>
          <w:rFonts w:ascii="Times New Roman" w:eastAsiaTheme="minorHAnsi" w:hAnsi="Times New Roman" w:cs="Times New Roman"/>
          <w:sz w:val="24"/>
          <w:szCs w:val="24"/>
          <w:lang w:eastAsia="en-US"/>
        </w:rPr>
        <w:t xml:space="preserve"> ēka ar pārtikas un auto precēm, </w:t>
      </w:r>
      <w:r w:rsidRPr="00F82D41">
        <w:rPr>
          <w:rFonts w:ascii="Times New Roman" w:eastAsiaTheme="minorHAnsi" w:hAnsi="Times New Roman" w:cs="Times New Roman"/>
          <w:b/>
          <w:sz w:val="24"/>
          <w:szCs w:val="24"/>
          <w:lang w:eastAsia="en-US"/>
        </w:rPr>
        <w:t>kafejnīcas</w:t>
      </w:r>
      <w:r w:rsidRPr="00440A29">
        <w:rPr>
          <w:rFonts w:ascii="Times New Roman" w:eastAsiaTheme="minorHAnsi" w:hAnsi="Times New Roman" w:cs="Times New Roman"/>
          <w:sz w:val="24"/>
          <w:szCs w:val="24"/>
          <w:lang w:eastAsia="en-US"/>
        </w:rPr>
        <w:t xml:space="preserve"> daļa un apmeklētāju tualetē</w:t>
      </w:r>
      <w:r w:rsidR="00906082">
        <w:rPr>
          <w:rFonts w:ascii="Times New Roman" w:eastAsiaTheme="minorHAnsi" w:hAnsi="Times New Roman" w:cs="Times New Roman"/>
          <w:sz w:val="24"/>
          <w:szCs w:val="24"/>
          <w:lang w:eastAsia="en-US"/>
        </w:rPr>
        <w:t>m</w:t>
      </w:r>
      <w:r w:rsidRPr="00440A29">
        <w:rPr>
          <w:rFonts w:ascii="Times New Roman" w:eastAsiaTheme="minorHAnsi" w:hAnsi="Times New Roman" w:cs="Times New Roman"/>
          <w:sz w:val="24"/>
          <w:szCs w:val="24"/>
          <w:lang w:eastAsia="en-US"/>
        </w:rPr>
        <w:t>. Blakus veikalam</w:t>
      </w:r>
      <w:r>
        <w:rPr>
          <w:rFonts w:ascii="Times New Roman" w:eastAsiaTheme="minorHAnsi" w:hAnsi="Times New Roman" w:cs="Times New Roman"/>
          <w:sz w:val="24"/>
          <w:szCs w:val="24"/>
          <w:lang w:eastAsia="en-US"/>
        </w:rPr>
        <w:t xml:space="preserve"> plānoti </w:t>
      </w:r>
      <w:proofErr w:type="spellStart"/>
      <w:r w:rsidRPr="00F82D41">
        <w:rPr>
          <w:rFonts w:ascii="Times New Roman" w:eastAsiaTheme="minorHAnsi" w:hAnsi="Times New Roman" w:cs="Times New Roman"/>
          <w:b/>
          <w:sz w:val="24"/>
          <w:szCs w:val="24"/>
          <w:lang w:eastAsia="en-US"/>
        </w:rPr>
        <w:t>ārtelpu</w:t>
      </w:r>
      <w:proofErr w:type="spellEnd"/>
      <w:r w:rsidRPr="00F82D41">
        <w:rPr>
          <w:rFonts w:ascii="Times New Roman" w:eastAsiaTheme="minorHAnsi" w:hAnsi="Times New Roman" w:cs="Times New Roman"/>
          <w:b/>
          <w:sz w:val="24"/>
          <w:szCs w:val="24"/>
          <w:lang w:eastAsia="en-US"/>
        </w:rPr>
        <w:t xml:space="preserve"> galdiņi.</w:t>
      </w:r>
      <w:r>
        <w:rPr>
          <w:rFonts w:ascii="Times New Roman" w:eastAsiaTheme="minorHAnsi" w:hAnsi="Times New Roman" w:cs="Times New Roman"/>
          <w:sz w:val="24"/>
          <w:szCs w:val="24"/>
          <w:lang w:eastAsia="en-US"/>
        </w:rPr>
        <w:t xml:space="preserve"> Ielas </w:t>
      </w:r>
      <w:r w:rsidRPr="00440A29">
        <w:rPr>
          <w:rFonts w:ascii="Times New Roman" w:eastAsiaTheme="minorHAnsi" w:hAnsi="Times New Roman" w:cs="Times New Roman"/>
          <w:sz w:val="24"/>
          <w:szCs w:val="24"/>
          <w:lang w:eastAsia="en-US"/>
        </w:rPr>
        <w:t>priekšpusē plānotas trīs degvielas pildnes ar nojumi virs t</w:t>
      </w:r>
      <w:r>
        <w:rPr>
          <w:rFonts w:ascii="Times New Roman" w:eastAsiaTheme="minorHAnsi" w:hAnsi="Times New Roman" w:cs="Times New Roman"/>
          <w:sz w:val="24"/>
          <w:szCs w:val="24"/>
          <w:lang w:eastAsia="en-US"/>
        </w:rPr>
        <w:t xml:space="preserve">ām. Otrā gruntsgabalā plānotas </w:t>
      </w:r>
      <w:r w:rsidRPr="00F82D41">
        <w:rPr>
          <w:rFonts w:ascii="Times New Roman" w:eastAsiaTheme="minorHAnsi" w:hAnsi="Times New Roman" w:cs="Times New Roman"/>
          <w:b/>
          <w:sz w:val="24"/>
          <w:szCs w:val="24"/>
          <w:lang w:eastAsia="en-US"/>
        </w:rPr>
        <w:t>automazgātavas</w:t>
      </w:r>
      <w:r w:rsidRPr="00440A29">
        <w:rPr>
          <w:rFonts w:ascii="Times New Roman" w:eastAsiaTheme="minorHAnsi" w:hAnsi="Times New Roman" w:cs="Times New Roman"/>
          <w:sz w:val="24"/>
          <w:szCs w:val="24"/>
          <w:lang w:eastAsia="en-US"/>
        </w:rPr>
        <w:t xml:space="preserve"> - automātiskā un </w:t>
      </w:r>
      <w:proofErr w:type="spellStart"/>
      <w:r w:rsidRPr="00440A29">
        <w:rPr>
          <w:rFonts w:ascii="Times New Roman" w:eastAsiaTheme="minorHAnsi" w:hAnsi="Times New Roman" w:cs="Times New Roman"/>
          <w:sz w:val="24"/>
          <w:szCs w:val="24"/>
          <w:lang w:eastAsia="en-US"/>
        </w:rPr>
        <w:t>pašapkalpošanās.Piekļūšana</w:t>
      </w:r>
      <w:proofErr w:type="spellEnd"/>
      <w:r w:rsidRPr="00440A29">
        <w:rPr>
          <w:rFonts w:ascii="Times New Roman" w:eastAsiaTheme="minorHAnsi" w:hAnsi="Times New Roman" w:cs="Times New Roman"/>
          <w:sz w:val="24"/>
          <w:szCs w:val="24"/>
          <w:lang w:eastAsia="en-US"/>
        </w:rPr>
        <w:t xml:space="preserve"> uz DUS plānota no Sporta iela</w:t>
      </w:r>
      <w:r>
        <w:rPr>
          <w:rFonts w:ascii="Times New Roman" w:eastAsiaTheme="minorHAnsi" w:hAnsi="Times New Roman" w:cs="Times New Roman"/>
          <w:sz w:val="24"/>
          <w:szCs w:val="24"/>
          <w:lang w:eastAsia="en-US"/>
        </w:rPr>
        <w:t>s</w:t>
      </w:r>
      <w:r w:rsidRPr="00440A29">
        <w:rPr>
          <w:rFonts w:ascii="Times New Roman" w:eastAsiaTheme="minorHAnsi" w:hAnsi="Times New Roman" w:cs="Times New Roman"/>
          <w:sz w:val="24"/>
          <w:szCs w:val="24"/>
          <w:lang w:eastAsia="en-US"/>
        </w:rPr>
        <w:t>. DUS teritorijā uzstādītais transporta satiksmes ātruma ierobežojums samazina transporta izraisīto trokšņa līmeņa</w:t>
      </w:r>
      <w:r w:rsidR="00906082">
        <w:rPr>
          <w:rFonts w:ascii="Times New Roman" w:eastAsiaTheme="minorHAnsi" w:hAnsi="Times New Roman" w:cs="Times New Roman"/>
          <w:sz w:val="24"/>
          <w:szCs w:val="24"/>
          <w:lang w:eastAsia="en-US"/>
        </w:rPr>
        <w:t xml:space="preserve"> pārsniegumu iespējas. Tā kā pa </w:t>
      </w:r>
      <w:r w:rsidRPr="00440A29">
        <w:rPr>
          <w:rFonts w:ascii="Times New Roman" w:eastAsiaTheme="minorHAnsi" w:hAnsi="Times New Roman" w:cs="Times New Roman"/>
          <w:sz w:val="24"/>
          <w:szCs w:val="24"/>
          <w:lang w:eastAsia="en-US"/>
        </w:rPr>
        <w:t>DUS teritoriju nav iespējams auto vadīt lielā ātrumā (ierobežotās platības un pagriezienu uz/no teritorijas dēļ), nav pa</w:t>
      </w:r>
      <w:r w:rsidR="00906082">
        <w:rPr>
          <w:rFonts w:ascii="Times New Roman" w:eastAsiaTheme="minorHAnsi" w:hAnsi="Times New Roman" w:cs="Times New Roman"/>
          <w:sz w:val="24"/>
          <w:szCs w:val="24"/>
          <w:lang w:eastAsia="en-US"/>
        </w:rPr>
        <w:t xml:space="preserve">redzams, ka uz un no DUS </w:t>
      </w:r>
      <w:r w:rsidRPr="00440A29">
        <w:rPr>
          <w:rFonts w:ascii="Times New Roman" w:eastAsiaTheme="minorHAnsi" w:hAnsi="Times New Roman" w:cs="Times New Roman"/>
          <w:sz w:val="24"/>
          <w:szCs w:val="24"/>
          <w:lang w:eastAsia="en-US"/>
        </w:rPr>
        <w:t>braucošais transports pārsniegtu pieļaujamo trokšņa līmeni jebkādos apstākļos. Troksnis, ko varētu izraisīt DUS da</w:t>
      </w:r>
      <w:r w:rsidR="00906082">
        <w:rPr>
          <w:rFonts w:ascii="Times New Roman" w:eastAsiaTheme="minorHAnsi" w:hAnsi="Times New Roman" w:cs="Times New Roman"/>
          <w:sz w:val="24"/>
          <w:szCs w:val="24"/>
          <w:lang w:eastAsia="en-US"/>
        </w:rPr>
        <w:t xml:space="preserve">rbība, nepārsniegs fona trokšņa </w:t>
      </w:r>
      <w:r w:rsidRPr="00440A29">
        <w:rPr>
          <w:rFonts w:ascii="Times New Roman" w:eastAsiaTheme="minorHAnsi" w:hAnsi="Times New Roman" w:cs="Times New Roman"/>
          <w:sz w:val="24"/>
          <w:szCs w:val="24"/>
          <w:lang w:eastAsia="en-US"/>
        </w:rPr>
        <w:t>līmeni no transporta satiksmes uz Sporta ielas.</w:t>
      </w:r>
    </w:p>
    <w:p w:rsidR="00440A29" w:rsidRPr="00440A29" w:rsidRDefault="00906082" w:rsidP="00E91FD6">
      <w:pPr>
        <w:autoSpaceDE w:val="0"/>
        <w:autoSpaceDN w:val="0"/>
        <w:adjustRightInd w:val="0"/>
        <w:spacing w:after="0"/>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Smakas: </w:t>
      </w:r>
      <w:r w:rsidR="00440A29" w:rsidRPr="00440A29">
        <w:rPr>
          <w:rFonts w:ascii="Times New Roman" w:eastAsiaTheme="minorHAnsi" w:hAnsi="Times New Roman" w:cs="Times New Roman"/>
          <w:sz w:val="24"/>
          <w:szCs w:val="24"/>
          <w:lang w:eastAsia="en-US"/>
        </w:rPr>
        <w:t>Emisiju gaisā (smaku emisiju) rada šādas degvielas uzpildes stacijā veiktās darbības:</w:t>
      </w:r>
    </w:p>
    <w:p w:rsidR="00440A29" w:rsidRPr="00906082" w:rsidRDefault="00440A29" w:rsidP="00906082">
      <w:pPr>
        <w:pStyle w:val="ListParagraph"/>
        <w:numPr>
          <w:ilvl w:val="1"/>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906082">
        <w:rPr>
          <w:rFonts w:ascii="Times New Roman" w:eastAsiaTheme="minorHAnsi" w:hAnsi="Times New Roman" w:cs="Times New Roman"/>
          <w:sz w:val="24"/>
          <w:szCs w:val="24"/>
          <w:lang w:eastAsia="en-US"/>
        </w:rPr>
        <w:t>degvielas noliešana degvielas uzglabāšanas tvertnēs;</w:t>
      </w:r>
    </w:p>
    <w:p w:rsidR="00440A29" w:rsidRPr="00906082" w:rsidRDefault="00440A29" w:rsidP="00906082">
      <w:pPr>
        <w:pStyle w:val="ListParagraph"/>
        <w:numPr>
          <w:ilvl w:val="1"/>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906082">
        <w:rPr>
          <w:rFonts w:ascii="Times New Roman" w:eastAsiaTheme="minorHAnsi" w:hAnsi="Times New Roman" w:cs="Times New Roman"/>
          <w:sz w:val="24"/>
          <w:szCs w:val="24"/>
          <w:lang w:eastAsia="en-US"/>
        </w:rPr>
        <w:t xml:space="preserve">degvielas tvertņu „elpošana” - tā ir attiecināma uz degvielas iztvaikošanu un barometriskā spiediena </w:t>
      </w:r>
      <w:r w:rsidR="00906082" w:rsidRPr="00906082">
        <w:rPr>
          <w:rFonts w:ascii="Times New Roman" w:eastAsiaTheme="minorHAnsi" w:hAnsi="Times New Roman" w:cs="Times New Roman"/>
          <w:sz w:val="24"/>
          <w:szCs w:val="24"/>
          <w:lang w:eastAsia="en-US"/>
        </w:rPr>
        <w:t xml:space="preserve">izmaiņām. Arī biežumam, ar kādu </w:t>
      </w:r>
      <w:r w:rsidRPr="00906082">
        <w:rPr>
          <w:rFonts w:ascii="Times New Roman" w:eastAsiaTheme="minorHAnsi" w:hAnsi="Times New Roman" w:cs="Times New Roman"/>
          <w:sz w:val="24"/>
          <w:szCs w:val="24"/>
          <w:lang w:eastAsia="en-US"/>
        </w:rPr>
        <w:t>degviela tiek izsūknēta no tvertnes, ļaujot gaisam ieplūst tvertnē, tādējādi palielinot iztvaikošanu, ir nozīmīga loma emisijas veidošanās procesā;</w:t>
      </w:r>
    </w:p>
    <w:p w:rsidR="00440A29" w:rsidRPr="00906082" w:rsidRDefault="00440A29" w:rsidP="00906082">
      <w:pPr>
        <w:pStyle w:val="ListParagraph"/>
        <w:numPr>
          <w:ilvl w:val="1"/>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906082">
        <w:rPr>
          <w:rFonts w:ascii="Times New Roman" w:eastAsiaTheme="minorHAnsi" w:hAnsi="Times New Roman" w:cs="Times New Roman"/>
          <w:sz w:val="24"/>
          <w:szCs w:val="24"/>
          <w:lang w:eastAsia="en-US"/>
        </w:rPr>
        <w:t>transportlīdzekļu bāku uzpildīšana. Emisija rodas, kad transportlīdzekļa bākas uzpildīšanas laikā no tās tiek izspiesti degvielas tvaiki;</w:t>
      </w:r>
    </w:p>
    <w:p w:rsidR="00440A29" w:rsidRPr="00906082" w:rsidRDefault="00440A29" w:rsidP="00906082">
      <w:pPr>
        <w:pStyle w:val="ListParagraph"/>
        <w:numPr>
          <w:ilvl w:val="1"/>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906082">
        <w:rPr>
          <w:rFonts w:ascii="Times New Roman" w:eastAsiaTheme="minorHAnsi" w:hAnsi="Times New Roman" w:cs="Times New Roman"/>
          <w:sz w:val="24"/>
          <w:szCs w:val="24"/>
          <w:lang w:eastAsia="en-US"/>
        </w:rPr>
        <w:t>nopilējumi transportlīdzekļa bāku uzpildīšanas laikā.</w:t>
      </w:r>
    </w:p>
    <w:p w:rsidR="00440A29" w:rsidRPr="00440A29" w:rsidRDefault="00440A29" w:rsidP="00E91FD6">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440A29">
        <w:rPr>
          <w:rFonts w:ascii="Times New Roman" w:eastAsiaTheme="minorHAnsi" w:hAnsi="Times New Roman" w:cs="Times New Roman"/>
          <w:sz w:val="24"/>
          <w:szCs w:val="24"/>
          <w:lang w:eastAsia="en-US"/>
        </w:rPr>
        <w:t>Lai pēc iespējas samazinātu smaku emisiju DUS:</w:t>
      </w:r>
    </w:p>
    <w:p w:rsidR="00440A29" w:rsidRDefault="00440A29" w:rsidP="002B4F27">
      <w:pPr>
        <w:pStyle w:val="ListParagraph"/>
        <w:numPr>
          <w:ilvl w:val="0"/>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906082">
        <w:rPr>
          <w:rFonts w:ascii="Times New Roman" w:eastAsiaTheme="minorHAnsi" w:hAnsi="Times New Roman" w:cs="Times New Roman"/>
          <w:sz w:val="24"/>
          <w:szCs w:val="24"/>
          <w:lang w:eastAsia="en-US"/>
        </w:rPr>
        <w:t>Benzīna un dīzeļdegvielas pārliešana pazemes rezervuāros notiek caur speciālo degvielas nolieša</w:t>
      </w:r>
      <w:r w:rsidR="00906082" w:rsidRPr="00906082">
        <w:rPr>
          <w:rFonts w:ascii="Times New Roman" w:eastAsiaTheme="minorHAnsi" w:hAnsi="Times New Roman" w:cs="Times New Roman"/>
          <w:sz w:val="24"/>
          <w:szCs w:val="24"/>
          <w:lang w:eastAsia="en-US"/>
        </w:rPr>
        <w:t xml:space="preserve">nas stendu, izmantojot speciālo </w:t>
      </w:r>
      <w:r w:rsidRPr="00906082">
        <w:rPr>
          <w:rFonts w:ascii="Times New Roman" w:eastAsiaTheme="minorHAnsi" w:hAnsi="Times New Roman" w:cs="Times New Roman"/>
          <w:sz w:val="24"/>
          <w:szCs w:val="24"/>
          <w:lang w:eastAsia="en-US"/>
        </w:rPr>
        <w:t>autotransportu. Tā kā sistēma ir slēgta, tad izmetes var notikt tikai caur rezervuāru elpošanas vārstu.</w:t>
      </w:r>
    </w:p>
    <w:p w:rsidR="00440A29" w:rsidRDefault="002B4F27" w:rsidP="002B4F27">
      <w:pPr>
        <w:pStyle w:val="ListParagraph"/>
        <w:numPr>
          <w:ilvl w:val="0"/>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Kā noteikts </w:t>
      </w:r>
      <w:r w:rsidR="00A403B5">
        <w:rPr>
          <w:rFonts w:ascii="Times New Roman" w:eastAsiaTheme="minorHAnsi" w:hAnsi="Times New Roman" w:cs="Times New Roman"/>
          <w:sz w:val="24"/>
          <w:szCs w:val="24"/>
          <w:lang w:eastAsia="en-US"/>
        </w:rPr>
        <w:t xml:space="preserve">LR </w:t>
      </w:r>
      <w:r>
        <w:rPr>
          <w:rFonts w:ascii="Times New Roman" w:eastAsiaTheme="minorHAnsi" w:hAnsi="Times New Roman" w:cs="Times New Roman"/>
          <w:sz w:val="24"/>
          <w:szCs w:val="24"/>
          <w:lang w:eastAsia="en-US"/>
        </w:rPr>
        <w:t>MK noteikumos Nr.</w:t>
      </w:r>
      <w:r w:rsidR="00440A29" w:rsidRPr="002B4F27">
        <w:rPr>
          <w:rFonts w:ascii="Times New Roman" w:eastAsiaTheme="minorHAnsi" w:hAnsi="Times New Roman" w:cs="Times New Roman"/>
          <w:sz w:val="24"/>
          <w:szCs w:val="24"/>
          <w:lang w:eastAsia="en-US"/>
        </w:rPr>
        <w:t>409 “Noteikumi par vides aizsardzības prasībām degvielas uzp</w:t>
      </w:r>
      <w:r w:rsidR="00906082" w:rsidRPr="002B4F27">
        <w:rPr>
          <w:rFonts w:ascii="Times New Roman" w:eastAsiaTheme="minorHAnsi" w:hAnsi="Times New Roman" w:cs="Times New Roman"/>
          <w:sz w:val="24"/>
          <w:szCs w:val="24"/>
          <w:lang w:eastAsia="en-US"/>
        </w:rPr>
        <w:t xml:space="preserve">ildes stacijām, naftas bāzēm un </w:t>
      </w:r>
      <w:r w:rsidR="00440A29" w:rsidRPr="002B4F27">
        <w:rPr>
          <w:rFonts w:ascii="Times New Roman" w:eastAsiaTheme="minorHAnsi" w:hAnsi="Times New Roman" w:cs="Times New Roman"/>
          <w:sz w:val="24"/>
          <w:szCs w:val="24"/>
          <w:lang w:eastAsia="en-US"/>
        </w:rPr>
        <w:t>pārvietojamām cisternām” DUS tiks aprīkots ar STAGE-I (benzīna tvaiku pirmās pakāpes uztveršanas sistēmu), kas nolejot benzīnu rezervuāros,</w:t>
      </w:r>
      <w:r>
        <w:rPr>
          <w:rFonts w:ascii="Times New Roman" w:eastAsiaTheme="minorHAnsi" w:hAnsi="Times New Roman" w:cs="Times New Roman"/>
          <w:sz w:val="24"/>
          <w:szCs w:val="24"/>
          <w:lang w:eastAsia="en-US"/>
        </w:rPr>
        <w:t xml:space="preserve"> </w:t>
      </w:r>
      <w:r w:rsidR="00440A29" w:rsidRPr="002B4F27">
        <w:rPr>
          <w:rFonts w:ascii="Times New Roman" w:eastAsiaTheme="minorHAnsi" w:hAnsi="Times New Roman" w:cs="Times New Roman"/>
          <w:sz w:val="24"/>
          <w:szCs w:val="24"/>
          <w:lang w:eastAsia="en-US"/>
        </w:rPr>
        <w:t>paralēli autocisternā novadīs ar degvielas tvaikiem piesārņoto gaisu. Pieņemts, ka šī sistēma nodrošina 90 - 1</w:t>
      </w:r>
      <w:r w:rsidR="00906082" w:rsidRPr="002B4F27">
        <w:rPr>
          <w:rFonts w:ascii="Times New Roman" w:eastAsiaTheme="minorHAnsi" w:hAnsi="Times New Roman" w:cs="Times New Roman"/>
          <w:sz w:val="24"/>
          <w:szCs w:val="24"/>
          <w:lang w:eastAsia="en-US"/>
        </w:rPr>
        <w:t xml:space="preserve">00% piesārņotā gaisa novadīšanu </w:t>
      </w:r>
      <w:r w:rsidR="00440A29" w:rsidRPr="002B4F27">
        <w:rPr>
          <w:rFonts w:ascii="Times New Roman" w:eastAsiaTheme="minorHAnsi" w:hAnsi="Times New Roman" w:cs="Times New Roman"/>
          <w:sz w:val="24"/>
          <w:szCs w:val="24"/>
          <w:lang w:eastAsia="en-US"/>
        </w:rPr>
        <w:t>atpakaļ autocisternā.</w:t>
      </w:r>
    </w:p>
    <w:p w:rsidR="00440A29" w:rsidRDefault="00440A29" w:rsidP="002B4F27">
      <w:pPr>
        <w:pStyle w:val="ListParagraph"/>
        <w:numPr>
          <w:ilvl w:val="0"/>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2B4F27">
        <w:rPr>
          <w:rFonts w:ascii="Times New Roman" w:eastAsiaTheme="minorHAnsi" w:hAnsi="Times New Roman" w:cs="Times New Roman"/>
          <w:sz w:val="24"/>
          <w:szCs w:val="24"/>
          <w:lang w:eastAsia="en-US"/>
        </w:rPr>
        <w:t>Benzīna uzpildes pistole</w:t>
      </w:r>
      <w:r w:rsidR="002B4F27">
        <w:rPr>
          <w:rFonts w:ascii="Times New Roman" w:eastAsiaTheme="minorHAnsi" w:hAnsi="Times New Roman" w:cs="Times New Roman"/>
          <w:sz w:val="24"/>
          <w:szCs w:val="24"/>
          <w:lang w:eastAsia="en-US"/>
        </w:rPr>
        <w:t xml:space="preserve">s atbilstoši </w:t>
      </w:r>
      <w:r w:rsidR="00A403B5">
        <w:rPr>
          <w:rFonts w:ascii="Times New Roman" w:eastAsiaTheme="minorHAnsi" w:hAnsi="Times New Roman" w:cs="Times New Roman"/>
          <w:sz w:val="24"/>
          <w:szCs w:val="24"/>
          <w:lang w:eastAsia="en-US"/>
        </w:rPr>
        <w:t xml:space="preserve">LR </w:t>
      </w:r>
      <w:r w:rsidR="002B4F27">
        <w:rPr>
          <w:rFonts w:ascii="Times New Roman" w:eastAsiaTheme="minorHAnsi" w:hAnsi="Times New Roman" w:cs="Times New Roman"/>
          <w:sz w:val="24"/>
          <w:szCs w:val="24"/>
          <w:lang w:eastAsia="en-US"/>
        </w:rPr>
        <w:t>MK noteikumiem Nr.</w:t>
      </w:r>
      <w:r w:rsidRPr="002B4F27">
        <w:rPr>
          <w:rFonts w:ascii="Times New Roman" w:eastAsiaTheme="minorHAnsi" w:hAnsi="Times New Roman" w:cs="Times New Roman"/>
          <w:sz w:val="24"/>
          <w:szCs w:val="24"/>
          <w:lang w:eastAsia="en-US"/>
        </w:rPr>
        <w:t xml:space="preserve">409 tiks aprīkotas ar STAGE-II tvaiku savākšanas </w:t>
      </w:r>
      <w:r w:rsidR="00906082" w:rsidRPr="002B4F27">
        <w:rPr>
          <w:rFonts w:ascii="Times New Roman" w:eastAsiaTheme="minorHAnsi" w:hAnsi="Times New Roman" w:cs="Times New Roman"/>
          <w:sz w:val="24"/>
          <w:szCs w:val="24"/>
          <w:lang w:eastAsia="en-US"/>
        </w:rPr>
        <w:t xml:space="preserve">sistēmu, kas degvielas uzpildes </w:t>
      </w:r>
      <w:r w:rsidRPr="002B4F27">
        <w:rPr>
          <w:rFonts w:ascii="Times New Roman" w:eastAsiaTheme="minorHAnsi" w:hAnsi="Times New Roman" w:cs="Times New Roman"/>
          <w:sz w:val="24"/>
          <w:szCs w:val="24"/>
          <w:lang w:eastAsia="en-US"/>
        </w:rPr>
        <w:t>stacijā uztvers benzīna tvaikus, kuri izplūst no transportlīdzekļa tvertnes uzpildes laikā, un novadīs tos atpakaļ DUS degvielas uzglabāšanas</w:t>
      </w:r>
      <w:r w:rsidR="002B4F27">
        <w:rPr>
          <w:rFonts w:ascii="Times New Roman" w:eastAsiaTheme="minorHAnsi" w:hAnsi="Times New Roman" w:cs="Times New Roman"/>
          <w:sz w:val="24"/>
          <w:szCs w:val="24"/>
          <w:lang w:eastAsia="en-US"/>
        </w:rPr>
        <w:t xml:space="preserve"> rezervuāros. </w:t>
      </w:r>
      <w:r w:rsidRPr="002B4F27">
        <w:rPr>
          <w:rFonts w:ascii="Times New Roman" w:eastAsiaTheme="minorHAnsi" w:hAnsi="Times New Roman" w:cs="Times New Roman"/>
          <w:sz w:val="24"/>
          <w:szCs w:val="24"/>
          <w:lang w:eastAsia="en-US"/>
        </w:rPr>
        <w:t>STAGE-II sistēma nodrošina benzīna tvaiku uztveršanas efektivitāti, kas ir ne mazāka par 85 % vai lielāka.</w:t>
      </w:r>
    </w:p>
    <w:p w:rsidR="00440A29" w:rsidRPr="002B4F27" w:rsidRDefault="00440A29" w:rsidP="002B4F27">
      <w:pPr>
        <w:pStyle w:val="ListParagraph"/>
        <w:numPr>
          <w:ilvl w:val="0"/>
          <w:numId w:val="42"/>
        </w:numPr>
        <w:autoSpaceDE w:val="0"/>
        <w:autoSpaceDN w:val="0"/>
        <w:adjustRightInd w:val="0"/>
        <w:spacing w:after="0"/>
        <w:ind w:left="284" w:hanging="284"/>
        <w:jc w:val="both"/>
        <w:rPr>
          <w:rFonts w:ascii="Times New Roman" w:eastAsiaTheme="minorHAnsi" w:hAnsi="Times New Roman" w:cs="Times New Roman"/>
          <w:sz w:val="24"/>
          <w:szCs w:val="24"/>
          <w:lang w:eastAsia="en-US"/>
        </w:rPr>
      </w:pPr>
      <w:r w:rsidRPr="002B4F27">
        <w:rPr>
          <w:rFonts w:ascii="Times New Roman" w:eastAsiaTheme="minorHAnsi" w:hAnsi="Times New Roman" w:cs="Times New Roman"/>
          <w:sz w:val="24"/>
          <w:szCs w:val="24"/>
          <w:lang w:eastAsia="en-US"/>
        </w:rPr>
        <w:t xml:space="preserve">Šo sistēmu darbība regulāri tiek pārbaudīta (pārbaužu </w:t>
      </w:r>
      <w:r w:rsidR="002B4F27">
        <w:rPr>
          <w:rFonts w:ascii="Times New Roman" w:eastAsiaTheme="minorHAnsi" w:hAnsi="Times New Roman" w:cs="Times New Roman"/>
          <w:sz w:val="24"/>
          <w:szCs w:val="24"/>
          <w:lang w:eastAsia="en-US"/>
        </w:rPr>
        <w:t xml:space="preserve">biežumu nosaka </w:t>
      </w:r>
      <w:r w:rsidR="00A403B5">
        <w:rPr>
          <w:rFonts w:ascii="Times New Roman" w:eastAsiaTheme="minorHAnsi" w:hAnsi="Times New Roman" w:cs="Times New Roman"/>
          <w:sz w:val="24"/>
          <w:szCs w:val="24"/>
          <w:lang w:eastAsia="en-US"/>
        </w:rPr>
        <w:t xml:space="preserve">LR </w:t>
      </w:r>
      <w:r w:rsidR="002B4F27">
        <w:rPr>
          <w:rFonts w:ascii="Times New Roman" w:eastAsiaTheme="minorHAnsi" w:hAnsi="Times New Roman" w:cs="Times New Roman"/>
          <w:sz w:val="24"/>
          <w:szCs w:val="24"/>
          <w:lang w:eastAsia="en-US"/>
        </w:rPr>
        <w:t>MK noteikumi Nr.</w:t>
      </w:r>
      <w:r w:rsidRPr="002B4F27">
        <w:rPr>
          <w:rFonts w:ascii="Times New Roman" w:eastAsiaTheme="minorHAnsi" w:hAnsi="Times New Roman" w:cs="Times New Roman"/>
          <w:sz w:val="24"/>
          <w:szCs w:val="24"/>
          <w:lang w:eastAsia="en-US"/>
        </w:rPr>
        <w:t>409).</w:t>
      </w:r>
    </w:p>
    <w:p w:rsidR="0011373A" w:rsidRPr="00906082" w:rsidRDefault="00440A29" w:rsidP="00E91FD6">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440A29">
        <w:rPr>
          <w:rFonts w:ascii="Times New Roman" w:eastAsiaTheme="minorHAnsi" w:hAnsi="Times New Roman" w:cs="Times New Roman"/>
          <w:sz w:val="24"/>
          <w:szCs w:val="24"/>
          <w:lang w:eastAsia="en-US"/>
        </w:rPr>
        <w:t>DUS klientiem un apkārtējiem iedzīvotājiem smaku emisija būs jūtama tikai pārvietojoties garām degvielas uzpild</w:t>
      </w:r>
      <w:r w:rsidR="00906082">
        <w:rPr>
          <w:rFonts w:ascii="Times New Roman" w:eastAsiaTheme="minorHAnsi" w:hAnsi="Times New Roman" w:cs="Times New Roman"/>
          <w:sz w:val="24"/>
          <w:szCs w:val="24"/>
          <w:lang w:eastAsia="en-US"/>
        </w:rPr>
        <w:t xml:space="preserve">es vietām, kad notiks degvielas </w:t>
      </w:r>
      <w:r w:rsidRPr="00440A29">
        <w:rPr>
          <w:rFonts w:ascii="Times New Roman" w:eastAsiaTheme="minorHAnsi" w:hAnsi="Times New Roman" w:cs="Times New Roman"/>
          <w:sz w:val="24"/>
          <w:szCs w:val="24"/>
          <w:lang w:eastAsia="en-US"/>
        </w:rPr>
        <w:t>uzpildīšana automašīnu bākās. Pārējo DUS veikto darbību, smaku emisija tiks maksimāli samazināta un ierobežota, kā to nosaka normatīvie akti.</w:t>
      </w:r>
    </w:p>
    <w:p w:rsidR="004C463A" w:rsidRDefault="004C463A" w:rsidP="00E45571">
      <w:pPr>
        <w:tabs>
          <w:tab w:val="left" w:pos="2552"/>
          <w:tab w:val="left" w:pos="2694"/>
          <w:tab w:val="left" w:pos="2835"/>
        </w:tabs>
        <w:spacing w:after="0"/>
        <w:rPr>
          <w:rFonts w:ascii="Times New Roman" w:eastAsia="Times New Roman" w:hAnsi="Times New Roman" w:cs="Times New Roman"/>
          <w:sz w:val="24"/>
          <w:szCs w:val="24"/>
        </w:rPr>
      </w:pPr>
    </w:p>
    <w:p w:rsidR="00060F3F" w:rsidRPr="00E80461" w:rsidRDefault="00060F3F" w:rsidP="00E80461">
      <w:pPr>
        <w:tabs>
          <w:tab w:val="left" w:pos="2552"/>
          <w:tab w:val="left" w:pos="2694"/>
          <w:tab w:val="left" w:pos="2835"/>
        </w:tabs>
        <w:spacing w:after="0"/>
        <w:jc w:val="center"/>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APTAUJAS LAPĀS PAUSTO VIEDOKĻU APKOPOJUMS</w:t>
      </w:r>
    </w:p>
    <w:p w:rsidR="00060F3F" w:rsidRPr="00E80461" w:rsidRDefault="00060F3F" w:rsidP="00E80461">
      <w:pPr>
        <w:spacing w:after="0"/>
        <w:jc w:val="both"/>
        <w:rPr>
          <w:rFonts w:ascii="Times New Roman" w:eastAsia="Times New Roman" w:hAnsi="Times New Roman" w:cs="Times New Roman"/>
          <w:sz w:val="24"/>
          <w:szCs w:val="24"/>
        </w:rPr>
      </w:pPr>
    </w:p>
    <w:p w:rsidR="00060F3F" w:rsidRPr="00E80461" w:rsidRDefault="00060F3F" w:rsidP="00E80461">
      <w:pPr>
        <w:spacing w:after="0"/>
        <w:jc w:val="both"/>
        <w:rPr>
          <w:rFonts w:ascii="Times New Roman" w:eastAsia="Times New Roman" w:hAnsi="Times New Roman" w:cs="Times New Roman"/>
          <w:sz w:val="24"/>
          <w:szCs w:val="24"/>
          <w:lang w:eastAsia="en-US"/>
        </w:rPr>
      </w:pPr>
      <w:r w:rsidRPr="00E80461">
        <w:rPr>
          <w:rFonts w:ascii="Times New Roman" w:eastAsia="Times New Roman" w:hAnsi="Times New Roman" w:cs="Times New Roman"/>
          <w:sz w:val="24"/>
          <w:szCs w:val="24"/>
        </w:rPr>
        <w:t>Publ</w:t>
      </w:r>
      <w:r w:rsidR="00AA0D6B">
        <w:rPr>
          <w:rFonts w:ascii="Times New Roman" w:eastAsia="Times New Roman" w:hAnsi="Times New Roman" w:cs="Times New Roman"/>
          <w:sz w:val="24"/>
          <w:szCs w:val="24"/>
        </w:rPr>
        <w:t>iskās apspriešanas laikā no 2022.gada 13.jūnija līdz 2022</w:t>
      </w:r>
      <w:r w:rsidRPr="00E80461">
        <w:rPr>
          <w:rFonts w:ascii="Times New Roman" w:eastAsia="Times New Roman" w:hAnsi="Times New Roman" w:cs="Times New Roman"/>
          <w:sz w:val="24"/>
          <w:szCs w:val="24"/>
        </w:rPr>
        <w:t xml:space="preserve">.gada </w:t>
      </w:r>
      <w:r w:rsidR="00AA0D6B">
        <w:rPr>
          <w:rFonts w:ascii="Times New Roman" w:eastAsia="Times New Roman" w:hAnsi="Times New Roman" w:cs="Times New Roman"/>
          <w:sz w:val="24"/>
          <w:szCs w:val="24"/>
        </w:rPr>
        <w:t xml:space="preserve">13.jūlijam </w:t>
      </w:r>
      <w:r w:rsidRPr="00E80461">
        <w:rPr>
          <w:rFonts w:ascii="Times New Roman" w:eastAsia="Times New Roman" w:hAnsi="Times New Roman" w:cs="Times New Roman"/>
          <w:sz w:val="24"/>
          <w:szCs w:val="24"/>
        </w:rPr>
        <w:t>par būvniecības iec</w:t>
      </w:r>
      <w:r w:rsidR="00AA0D6B">
        <w:rPr>
          <w:rFonts w:ascii="Times New Roman" w:eastAsia="Times New Roman" w:hAnsi="Times New Roman" w:cs="Times New Roman"/>
          <w:sz w:val="24"/>
          <w:szCs w:val="24"/>
        </w:rPr>
        <w:t xml:space="preserve">eri saņemtas </w:t>
      </w:r>
      <w:r w:rsidR="00640093">
        <w:rPr>
          <w:rFonts w:ascii="Times New Roman" w:eastAsia="Times New Roman" w:hAnsi="Times New Roman" w:cs="Times New Roman"/>
          <w:b/>
          <w:sz w:val="24"/>
          <w:szCs w:val="24"/>
        </w:rPr>
        <w:t>639</w:t>
      </w:r>
      <w:r w:rsidR="00640093">
        <w:rPr>
          <w:rFonts w:ascii="Times New Roman" w:eastAsia="Times New Roman" w:hAnsi="Times New Roman" w:cs="Times New Roman"/>
          <w:sz w:val="24"/>
          <w:szCs w:val="24"/>
        </w:rPr>
        <w:t xml:space="preserve"> (seši simti trīsdesmit deviņas</w:t>
      </w:r>
      <w:r w:rsidR="00AA0D6B">
        <w:rPr>
          <w:rFonts w:ascii="Times New Roman" w:eastAsia="Times New Roman" w:hAnsi="Times New Roman" w:cs="Times New Roman"/>
          <w:sz w:val="24"/>
          <w:szCs w:val="24"/>
        </w:rPr>
        <w:t xml:space="preserve">) </w:t>
      </w:r>
      <w:r w:rsidRPr="00E80461">
        <w:rPr>
          <w:rFonts w:ascii="Times New Roman" w:eastAsia="Times New Roman" w:hAnsi="Times New Roman" w:cs="Times New Roman"/>
          <w:sz w:val="24"/>
          <w:szCs w:val="24"/>
        </w:rPr>
        <w:t>aptaujas lapas.</w:t>
      </w:r>
    </w:p>
    <w:p w:rsidR="00060F3F" w:rsidRPr="00E80461" w:rsidRDefault="00060F3F" w:rsidP="00E80461">
      <w:pPr>
        <w:spacing w:after="0"/>
        <w:ind w:firstLine="720"/>
        <w:jc w:val="both"/>
        <w:rPr>
          <w:rFonts w:ascii="Times New Roman" w:eastAsia="Times New Roman" w:hAnsi="Times New Roman" w:cs="Times New Roman"/>
          <w:sz w:val="24"/>
          <w:szCs w:val="24"/>
          <w:lang w:eastAsia="en-US"/>
        </w:rPr>
      </w:pPr>
    </w:p>
    <w:p w:rsidR="00640093" w:rsidRPr="00E80461" w:rsidRDefault="00060F3F" w:rsidP="00E45571">
      <w:pPr>
        <w:spacing w:after="0"/>
        <w:ind w:firstLine="720"/>
        <w:jc w:val="both"/>
        <w:rPr>
          <w:rFonts w:ascii="Times New Roman" w:eastAsia="Times New Roman" w:hAnsi="Times New Roman" w:cs="Times New Roman"/>
          <w:i/>
          <w:sz w:val="24"/>
          <w:szCs w:val="24"/>
          <w:lang w:eastAsia="en-US"/>
        </w:rPr>
      </w:pPr>
      <w:r w:rsidRPr="00E80461">
        <w:rPr>
          <w:rFonts w:ascii="Times New Roman" w:eastAsia="Times New Roman" w:hAnsi="Times New Roman" w:cs="Times New Roman"/>
          <w:i/>
          <w:sz w:val="24"/>
          <w:szCs w:val="24"/>
          <w:lang w:eastAsia="en-US"/>
        </w:rPr>
        <w:lastRenderedPageBreak/>
        <w:t xml:space="preserve">Veicot aptaujas lapu </w:t>
      </w:r>
      <w:r w:rsidRPr="00E80461">
        <w:rPr>
          <w:rFonts w:ascii="Times New Roman" w:eastAsia="Times New Roman" w:hAnsi="Times New Roman" w:cs="Times New Roman"/>
          <w:b/>
          <w:i/>
          <w:iCs/>
          <w:sz w:val="24"/>
          <w:szCs w:val="24"/>
          <w:lang w:eastAsia="en-US"/>
        </w:rPr>
        <w:t>kvantitatīvo</w:t>
      </w:r>
      <w:r w:rsidRPr="00E80461">
        <w:rPr>
          <w:rFonts w:ascii="Times New Roman" w:eastAsia="Times New Roman" w:hAnsi="Times New Roman" w:cs="Times New Roman"/>
          <w:i/>
          <w:sz w:val="24"/>
          <w:szCs w:val="24"/>
          <w:lang w:eastAsia="en-US"/>
        </w:rPr>
        <w:t xml:space="preserve"> analīzi secināts sekojošais:</w:t>
      </w:r>
    </w:p>
    <w:p w:rsidR="00060F3F" w:rsidRDefault="000E0916" w:rsidP="00E80461">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636</w:t>
      </w:r>
      <w:r w:rsidR="00060F3F" w:rsidRPr="00E80461">
        <w:rPr>
          <w:rFonts w:ascii="Times New Roman" w:eastAsia="Times New Roman" w:hAnsi="Times New Roman" w:cs="Times New Roman"/>
          <w:sz w:val="24"/>
          <w:szCs w:val="24"/>
          <w:lang w:eastAsia="en-US"/>
        </w:rPr>
        <w:t xml:space="preserve"> respondenti ir fiziskas personas, </w:t>
      </w:r>
    </w:p>
    <w:p w:rsidR="00E449FA" w:rsidRPr="00E45571" w:rsidRDefault="00BB1455" w:rsidP="00E45571">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res</w:t>
      </w:r>
      <w:r w:rsidR="00E449FA">
        <w:rPr>
          <w:rFonts w:ascii="Times New Roman" w:eastAsia="Times New Roman" w:hAnsi="Times New Roman" w:cs="Times New Roman"/>
          <w:sz w:val="24"/>
          <w:szCs w:val="24"/>
          <w:lang w:eastAsia="en-US"/>
        </w:rPr>
        <w:t>pondenti ir juridiskas personas;</w:t>
      </w:r>
    </w:p>
    <w:p w:rsidR="00060F3F" w:rsidRPr="00E80461" w:rsidRDefault="00060F3F"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640093">
        <w:rPr>
          <w:rFonts w:ascii="Times New Roman" w:eastAsia="Times New Roman" w:hAnsi="Times New Roman" w:cs="Times New Roman"/>
          <w:b/>
          <w:sz w:val="24"/>
          <w:szCs w:val="24"/>
          <w:lang w:eastAsia="en-US"/>
        </w:rPr>
        <w:t>1</w:t>
      </w:r>
      <w:r w:rsidR="00BB1455" w:rsidRPr="00640093">
        <w:rPr>
          <w:rFonts w:ascii="Times New Roman" w:eastAsia="Times New Roman" w:hAnsi="Times New Roman" w:cs="Times New Roman"/>
          <w:b/>
          <w:sz w:val="24"/>
          <w:szCs w:val="24"/>
          <w:lang w:eastAsia="en-US"/>
        </w:rPr>
        <w:t>1</w:t>
      </w:r>
      <w:r w:rsidRPr="00E80461">
        <w:rPr>
          <w:rFonts w:ascii="Times New Roman" w:eastAsia="Times New Roman" w:hAnsi="Times New Roman" w:cs="Times New Roman"/>
          <w:sz w:val="24"/>
          <w:szCs w:val="24"/>
          <w:lang w:eastAsia="en-US"/>
        </w:rPr>
        <w:t xml:space="preserve"> aptaujas lapa</w:t>
      </w:r>
      <w:r w:rsidR="00BB1455">
        <w:rPr>
          <w:rFonts w:ascii="Times New Roman" w:eastAsia="Times New Roman" w:hAnsi="Times New Roman" w:cs="Times New Roman"/>
          <w:sz w:val="24"/>
          <w:szCs w:val="24"/>
          <w:lang w:eastAsia="en-US"/>
        </w:rPr>
        <w:t>s</w:t>
      </w:r>
      <w:r w:rsidRPr="00E80461">
        <w:rPr>
          <w:rFonts w:ascii="Times New Roman" w:eastAsia="Times New Roman" w:hAnsi="Times New Roman" w:cs="Times New Roman"/>
          <w:sz w:val="24"/>
          <w:szCs w:val="24"/>
          <w:lang w:eastAsia="en-US"/>
        </w:rPr>
        <w:t xml:space="preserve"> aizpildīta</w:t>
      </w:r>
      <w:r w:rsidR="004C463A">
        <w:rPr>
          <w:rFonts w:ascii="Times New Roman" w:eastAsia="Times New Roman" w:hAnsi="Times New Roman" w:cs="Times New Roman"/>
          <w:sz w:val="24"/>
          <w:szCs w:val="24"/>
          <w:lang w:eastAsia="en-US"/>
        </w:rPr>
        <w:t>s</w:t>
      </w:r>
      <w:r w:rsidRPr="00E80461">
        <w:rPr>
          <w:rFonts w:ascii="Times New Roman" w:eastAsia="Times New Roman" w:hAnsi="Times New Roman" w:cs="Times New Roman"/>
          <w:sz w:val="24"/>
          <w:szCs w:val="24"/>
          <w:lang w:eastAsia="en-US"/>
        </w:rPr>
        <w:t xml:space="preserve"> neatbilstoši Noteikumu prasībām,</w:t>
      </w:r>
    </w:p>
    <w:p w:rsidR="004C463A" w:rsidRDefault="00BB1455"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640093">
        <w:rPr>
          <w:rFonts w:ascii="Times New Roman" w:eastAsia="Times New Roman" w:hAnsi="Times New Roman" w:cs="Times New Roman"/>
          <w:b/>
          <w:sz w:val="24"/>
          <w:szCs w:val="24"/>
          <w:lang w:eastAsia="en-US"/>
        </w:rPr>
        <w:t>328</w:t>
      </w:r>
      <w:r w:rsidR="00060F3F" w:rsidRPr="00E80461">
        <w:rPr>
          <w:rFonts w:ascii="Times New Roman" w:eastAsia="Times New Roman" w:hAnsi="Times New Roman" w:cs="Times New Roman"/>
          <w:sz w:val="24"/>
          <w:szCs w:val="24"/>
          <w:lang w:eastAsia="en-US"/>
        </w:rPr>
        <w:t xml:space="preserve"> aptaujas lapās būvniecība</w:t>
      </w:r>
      <w:r>
        <w:rPr>
          <w:rFonts w:ascii="Times New Roman" w:eastAsia="Times New Roman" w:hAnsi="Times New Roman" w:cs="Times New Roman"/>
          <w:sz w:val="24"/>
          <w:szCs w:val="24"/>
          <w:lang w:eastAsia="en-US"/>
        </w:rPr>
        <w:t>s iecere atzīmēta kā atbalstāma,</w:t>
      </w:r>
      <w:r w:rsidR="007C692D">
        <w:rPr>
          <w:rFonts w:ascii="Times New Roman" w:eastAsia="Times New Roman" w:hAnsi="Times New Roman" w:cs="Times New Roman"/>
          <w:sz w:val="24"/>
          <w:szCs w:val="24"/>
          <w:lang w:eastAsia="en-US"/>
        </w:rPr>
        <w:t xml:space="preserve"> </w:t>
      </w:r>
    </w:p>
    <w:p w:rsidR="00060F3F" w:rsidRDefault="007C692D" w:rsidP="004C463A">
      <w:pPr>
        <w:pStyle w:val="ListParagraph"/>
        <w:spacing w:after="0"/>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t.sk</w:t>
      </w:r>
      <w:proofErr w:type="spellEnd"/>
      <w:r>
        <w:rPr>
          <w:rFonts w:ascii="Times New Roman" w:eastAsia="Times New Roman" w:hAnsi="Times New Roman" w:cs="Times New Roman"/>
          <w:sz w:val="24"/>
          <w:szCs w:val="24"/>
          <w:lang w:eastAsia="en-US"/>
        </w:rPr>
        <w:t>. 288</w:t>
      </w:r>
      <w:r w:rsidR="004C463A">
        <w:rPr>
          <w:rFonts w:ascii="Times New Roman" w:eastAsia="Times New Roman" w:hAnsi="Times New Roman" w:cs="Times New Roman"/>
          <w:sz w:val="24"/>
          <w:szCs w:val="24"/>
          <w:lang w:eastAsia="en-US"/>
        </w:rPr>
        <w:t xml:space="preserve"> aptaujas lapas</w:t>
      </w:r>
      <w:r>
        <w:rPr>
          <w:rFonts w:ascii="Times New Roman" w:eastAsia="Times New Roman" w:hAnsi="Times New Roman" w:cs="Times New Roman"/>
          <w:sz w:val="24"/>
          <w:szCs w:val="24"/>
          <w:lang w:eastAsia="en-US"/>
        </w:rPr>
        <w:t xml:space="preserve"> ar pamatojumu/priekšlikumiem,</w:t>
      </w:r>
    </w:p>
    <w:p w:rsidR="004C463A" w:rsidRDefault="00BB1455" w:rsidP="00E80461">
      <w:pPr>
        <w:pStyle w:val="ListParagraph"/>
        <w:numPr>
          <w:ilvl w:val="0"/>
          <w:numId w:val="2"/>
        </w:numPr>
        <w:spacing w:after="0"/>
        <w:jc w:val="both"/>
        <w:rPr>
          <w:rFonts w:ascii="Times New Roman" w:eastAsia="Times New Roman" w:hAnsi="Times New Roman" w:cs="Times New Roman"/>
          <w:sz w:val="24"/>
          <w:szCs w:val="24"/>
          <w:lang w:eastAsia="en-US"/>
        </w:rPr>
      </w:pPr>
      <w:r w:rsidRPr="00640093">
        <w:rPr>
          <w:rFonts w:ascii="Times New Roman" w:eastAsia="Times New Roman" w:hAnsi="Times New Roman" w:cs="Times New Roman"/>
          <w:b/>
          <w:sz w:val="24"/>
          <w:szCs w:val="24"/>
          <w:lang w:eastAsia="en-US"/>
        </w:rPr>
        <w:t>300</w:t>
      </w:r>
      <w:r>
        <w:rPr>
          <w:rFonts w:ascii="Times New Roman" w:eastAsia="Times New Roman" w:hAnsi="Times New Roman" w:cs="Times New Roman"/>
          <w:sz w:val="24"/>
          <w:szCs w:val="24"/>
          <w:lang w:eastAsia="en-US"/>
        </w:rPr>
        <w:t xml:space="preserve"> </w:t>
      </w:r>
      <w:r w:rsidRPr="00E80461">
        <w:rPr>
          <w:rFonts w:ascii="Times New Roman" w:eastAsia="Times New Roman" w:hAnsi="Times New Roman" w:cs="Times New Roman"/>
          <w:sz w:val="24"/>
          <w:szCs w:val="24"/>
          <w:lang w:eastAsia="en-US"/>
        </w:rPr>
        <w:t>aptaujas lapās būvniecība</w:t>
      </w:r>
      <w:r w:rsidR="004C463A">
        <w:rPr>
          <w:rFonts w:ascii="Times New Roman" w:eastAsia="Times New Roman" w:hAnsi="Times New Roman" w:cs="Times New Roman"/>
          <w:sz w:val="24"/>
          <w:szCs w:val="24"/>
          <w:lang w:eastAsia="en-US"/>
        </w:rPr>
        <w:t xml:space="preserve">s iecere atzīmēta kā noraidāma, </w:t>
      </w:r>
    </w:p>
    <w:p w:rsidR="00BB1455" w:rsidRDefault="004C463A" w:rsidP="004C463A">
      <w:pPr>
        <w:pStyle w:val="ListParagraph"/>
        <w:spacing w:after="0"/>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t.sk</w:t>
      </w:r>
      <w:proofErr w:type="spellEnd"/>
      <w:r>
        <w:rPr>
          <w:rFonts w:ascii="Times New Roman" w:eastAsia="Times New Roman" w:hAnsi="Times New Roman" w:cs="Times New Roman"/>
          <w:sz w:val="24"/>
          <w:szCs w:val="24"/>
          <w:lang w:eastAsia="en-US"/>
        </w:rPr>
        <w:t>. 239 aptaujas lapas ar pamatojumu/priekšlikumiem,</w:t>
      </w:r>
    </w:p>
    <w:p w:rsidR="00640093" w:rsidRDefault="004C463A" w:rsidP="004C463A">
      <w:pPr>
        <w:pStyle w:val="ListParagraph"/>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aptaujas lapām ar reģistrācijas numuriem 3-17/70 – 3-17/126 pievienota pavadvēstule </w:t>
      </w:r>
    </w:p>
    <w:p w:rsidR="004C463A" w:rsidRDefault="004C463A" w:rsidP="004C463A">
      <w:pPr>
        <w:pStyle w:val="ListParagraph"/>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(DPP reģistrācijas dati 06.07.2022. Nr.725/1.2-16) ar pamatojumu,</w:t>
      </w:r>
    </w:p>
    <w:p w:rsidR="000836A5" w:rsidRDefault="004C463A" w:rsidP="00E45571">
      <w:pPr>
        <w:pStyle w:val="ListParagraph"/>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aptaujas lapām ar reģistrācijas numuriem 3-17/173 – 3-17/278 pievienota pavadvēstule (DPP reģistrācijas dati 12.07.2022. Nr.764/1.2.-16) ar pamatojumu.</w:t>
      </w:r>
    </w:p>
    <w:p w:rsidR="00A403B5" w:rsidRPr="00E45571" w:rsidRDefault="00A403B5" w:rsidP="00E45571">
      <w:pPr>
        <w:pStyle w:val="ListParagraph"/>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 (Deviņas) aptaujas lapas (</w:t>
      </w:r>
      <w:r w:rsidRPr="00E80461">
        <w:rPr>
          <w:rFonts w:ascii="Times New Roman" w:eastAsia="Times New Roman" w:hAnsi="Times New Roman" w:cs="Times New Roman"/>
          <w:sz w:val="24"/>
          <w:szCs w:val="24"/>
          <w:lang w:eastAsia="en-US"/>
        </w:rPr>
        <w:t>būvniecība</w:t>
      </w:r>
      <w:r>
        <w:rPr>
          <w:rFonts w:ascii="Times New Roman" w:eastAsia="Times New Roman" w:hAnsi="Times New Roman" w:cs="Times New Roman"/>
          <w:sz w:val="24"/>
          <w:szCs w:val="24"/>
          <w:lang w:eastAsia="en-US"/>
        </w:rPr>
        <w:t xml:space="preserve">s iecere atzīmēta kā noraidāma) iesniegtas ārpus publiskās apspriešanas procedūras termiņa. </w:t>
      </w:r>
    </w:p>
    <w:p w:rsidR="00453F60" w:rsidRPr="00E45571" w:rsidRDefault="00060F3F" w:rsidP="00E45571">
      <w:pPr>
        <w:pStyle w:val="ListParagraph"/>
        <w:spacing w:after="0"/>
        <w:rPr>
          <w:rFonts w:ascii="Times New Roman" w:eastAsia="Times New Roman" w:hAnsi="Times New Roman" w:cs="Times New Roman"/>
          <w:i/>
          <w:sz w:val="24"/>
          <w:szCs w:val="24"/>
          <w:lang w:eastAsia="en-US"/>
        </w:rPr>
      </w:pPr>
      <w:r w:rsidRPr="00BA551C">
        <w:rPr>
          <w:rFonts w:ascii="Times New Roman" w:eastAsia="Times New Roman" w:hAnsi="Times New Roman" w:cs="Times New Roman"/>
          <w:i/>
          <w:sz w:val="24"/>
          <w:szCs w:val="24"/>
          <w:lang w:eastAsia="en-US"/>
        </w:rPr>
        <w:t xml:space="preserve">Veicot aptaujas lapu </w:t>
      </w:r>
      <w:r w:rsidRPr="00BA551C">
        <w:rPr>
          <w:rFonts w:ascii="Times New Roman" w:eastAsia="Times New Roman" w:hAnsi="Times New Roman" w:cs="Times New Roman"/>
          <w:b/>
          <w:i/>
          <w:iCs/>
          <w:sz w:val="24"/>
          <w:szCs w:val="24"/>
          <w:lang w:eastAsia="en-US"/>
        </w:rPr>
        <w:t>kvalitatīvo</w:t>
      </w:r>
      <w:r w:rsidRPr="00BA551C">
        <w:rPr>
          <w:rFonts w:ascii="Times New Roman" w:eastAsia="Times New Roman" w:hAnsi="Times New Roman" w:cs="Times New Roman"/>
          <w:b/>
          <w:i/>
          <w:sz w:val="24"/>
          <w:szCs w:val="24"/>
          <w:lang w:eastAsia="en-US"/>
        </w:rPr>
        <w:t xml:space="preserve"> </w:t>
      </w:r>
      <w:r w:rsidRPr="00BA551C">
        <w:rPr>
          <w:rFonts w:ascii="Times New Roman" w:eastAsia="Times New Roman" w:hAnsi="Times New Roman" w:cs="Times New Roman"/>
          <w:i/>
          <w:sz w:val="24"/>
          <w:szCs w:val="24"/>
          <w:lang w:eastAsia="en-US"/>
        </w:rPr>
        <w:t>analīzi secināts sekojošais:</w:t>
      </w:r>
    </w:p>
    <w:p w:rsidR="002611C7" w:rsidRPr="00BA551C" w:rsidRDefault="002611C7" w:rsidP="002611C7">
      <w:pPr>
        <w:pStyle w:val="ListParagraph"/>
        <w:spacing w:after="0"/>
        <w:rPr>
          <w:rFonts w:ascii="Times New Roman" w:eastAsia="Times New Roman" w:hAnsi="Times New Roman" w:cs="Times New Roman"/>
          <w:b/>
          <w:i/>
          <w:sz w:val="24"/>
          <w:szCs w:val="24"/>
          <w:lang w:eastAsia="en-US"/>
        </w:rPr>
      </w:pPr>
      <w:r w:rsidRPr="00BA551C">
        <w:rPr>
          <w:rFonts w:ascii="Times New Roman" w:eastAsia="Times New Roman" w:hAnsi="Times New Roman" w:cs="Times New Roman"/>
          <w:b/>
          <w:i/>
          <w:sz w:val="24"/>
          <w:szCs w:val="24"/>
          <w:lang w:eastAsia="en-US"/>
        </w:rPr>
        <w:t>Būvniecības ieceres atbalstīšanas iemesli prioritārā kārtībā:</w:t>
      </w:r>
    </w:p>
    <w:p w:rsidR="002611C7" w:rsidRDefault="000E0916" w:rsidP="00F82D41">
      <w:pPr>
        <w:pStyle w:val="ListParagraph"/>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w:t>
      </w:r>
      <w:r w:rsidR="002611C7">
        <w:rPr>
          <w:rFonts w:ascii="Times New Roman" w:eastAsia="Times New Roman" w:hAnsi="Times New Roman" w:cs="Times New Roman"/>
          <w:sz w:val="24"/>
          <w:szCs w:val="24"/>
          <w:lang w:eastAsia="en-US"/>
        </w:rPr>
        <w:t xml:space="preserve">auna objekta būvniecība nodrošina: </w:t>
      </w:r>
    </w:p>
    <w:p w:rsidR="002611C7" w:rsidRDefault="002611C7" w:rsidP="002611C7">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jaunas darba vietas,</w:t>
      </w:r>
    </w:p>
    <w:p w:rsidR="002611C7" w:rsidRDefault="002611C7" w:rsidP="002611C7">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w:t>
      </w:r>
      <w:r w:rsidR="0017709F">
        <w:rPr>
          <w:rFonts w:ascii="Times New Roman" w:eastAsia="Times New Roman" w:hAnsi="Times New Roman" w:cs="Times New Roman"/>
          <w:sz w:val="24"/>
          <w:szCs w:val="24"/>
          <w:lang w:eastAsia="en-US"/>
        </w:rPr>
        <w:t xml:space="preserve">edzētas būvniecībai teritorijas </w:t>
      </w:r>
      <w:r>
        <w:rPr>
          <w:rFonts w:ascii="Times New Roman" w:eastAsia="Times New Roman" w:hAnsi="Times New Roman" w:cs="Times New Roman"/>
          <w:sz w:val="24"/>
          <w:szCs w:val="24"/>
          <w:lang w:eastAsia="en-US"/>
        </w:rPr>
        <w:t>sakārtošanu</w:t>
      </w:r>
      <w:r w:rsidR="0017709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t>
      </w:r>
      <w:r w:rsidR="0017709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labiekārtošanu</w:t>
      </w:r>
      <w:r w:rsidR="0017709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t>
      </w:r>
      <w:r w:rsidR="0017709F">
        <w:rPr>
          <w:rFonts w:ascii="Times New Roman" w:eastAsia="Times New Roman" w:hAnsi="Times New Roman" w:cs="Times New Roman"/>
          <w:sz w:val="24"/>
          <w:szCs w:val="24"/>
          <w:lang w:eastAsia="en-US"/>
        </w:rPr>
        <w:t xml:space="preserve">  apsaimniekošanu /</w:t>
      </w:r>
      <w:r>
        <w:rPr>
          <w:rFonts w:ascii="Times New Roman" w:eastAsia="Times New Roman" w:hAnsi="Times New Roman" w:cs="Times New Roman"/>
          <w:sz w:val="24"/>
          <w:szCs w:val="24"/>
          <w:lang w:eastAsia="en-US"/>
        </w:rPr>
        <w:t>apzaļumošanu,</w:t>
      </w:r>
    </w:p>
    <w:p w:rsidR="002611C7" w:rsidRDefault="002611C7" w:rsidP="002611C7">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pilsētas/ pilsētas infrastruktūras attīstību,</w:t>
      </w:r>
    </w:p>
    <w:p w:rsidR="00F82D41" w:rsidRDefault="0077369E" w:rsidP="00F82D41">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investīcijas pilsētas attīstībā,</w:t>
      </w:r>
    </w:p>
    <w:p w:rsidR="00F82D41" w:rsidRPr="00F82D41" w:rsidRDefault="00F82D41" w:rsidP="00F82D41">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ienākumu</w:t>
      </w:r>
      <w:r w:rsidR="00A403B5">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budžetam,</w:t>
      </w:r>
    </w:p>
    <w:p w:rsidR="002611C7" w:rsidRDefault="002611C7" w:rsidP="002611C7">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biznesa attīstību,</w:t>
      </w:r>
    </w:p>
    <w:p w:rsidR="002611C7" w:rsidRDefault="002611C7" w:rsidP="002611C7">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konkurences veicināšanu,</w:t>
      </w:r>
    </w:p>
    <w:p w:rsidR="00E45571" w:rsidRPr="00E45571" w:rsidRDefault="0077369E" w:rsidP="00241F8A">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w:t>
      </w:r>
      <w:r w:rsidR="00F82D41">
        <w:rPr>
          <w:rFonts w:ascii="Times New Roman" w:eastAsia="Times New Roman" w:hAnsi="Times New Roman" w:cs="Times New Roman"/>
          <w:sz w:val="24"/>
          <w:szCs w:val="24"/>
          <w:lang w:eastAsia="en-US"/>
        </w:rPr>
        <w:t>akalpojuma klāsta palielināšanu</w:t>
      </w:r>
      <w:r w:rsidR="00241F8A">
        <w:rPr>
          <w:rFonts w:ascii="Times New Roman" w:eastAsia="Times New Roman" w:hAnsi="Times New Roman" w:cs="Times New Roman"/>
          <w:sz w:val="24"/>
          <w:szCs w:val="24"/>
          <w:lang w:eastAsia="en-US"/>
        </w:rPr>
        <w:t>.</w:t>
      </w:r>
    </w:p>
    <w:p w:rsidR="003E200B" w:rsidRPr="00E45571" w:rsidRDefault="00682FEC" w:rsidP="00E45571">
      <w:pPr>
        <w:spacing w:after="0"/>
        <w:ind w:left="284"/>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Izteikti arī šādi viedokļ</w:t>
      </w:r>
      <w:r w:rsidR="00241F8A" w:rsidRPr="00020087">
        <w:rPr>
          <w:rFonts w:ascii="Times New Roman" w:eastAsia="Times New Roman" w:hAnsi="Times New Roman" w:cs="Times New Roman"/>
          <w:b/>
          <w:sz w:val="24"/>
          <w:szCs w:val="24"/>
          <w:lang w:eastAsia="en-US"/>
        </w:rPr>
        <w:t>i:</w:t>
      </w:r>
    </w:p>
    <w:p w:rsidR="00241F8A" w:rsidRDefault="00241F8A"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DUS (degvielas uzpildes stacija) būvniecība veicinās konkurences attīstību, un attiecī</w:t>
      </w:r>
      <w:r w:rsidR="00A858D3">
        <w:rPr>
          <w:rFonts w:ascii="Times New Roman" w:eastAsia="Times New Roman" w:hAnsi="Times New Roman" w:cs="Times New Roman"/>
          <w:sz w:val="24"/>
          <w:szCs w:val="24"/>
          <w:lang w:eastAsia="en-US"/>
        </w:rPr>
        <w:t>gi degvielas cenas samazināšanu;</w:t>
      </w:r>
    </w:p>
    <w:p w:rsidR="00D95192" w:rsidRDefault="00D95192"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Jebkurš biznes</w:t>
      </w:r>
      <w:r w:rsidR="000E0916">
        <w:rPr>
          <w:rFonts w:ascii="Times New Roman" w:eastAsia="Times New Roman" w:hAnsi="Times New Roman" w:cs="Times New Roman"/>
          <w:sz w:val="24"/>
          <w:szCs w:val="24"/>
          <w:lang w:eastAsia="en-US"/>
        </w:rPr>
        <w:t>s pozitīvi ietekmē mūsu pilsētu;</w:t>
      </w:r>
    </w:p>
    <w:p w:rsidR="00D95192" w:rsidRDefault="00D95192"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Būvniecība attīsta mūsu pilsētu,</w:t>
      </w:r>
      <w:r w:rsidR="00B0197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pilsētas attīstība un jauno objektu būvniecība ir atbalstāma,</w:t>
      </w:r>
    </w:p>
    <w:p w:rsidR="00B01978" w:rsidRDefault="00B01978"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Ir iecerēts jauns skaists būvniecības objekts, uzlabos pilsētas skatu</w:t>
      </w:r>
      <w:r w:rsidR="000E0916">
        <w:rPr>
          <w:rFonts w:ascii="Times New Roman" w:eastAsia="Times New Roman" w:hAnsi="Times New Roman" w:cs="Times New Roman"/>
          <w:sz w:val="24"/>
          <w:szCs w:val="24"/>
          <w:lang w:eastAsia="en-US"/>
        </w:rPr>
        <w:t>;</w:t>
      </w:r>
    </w:p>
    <w:p w:rsidR="00B01978" w:rsidRDefault="00B01978"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Ir iespēja izvelēties DUS / jo vairāk DUS </w:t>
      </w:r>
      <w:r w:rsidR="000E0916">
        <w:rPr>
          <w:rFonts w:ascii="Times New Roman" w:eastAsia="Times New Roman" w:hAnsi="Times New Roman" w:cs="Times New Roman"/>
          <w:sz w:val="24"/>
          <w:szCs w:val="24"/>
          <w:lang w:eastAsia="en-US"/>
        </w:rPr>
        <w:t>– jo labāk / vairāk pakalpojumu;</w:t>
      </w:r>
    </w:p>
    <w:p w:rsidR="00B01978" w:rsidRPr="00B01978" w:rsidRDefault="00B01978"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Ērti piekļūt </w:t>
      </w:r>
      <w:r w:rsidR="000E0916">
        <w:rPr>
          <w:rFonts w:ascii="Times New Roman" w:eastAsia="Times New Roman" w:hAnsi="Times New Roman" w:cs="Times New Roman"/>
          <w:sz w:val="24"/>
          <w:szCs w:val="24"/>
          <w:lang w:eastAsia="en-US"/>
        </w:rPr>
        <w:t>dažādiem pakalpojumiem;</w:t>
      </w:r>
    </w:p>
    <w:p w:rsidR="003E200B" w:rsidRPr="00E45571" w:rsidRDefault="00D95192" w:rsidP="00E45571">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Jaunās DUS būv</w:t>
      </w:r>
      <w:r w:rsidR="000E0916">
        <w:rPr>
          <w:rFonts w:ascii="Times New Roman" w:eastAsia="Times New Roman" w:hAnsi="Times New Roman" w:cs="Times New Roman"/>
          <w:sz w:val="24"/>
          <w:szCs w:val="24"/>
          <w:lang w:eastAsia="en-US"/>
        </w:rPr>
        <w:t>niecība uzlabos servisu pilsēta.</w:t>
      </w:r>
    </w:p>
    <w:p w:rsidR="00882EE4" w:rsidRPr="00E45571" w:rsidRDefault="00882EE4" w:rsidP="00882EE4">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A858D3" w:rsidRPr="00882EE4">
        <w:rPr>
          <w:rFonts w:ascii="Times New Roman" w:eastAsia="Times New Roman" w:hAnsi="Times New Roman" w:cs="Times New Roman"/>
          <w:b/>
          <w:sz w:val="24"/>
          <w:szCs w:val="24"/>
          <w:lang w:eastAsia="en-US"/>
        </w:rPr>
        <w:t>Par</w:t>
      </w:r>
      <w:r w:rsidR="00A858D3" w:rsidRPr="00882EE4">
        <w:rPr>
          <w:rFonts w:ascii="Times New Roman" w:eastAsia="Times New Roman" w:hAnsi="Times New Roman" w:cs="Times New Roman"/>
          <w:sz w:val="24"/>
          <w:szCs w:val="24"/>
          <w:lang w:eastAsia="en-US"/>
        </w:rPr>
        <w:t xml:space="preserve"> </w:t>
      </w:r>
      <w:r w:rsidR="00A858D3" w:rsidRPr="00882EE4">
        <w:rPr>
          <w:rFonts w:ascii="Times New Roman" w:eastAsia="Times New Roman" w:hAnsi="Times New Roman" w:cs="Times New Roman"/>
          <w:b/>
          <w:sz w:val="24"/>
          <w:szCs w:val="24"/>
          <w:lang w:eastAsia="en-US"/>
        </w:rPr>
        <w:t>iecerētās būvniecības vietas izvēli:</w:t>
      </w:r>
    </w:p>
    <w:p w:rsidR="00A858D3" w:rsidRDefault="00A858D3" w:rsidP="005A303C">
      <w:pPr>
        <w:pStyle w:val="ListParagraph"/>
        <w:numPr>
          <w:ilvl w:val="0"/>
          <w:numId w:val="2"/>
        </w:numPr>
        <w:spacing w:after="0"/>
        <w:jc w:val="both"/>
        <w:rPr>
          <w:rFonts w:ascii="Times New Roman" w:eastAsia="Times New Roman" w:hAnsi="Times New Roman" w:cs="Times New Roman"/>
          <w:sz w:val="24"/>
          <w:szCs w:val="24"/>
          <w:lang w:eastAsia="en-US"/>
        </w:rPr>
      </w:pPr>
      <w:r w:rsidRPr="00A7581F">
        <w:rPr>
          <w:rFonts w:ascii="Times New Roman" w:eastAsia="Times New Roman" w:hAnsi="Times New Roman" w:cs="Times New Roman"/>
          <w:sz w:val="24"/>
          <w:szCs w:val="24"/>
        </w:rPr>
        <w:t>Uzpildes stacija šajā vietā iederēs, jo tur jau ir daudz veikalu un automazgātava, līdz ar t</w:t>
      </w:r>
      <w:r>
        <w:rPr>
          <w:rFonts w:ascii="Times New Roman" w:eastAsia="Times New Roman" w:hAnsi="Times New Roman" w:cs="Times New Roman"/>
          <w:sz w:val="24"/>
          <w:szCs w:val="24"/>
        </w:rPr>
        <w:t>o papildinās pakalpojumu klāstu;</w:t>
      </w:r>
    </w:p>
    <w:p w:rsidR="00A858D3" w:rsidRPr="001E1C00" w:rsidRDefault="00A858D3"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Labāk DUS, nevis aizaugusi pamesta vieta, </w:t>
      </w:r>
      <w:r w:rsidR="001E1C00">
        <w:rPr>
          <w:rFonts w:ascii="Times New Roman" w:eastAsia="Times New Roman" w:hAnsi="Times New Roman" w:cs="Times New Roman"/>
          <w:sz w:val="24"/>
          <w:szCs w:val="24"/>
        </w:rPr>
        <w:t>b</w:t>
      </w:r>
      <w:r w:rsidRPr="001E1C00">
        <w:rPr>
          <w:rFonts w:ascii="Times New Roman" w:eastAsia="Times New Roman" w:hAnsi="Times New Roman" w:cs="Times New Roman"/>
          <w:sz w:val="24"/>
          <w:szCs w:val="24"/>
        </w:rPr>
        <w:t>ūs sakārtotā teritorija, salīdzinot ar esošo situāciju;</w:t>
      </w:r>
    </w:p>
    <w:p w:rsidR="003E200B" w:rsidRPr="001E1C00" w:rsidRDefault="003E200B"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Tuvākā piekļuve DUS,</w:t>
      </w:r>
      <w:r w:rsidR="001E1C00">
        <w:rPr>
          <w:rFonts w:ascii="Times New Roman" w:eastAsia="Times New Roman" w:hAnsi="Times New Roman" w:cs="Times New Roman"/>
          <w:sz w:val="24"/>
          <w:szCs w:val="24"/>
        </w:rPr>
        <w:t xml:space="preserve"> ē</w:t>
      </w:r>
      <w:r w:rsidRPr="001E1C00">
        <w:rPr>
          <w:rFonts w:ascii="Times New Roman" w:eastAsia="Times New Roman" w:hAnsi="Times New Roman" w:cs="Times New Roman"/>
          <w:sz w:val="24"/>
          <w:szCs w:val="24"/>
        </w:rPr>
        <w:t>rti, braucot Rīgas virzienā,</w:t>
      </w:r>
      <w:r w:rsidR="000E0916">
        <w:rPr>
          <w:rFonts w:ascii="Times New Roman" w:eastAsia="Times New Roman" w:hAnsi="Times New Roman" w:cs="Times New Roman"/>
          <w:sz w:val="24"/>
          <w:szCs w:val="24"/>
        </w:rPr>
        <w:t xml:space="preserve"> no pilsētas;</w:t>
      </w:r>
    </w:p>
    <w:p w:rsidR="003E200B" w:rsidRPr="003E200B" w:rsidRDefault="00D95192"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Pilsēta kļūs skaistāka un modernāka/ </w:t>
      </w:r>
      <w:r w:rsidR="00882EE4">
        <w:rPr>
          <w:rFonts w:ascii="Times New Roman" w:eastAsia="Times New Roman" w:hAnsi="Times New Roman" w:cs="Times New Roman"/>
          <w:sz w:val="24"/>
          <w:szCs w:val="24"/>
        </w:rPr>
        <w:t>p</w:t>
      </w:r>
      <w:r w:rsidR="003E200B">
        <w:rPr>
          <w:rFonts w:ascii="Times New Roman" w:eastAsia="Times New Roman" w:hAnsi="Times New Roman" w:cs="Times New Roman"/>
          <w:sz w:val="24"/>
          <w:szCs w:val="24"/>
        </w:rPr>
        <w:t>il</w:t>
      </w:r>
      <w:r w:rsidR="000E0916">
        <w:rPr>
          <w:rFonts w:ascii="Times New Roman" w:eastAsia="Times New Roman" w:hAnsi="Times New Roman" w:cs="Times New Roman"/>
          <w:sz w:val="24"/>
          <w:szCs w:val="24"/>
        </w:rPr>
        <w:t>sētas centrs kļūs vēl skaistāks;</w:t>
      </w:r>
    </w:p>
    <w:p w:rsidR="00A858D3" w:rsidRDefault="003E200B"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Sakoptā teritorija blaku</w:t>
      </w:r>
      <w:r w:rsidR="001E1C00">
        <w:rPr>
          <w:rFonts w:ascii="Times New Roman" w:eastAsia="Times New Roman" w:hAnsi="Times New Roman" w:cs="Times New Roman"/>
          <w:sz w:val="24"/>
          <w:szCs w:val="24"/>
        </w:rPr>
        <w:t>s dzīvojamām mājām; dzīvojamām mājām būs labs skats pa logu;</w:t>
      </w:r>
    </w:p>
    <w:p w:rsidR="003E200B" w:rsidRDefault="003E200B"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Blakus atrodas mana garāža (garāžu kooperatīva teritorija Balvu ielā, Daugavpilī)</w:t>
      </w:r>
      <w:r w:rsidR="001E1C00">
        <w:rPr>
          <w:rFonts w:ascii="Times New Roman" w:eastAsia="Times New Roman" w:hAnsi="Times New Roman" w:cs="Times New Roman"/>
          <w:sz w:val="24"/>
          <w:szCs w:val="24"/>
        </w:rPr>
        <w:t>;</w:t>
      </w:r>
    </w:p>
    <w:p w:rsidR="00A858D3" w:rsidRDefault="003E200B"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DUS blakus mājai – </w:t>
      </w:r>
      <w:proofErr w:type="spellStart"/>
      <w:r>
        <w:rPr>
          <w:rFonts w:ascii="Times New Roman" w:eastAsia="Times New Roman" w:hAnsi="Times New Roman" w:cs="Times New Roman"/>
          <w:sz w:val="24"/>
          <w:szCs w:val="24"/>
          <w:lang w:eastAsia="en-US"/>
        </w:rPr>
        <w:t>t.i</w:t>
      </w:r>
      <w:proofErr w:type="spellEnd"/>
      <w:r>
        <w:rPr>
          <w:rFonts w:ascii="Times New Roman" w:eastAsia="Times New Roman" w:hAnsi="Times New Roman" w:cs="Times New Roman"/>
          <w:sz w:val="24"/>
          <w:szCs w:val="24"/>
          <w:lang w:eastAsia="en-US"/>
        </w:rPr>
        <w:t xml:space="preserve">. </w:t>
      </w:r>
      <w:r w:rsidR="001E1C00">
        <w:rPr>
          <w:rFonts w:ascii="Times New Roman" w:eastAsia="Times New Roman" w:hAnsi="Times New Roman" w:cs="Times New Roman"/>
          <w:sz w:val="24"/>
          <w:szCs w:val="24"/>
          <w:lang w:eastAsia="en-US"/>
        </w:rPr>
        <w:t>ērti; jo tuvāk DUS mājai, jo labāk;</w:t>
      </w:r>
    </w:p>
    <w:p w:rsidR="007D3F13" w:rsidRDefault="000E0916"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Atzīmējot, kā</w:t>
      </w:r>
      <w:r w:rsidR="007D3F13">
        <w:rPr>
          <w:rFonts w:ascii="Times New Roman" w:eastAsia="Times New Roman" w:hAnsi="Times New Roman" w:cs="Times New Roman"/>
          <w:sz w:val="24"/>
          <w:szCs w:val="24"/>
          <w:lang w:eastAsia="en-US"/>
        </w:rPr>
        <w:t xml:space="preserve"> </w:t>
      </w:r>
      <w:r w:rsidR="007D3F13" w:rsidRPr="007D3F13">
        <w:rPr>
          <w:rFonts w:ascii="Times New Roman" w:eastAsia="Times New Roman" w:hAnsi="Times New Roman" w:cs="Times New Roman"/>
          <w:sz w:val="24"/>
          <w:szCs w:val="24"/>
          <w:lang w:eastAsia="en-US"/>
        </w:rPr>
        <w:t>būvniecības ieceres realizācija kopumā</w:t>
      </w:r>
      <w:r>
        <w:rPr>
          <w:rFonts w:ascii="Times New Roman" w:eastAsia="Times New Roman" w:hAnsi="Times New Roman" w:cs="Times New Roman"/>
          <w:sz w:val="24"/>
          <w:szCs w:val="24"/>
          <w:lang w:eastAsia="en-US"/>
        </w:rPr>
        <w:t xml:space="preserve"> ietekmēs Daugavpils pilsētas </w:t>
      </w:r>
      <w:r w:rsidR="007D3F13" w:rsidRPr="007D3F13">
        <w:rPr>
          <w:rFonts w:ascii="Times New Roman" w:eastAsia="Times New Roman" w:hAnsi="Times New Roman" w:cs="Times New Roman"/>
          <w:sz w:val="24"/>
          <w:szCs w:val="24"/>
          <w:lang w:eastAsia="en-US"/>
        </w:rPr>
        <w:t>administratīvās terito</w:t>
      </w:r>
      <w:r w:rsidR="007D3F13">
        <w:rPr>
          <w:rFonts w:ascii="Times New Roman" w:eastAsia="Times New Roman" w:hAnsi="Times New Roman" w:cs="Times New Roman"/>
          <w:sz w:val="24"/>
          <w:szCs w:val="24"/>
          <w:lang w:eastAsia="en-US"/>
        </w:rPr>
        <w:t>rijas iedzīvotājus, respondenti uzskata, ka:</w:t>
      </w:r>
    </w:p>
    <w:p w:rsidR="007D3F13" w:rsidRDefault="000E0916"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w:t>
      </w:r>
      <w:r w:rsidR="007D3F13">
        <w:rPr>
          <w:rFonts w:ascii="Times New Roman" w:eastAsia="Times New Roman" w:hAnsi="Times New Roman" w:cs="Times New Roman"/>
          <w:sz w:val="24"/>
          <w:szCs w:val="24"/>
          <w:lang w:eastAsia="en-US"/>
        </w:rPr>
        <w:t>ajona iedzīvotāji dzīvo aktīvā pilsētas rajonā,</w:t>
      </w:r>
      <w:r w:rsidR="00226AF3">
        <w:rPr>
          <w:rFonts w:ascii="Times New Roman" w:eastAsia="Times New Roman" w:hAnsi="Times New Roman" w:cs="Times New Roman"/>
          <w:sz w:val="24"/>
          <w:szCs w:val="24"/>
          <w:lang w:eastAsia="en-US"/>
        </w:rPr>
        <w:t xml:space="preserve"> prestižs ra</w:t>
      </w:r>
      <w:r>
        <w:rPr>
          <w:rFonts w:ascii="Times New Roman" w:eastAsia="Times New Roman" w:hAnsi="Times New Roman" w:cs="Times New Roman"/>
          <w:sz w:val="24"/>
          <w:szCs w:val="24"/>
          <w:lang w:eastAsia="en-US"/>
        </w:rPr>
        <w:t>jons dzīvei,</w:t>
      </w:r>
    </w:p>
    <w:p w:rsidR="00B01978" w:rsidRDefault="000E0916"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w:t>
      </w:r>
      <w:r w:rsidR="00B01978">
        <w:rPr>
          <w:rFonts w:ascii="Times New Roman" w:eastAsia="Times New Roman" w:hAnsi="Times New Roman" w:cs="Times New Roman"/>
          <w:sz w:val="24"/>
          <w:szCs w:val="24"/>
          <w:lang w:eastAsia="en-US"/>
        </w:rPr>
        <w:t>edzīvotāji dzīvo diezgan apdzīvotā rajonā – DUS būs arī labi,</w:t>
      </w:r>
    </w:p>
    <w:p w:rsidR="00D95192" w:rsidRDefault="000E0916"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w:t>
      </w:r>
      <w:r w:rsidR="00D95192">
        <w:rPr>
          <w:rFonts w:ascii="Times New Roman" w:eastAsia="Times New Roman" w:hAnsi="Times New Roman" w:cs="Times New Roman"/>
          <w:sz w:val="24"/>
          <w:szCs w:val="24"/>
          <w:lang w:eastAsia="en-US"/>
        </w:rPr>
        <w:t xml:space="preserve">ttīstītā infrastruktūra apkārt </w:t>
      </w:r>
      <w:r>
        <w:rPr>
          <w:rFonts w:ascii="Times New Roman" w:eastAsia="Times New Roman" w:hAnsi="Times New Roman" w:cs="Times New Roman"/>
          <w:sz w:val="24"/>
          <w:szCs w:val="24"/>
          <w:lang w:eastAsia="en-US"/>
        </w:rPr>
        <w:t xml:space="preserve">dzīvojamām </w:t>
      </w:r>
      <w:r w:rsidR="00D95192">
        <w:rPr>
          <w:rFonts w:ascii="Times New Roman" w:eastAsia="Times New Roman" w:hAnsi="Times New Roman" w:cs="Times New Roman"/>
          <w:sz w:val="24"/>
          <w:szCs w:val="24"/>
          <w:lang w:eastAsia="en-US"/>
        </w:rPr>
        <w:t>mājām,</w:t>
      </w:r>
    </w:p>
    <w:p w:rsidR="007D3F13" w:rsidRDefault="000E0916"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w:t>
      </w:r>
      <w:r w:rsidR="00D95192">
        <w:rPr>
          <w:rFonts w:ascii="Times New Roman" w:eastAsia="Times New Roman" w:hAnsi="Times New Roman" w:cs="Times New Roman"/>
          <w:sz w:val="24"/>
          <w:szCs w:val="24"/>
          <w:lang w:eastAsia="en-US"/>
        </w:rPr>
        <w:t>zīvojamās mājas tik un tā</w:t>
      </w:r>
      <w:r w:rsidR="007D3F13">
        <w:rPr>
          <w:rFonts w:ascii="Times New Roman" w:eastAsia="Times New Roman" w:hAnsi="Times New Roman" w:cs="Times New Roman"/>
          <w:sz w:val="24"/>
          <w:szCs w:val="24"/>
          <w:lang w:eastAsia="en-US"/>
        </w:rPr>
        <w:t xml:space="preserve"> atrodas zonā, kur brauc daudz auto,</w:t>
      </w:r>
    </w:p>
    <w:p w:rsidR="000E0916" w:rsidRDefault="000E0916"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00226AF3">
        <w:rPr>
          <w:rFonts w:ascii="Times New Roman" w:eastAsia="Times New Roman" w:hAnsi="Times New Roman" w:cs="Times New Roman"/>
          <w:sz w:val="24"/>
          <w:szCs w:val="24"/>
          <w:lang w:eastAsia="en-US"/>
        </w:rPr>
        <w:t xml:space="preserve">abiedrība/ dzīvojamo māju iedzīvotāji saņems jaunas iespējas savu māju tuvumā, </w:t>
      </w:r>
    </w:p>
    <w:p w:rsidR="007D3F13" w:rsidRDefault="000E0916" w:rsidP="005A303C">
      <w:pPr>
        <w:pStyle w:val="ListParagraph"/>
        <w:tabs>
          <w:tab w:val="left" w:pos="993"/>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226AF3">
        <w:rPr>
          <w:rFonts w:ascii="Times New Roman" w:eastAsia="Times New Roman" w:hAnsi="Times New Roman" w:cs="Times New Roman"/>
          <w:sz w:val="24"/>
          <w:szCs w:val="24"/>
          <w:lang w:eastAsia="en-US"/>
        </w:rPr>
        <w:t>pakalpojums ērtāk tiem, kuri dzīvo blakus/ es gribētu DUS pie savas mājas</w:t>
      </w:r>
      <w:r>
        <w:rPr>
          <w:rFonts w:ascii="Times New Roman" w:eastAsia="Times New Roman" w:hAnsi="Times New Roman" w:cs="Times New Roman"/>
          <w:sz w:val="24"/>
          <w:szCs w:val="24"/>
          <w:lang w:eastAsia="en-US"/>
        </w:rPr>
        <w:t>,</w:t>
      </w:r>
    </w:p>
    <w:p w:rsidR="00E91FD6" w:rsidRDefault="00226AF3" w:rsidP="002F7F49">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DUS jābūt katrā pilsētas mikrorajonā</w:t>
      </w:r>
      <w:r w:rsidR="00D95192">
        <w:rPr>
          <w:rFonts w:ascii="Times New Roman" w:eastAsia="Times New Roman" w:hAnsi="Times New Roman" w:cs="Times New Roman"/>
          <w:sz w:val="24"/>
          <w:szCs w:val="24"/>
          <w:lang w:eastAsia="en-US"/>
        </w:rPr>
        <w:t>/ vairāk vietu autouzpildei, vairāk pakalpojumu.</w:t>
      </w:r>
    </w:p>
    <w:p w:rsidR="002F7F49" w:rsidRPr="00E91FD6" w:rsidRDefault="00E91FD6" w:rsidP="00E91FD6">
      <w:pPr>
        <w:tabs>
          <w:tab w:val="left" w:pos="993"/>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241F8A" w:rsidRPr="00E91FD6">
        <w:rPr>
          <w:rFonts w:ascii="Times New Roman" w:eastAsia="Times New Roman" w:hAnsi="Times New Roman" w:cs="Times New Roman"/>
          <w:sz w:val="24"/>
          <w:szCs w:val="24"/>
          <w:lang w:eastAsia="en-US"/>
        </w:rPr>
        <w:t>Iesniegt</w:t>
      </w:r>
      <w:r w:rsidR="002F7F49" w:rsidRPr="00E91FD6">
        <w:rPr>
          <w:rFonts w:ascii="Times New Roman" w:eastAsia="Times New Roman" w:hAnsi="Times New Roman" w:cs="Times New Roman"/>
          <w:sz w:val="24"/>
          <w:szCs w:val="24"/>
          <w:lang w:eastAsia="en-US"/>
        </w:rPr>
        <w:t>a</w:t>
      </w:r>
      <w:r w:rsidR="00241F8A" w:rsidRPr="00E91FD6">
        <w:rPr>
          <w:rFonts w:ascii="Times New Roman" w:eastAsia="Times New Roman" w:hAnsi="Times New Roman" w:cs="Times New Roman"/>
          <w:sz w:val="24"/>
          <w:szCs w:val="24"/>
          <w:lang w:eastAsia="en-US"/>
        </w:rPr>
        <w:t xml:space="preserve">s </w:t>
      </w:r>
      <w:r w:rsidR="00B5201F" w:rsidRPr="00E91FD6">
        <w:rPr>
          <w:rFonts w:ascii="Times New Roman" w:eastAsia="Times New Roman" w:hAnsi="Times New Roman" w:cs="Times New Roman"/>
          <w:sz w:val="24"/>
          <w:szCs w:val="24"/>
          <w:lang w:eastAsia="en-US"/>
        </w:rPr>
        <w:t>25 (divdesmit piecas</w:t>
      </w:r>
      <w:r w:rsidR="003700AA" w:rsidRPr="00E91FD6">
        <w:rPr>
          <w:rFonts w:ascii="Times New Roman" w:eastAsia="Times New Roman" w:hAnsi="Times New Roman" w:cs="Times New Roman"/>
          <w:sz w:val="24"/>
          <w:szCs w:val="24"/>
          <w:lang w:eastAsia="en-US"/>
        </w:rPr>
        <w:t xml:space="preserve">) </w:t>
      </w:r>
      <w:r w:rsidR="00241F8A" w:rsidRPr="00E91FD6">
        <w:rPr>
          <w:rFonts w:ascii="Times New Roman" w:eastAsia="Times New Roman" w:hAnsi="Times New Roman" w:cs="Times New Roman"/>
          <w:sz w:val="24"/>
          <w:szCs w:val="24"/>
          <w:lang w:eastAsia="en-US"/>
        </w:rPr>
        <w:t xml:space="preserve">aptaujas lapas satur </w:t>
      </w:r>
      <w:r w:rsidR="002F7F49" w:rsidRPr="00E91FD6">
        <w:rPr>
          <w:rFonts w:ascii="Times New Roman" w:eastAsia="Times New Roman" w:hAnsi="Times New Roman" w:cs="Times New Roman"/>
          <w:sz w:val="24"/>
          <w:szCs w:val="24"/>
          <w:lang w:eastAsia="en-US"/>
        </w:rPr>
        <w:t xml:space="preserve">respondentu/pakalpojuma lietotāju </w:t>
      </w:r>
      <w:r w:rsidR="002F7F49" w:rsidRPr="00E91FD6">
        <w:rPr>
          <w:rFonts w:ascii="Times New Roman" w:eastAsia="Times New Roman" w:hAnsi="Times New Roman" w:cs="Times New Roman"/>
          <w:b/>
          <w:sz w:val="24"/>
          <w:szCs w:val="24"/>
          <w:lang w:eastAsia="en-US"/>
        </w:rPr>
        <w:t>viedokļus par Ierosinātāja sniegtajiem pakalpojumiem</w:t>
      </w:r>
      <w:r w:rsidR="002F7F49" w:rsidRPr="00E91FD6">
        <w:rPr>
          <w:rFonts w:ascii="Times New Roman" w:eastAsia="Times New Roman" w:hAnsi="Times New Roman" w:cs="Times New Roman"/>
          <w:sz w:val="24"/>
          <w:szCs w:val="24"/>
          <w:lang w:eastAsia="en-US"/>
        </w:rPr>
        <w:t xml:space="preserve">, proti: </w:t>
      </w:r>
    </w:p>
    <w:p w:rsidR="002F7F49" w:rsidRPr="002F7F49" w:rsidRDefault="002F7F49" w:rsidP="002F7F49">
      <w:pPr>
        <w:pStyle w:val="ListParagraph"/>
        <w:numPr>
          <w:ilvl w:val="0"/>
          <w:numId w:val="2"/>
        </w:numPr>
        <w:spacing w:after="0"/>
        <w:rPr>
          <w:rFonts w:ascii="Times New Roman" w:eastAsia="Times New Roman" w:hAnsi="Times New Roman" w:cs="Times New Roman"/>
          <w:sz w:val="24"/>
          <w:szCs w:val="24"/>
        </w:rPr>
      </w:pPr>
      <w:r w:rsidRPr="002F7F49">
        <w:rPr>
          <w:rFonts w:ascii="Times New Roman" w:eastAsia="Times New Roman" w:hAnsi="Times New Roman" w:cs="Times New Roman"/>
          <w:sz w:val="24"/>
          <w:szCs w:val="24"/>
          <w:lang w:eastAsia="en-US"/>
        </w:rPr>
        <w:t xml:space="preserve">patīk </w:t>
      </w:r>
      <w:r w:rsidRPr="002F7F49">
        <w:rPr>
          <w:rFonts w:ascii="Times New Roman" w:eastAsia="Times New Roman" w:hAnsi="Times New Roman" w:cs="Times New Roman"/>
          <w:sz w:val="24"/>
          <w:szCs w:val="24"/>
        </w:rPr>
        <w:t>„</w:t>
      </w:r>
      <w:proofErr w:type="spellStart"/>
      <w:r w:rsidRPr="002F7F49">
        <w:rPr>
          <w:rFonts w:ascii="Times New Roman" w:eastAsia="Times New Roman" w:hAnsi="Times New Roman" w:cs="Times New Roman"/>
          <w:sz w:val="24"/>
          <w:szCs w:val="24"/>
        </w:rPr>
        <w:t>Circle</w:t>
      </w:r>
      <w:proofErr w:type="spellEnd"/>
      <w:r w:rsidRPr="002F7F49">
        <w:rPr>
          <w:rFonts w:ascii="Times New Roman" w:eastAsia="Times New Roman" w:hAnsi="Times New Roman" w:cs="Times New Roman"/>
          <w:sz w:val="24"/>
          <w:szCs w:val="24"/>
        </w:rPr>
        <w:t xml:space="preserve"> K </w:t>
      </w:r>
      <w:proofErr w:type="spellStart"/>
      <w:r w:rsidRPr="002F7F49">
        <w:rPr>
          <w:rFonts w:ascii="Times New Roman" w:eastAsia="Times New Roman" w:hAnsi="Times New Roman" w:cs="Times New Roman"/>
          <w:sz w:val="24"/>
          <w:szCs w:val="24"/>
        </w:rPr>
        <w:t>Latvia</w:t>
      </w:r>
      <w:proofErr w:type="spellEnd"/>
      <w:r w:rsidRPr="002F7F49">
        <w:rPr>
          <w:rFonts w:ascii="Times New Roman" w:eastAsia="Times New Roman" w:hAnsi="Times New Roman" w:cs="Times New Roman"/>
          <w:sz w:val="24"/>
          <w:szCs w:val="24"/>
        </w:rPr>
        <w:t xml:space="preserve">” </w:t>
      </w:r>
    </w:p>
    <w:p w:rsidR="002F7F49" w:rsidRDefault="002F7F49"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sidRPr="002F7F49">
        <w:rPr>
          <w:rFonts w:ascii="Times New Roman" w:eastAsia="Times New Roman" w:hAnsi="Times New Roman" w:cs="Times New Roman"/>
          <w:sz w:val="24"/>
          <w:szCs w:val="24"/>
        </w:rPr>
        <w:t xml:space="preserve">labs serviss, </w:t>
      </w:r>
    </w:p>
    <w:p w:rsidR="002F7F49" w:rsidRDefault="002F7F49"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sidRPr="002F7F49">
        <w:rPr>
          <w:rFonts w:ascii="Times New Roman" w:eastAsia="Times New Roman" w:hAnsi="Times New Roman" w:cs="Times New Roman"/>
          <w:sz w:val="24"/>
          <w:szCs w:val="24"/>
        </w:rPr>
        <w:t>kvalitatīvā</w:t>
      </w:r>
      <w:r w:rsidR="003700AA">
        <w:rPr>
          <w:rFonts w:ascii="Times New Roman" w:eastAsia="Times New Roman" w:hAnsi="Times New Roman" w:cs="Times New Roman"/>
          <w:sz w:val="24"/>
          <w:szCs w:val="24"/>
        </w:rPr>
        <w:t>, augstas kvalitātes</w:t>
      </w:r>
      <w:r w:rsidRPr="002F7F49">
        <w:rPr>
          <w:rFonts w:ascii="Times New Roman" w:eastAsia="Times New Roman" w:hAnsi="Times New Roman" w:cs="Times New Roman"/>
          <w:sz w:val="24"/>
          <w:szCs w:val="24"/>
        </w:rPr>
        <w:t xml:space="preserve"> degviela,</w:t>
      </w:r>
    </w:p>
    <w:p w:rsidR="002F7F49" w:rsidRDefault="002F7F49"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kvalitatīva </w:t>
      </w:r>
      <w:proofErr w:type="spellStart"/>
      <w:r>
        <w:rPr>
          <w:rFonts w:ascii="Times New Roman" w:eastAsia="Times New Roman" w:hAnsi="Times New Roman" w:cs="Times New Roman"/>
          <w:sz w:val="24"/>
          <w:szCs w:val="24"/>
        </w:rPr>
        <w:t>automazgāšana</w:t>
      </w:r>
      <w:proofErr w:type="spellEnd"/>
      <w:r>
        <w:rPr>
          <w:rFonts w:ascii="Times New Roman" w:eastAsia="Times New Roman" w:hAnsi="Times New Roman" w:cs="Times New Roman"/>
          <w:sz w:val="24"/>
          <w:szCs w:val="24"/>
        </w:rPr>
        <w:t>,</w:t>
      </w:r>
    </w:p>
    <w:p w:rsidR="002F7F49" w:rsidRDefault="002F7F49"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DUS</w:t>
      </w:r>
      <w:r w:rsidR="008B2817">
        <w:rPr>
          <w:rFonts w:ascii="Times New Roman" w:eastAsia="Times New Roman" w:hAnsi="Times New Roman" w:cs="Times New Roman"/>
          <w:sz w:val="24"/>
          <w:szCs w:val="24"/>
        </w:rPr>
        <w:t xml:space="preserve"> (Stacijas ielā </w:t>
      </w:r>
      <w:r w:rsidR="00A858D3">
        <w:rPr>
          <w:rFonts w:ascii="Times New Roman" w:eastAsia="Times New Roman" w:hAnsi="Times New Roman" w:cs="Times New Roman"/>
          <w:sz w:val="24"/>
          <w:szCs w:val="24"/>
        </w:rPr>
        <w:t>97A, Daugavpilī)</w:t>
      </w:r>
      <w:r>
        <w:rPr>
          <w:rFonts w:ascii="Times New Roman" w:eastAsia="Times New Roman" w:hAnsi="Times New Roman" w:cs="Times New Roman"/>
          <w:sz w:val="24"/>
          <w:szCs w:val="24"/>
        </w:rPr>
        <w:t xml:space="preserve"> tīra, skaista, moderna,</w:t>
      </w:r>
    </w:p>
    <w:p w:rsidR="002F7F49" w:rsidRDefault="002F7F49"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uzpildu auto tikai </w:t>
      </w:r>
      <w:r w:rsidRPr="002F7F49">
        <w:rPr>
          <w:rFonts w:ascii="Times New Roman" w:eastAsia="Times New Roman" w:hAnsi="Times New Roman" w:cs="Times New Roman"/>
          <w:sz w:val="24"/>
          <w:szCs w:val="24"/>
        </w:rPr>
        <w:t>„</w:t>
      </w:r>
      <w:proofErr w:type="spellStart"/>
      <w:r w:rsidRPr="002F7F49">
        <w:rPr>
          <w:rFonts w:ascii="Times New Roman" w:eastAsia="Times New Roman" w:hAnsi="Times New Roman" w:cs="Times New Roman"/>
          <w:sz w:val="24"/>
          <w:szCs w:val="24"/>
        </w:rPr>
        <w:t>Circle</w:t>
      </w:r>
      <w:proofErr w:type="spellEnd"/>
      <w:r w:rsidRPr="002F7F49">
        <w:rPr>
          <w:rFonts w:ascii="Times New Roman" w:eastAsia="Times New Roman" w:hAnsi="Times New Roman" w:cs="Times New Roman"/>
          <w:sz w:val="24"/>
          <w:szCs w:val="24"/>
        </w:rPr>
        <w:t xml:space="preserve"> K </w:t>
      </w:r>
      <w:proofErr w:type="spellStart"/>
      <w:r w:rsidRPr="002F7F49">
        <w:rPr>
          <w:rFonts w:ascii="Times New Roman" w:eastAsia="Times New Roman" w:hAnsi="Times New Roman" w:cs="Times New Roman"/>
          <w:sz w:val="24"/>
          <w:szCs w:val="24"/>
        </w:rPr>
        <w:t>Latvia</w:t>
      </w:r>
      <w:proofErr w:type="spellEnd"/>
      <w:r w:rsidRPr="002F7F49">
        <w:rPr>
          <w:rFonts w:ascii="Times New Roman" w:eastAsia="Times New Roman" w:hAnsi="Times New Roman" w:cs="Times New Roman"/>
          <w:sz w:val="24"/>
          <w:szCs w:val="24"/>
        </w:rPr>
        <w:t>”</w:t>
      </w:r>
      <w:r w:rsidR="003700AA">
        <w:rPr>
          <w:rFonts w:ascii="Times New Roman" w:eastAsia="Times New Roman" w:hAnsi="Times New Roman" w:cs="Times New Roman"/>
          <w:sz w:val="24"/>
          <w:szCs w:val="24"/>
        </w:rPr>
        <w:t xml:space="preserve"> DUS</w:t>
      </w:r>
      <w:r w:rsidR="00B5201F">
        <w:rPr>
          <w:rFonts w:ascii="Times New Roman" w:eastAsia="Times New Roman" w:hAnsi="Times New Roman" w:cs="Times New Roman"/>
          <w:sz w:val="24"/>
          <w:szCs w:val="24"/>
        </w:rPr>
        <w:t>,</w:t>
      </w:r>
    </w:p>
    <w:p w:rsidR="00B5201F" w:rsidRDefault="00B5201F" w:rsidP="003700AA">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sidRPr="002F7F49">
        <w:rPr>
          <w:rFonts w:ascii="Times New Roman" w:eastAsia="Times New Roman" w:hAnsi="Times New Roman" w:cs="Times New Roman"/>
          <w:sz w:val="24"/>
          <w:szCs w:val="24"/>
        </w:rPr>
        <w:t>„</w:t>
      </w:r>
      <w:proofErr w:type="spellStart"/>
      <w:r w:rsidRPr="002F7F49">
        <w:rPr>
          <w:rFonts w:ascii="Times New Roman" w:eastAsia="Times New Roman" w:hAnsi="Times New Roman" w:cs="Times New Roman"/>
          <w:sz w:val="24"/>
          <w:szCs w:val="24"/>
        </w:rPr>
        <w:t>Circle</w:t>
      </w:r>
      <w:proofErr w:type="spellEnd"/>
      <w:r w:rsidRPr="002F7F49">
        <w:rPr>
          <w:rFonts w:ascii="Times New Roman" w:eastAsia="Times New Roman" w:hAnsi="Times New Roman" w:cs="Times New Roman"/>
          <w:sz w:val="24"/>
          <w:szCs w:val="24"/>
        </w:rPr>
        <w:t xml:space="preserve"> K </w:t>
      </w:r>
      <w:proofErr w:type="spellStart"/>
      <w:r w:rsidRPr="002F7F49">
        <w:rPr>
          <w:rFonts w:ascii="Times New Roman" w:eastAsia="Times New Roman" w:hAnsi="Times New Roman" w:cs="Times New Roman"/>
          <w:sz w:val="24"/>
          <w:szCs w:val="24"/>
        </w:rPr>
        <w:t>Latvia</w:t>
      </w:r>
      <w:proofErr w:type="spellEnd"/>
      <w:r w:rsidRPr="002F7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laba, pozitīva DUS,</w:t>
      </w:r>
    </w:p>
    <w:p w:rsidR="00D925DC" w:rsidRPr="00E45571" w:rsidRDefault="00B5201F" w:rsidP="00E45571">
      <w:pPr>
        <w:pStyle w:val="ListParagraph"/>
        <w:numPr>
          <w:ilvl w:val="0"/>
          <w:numId w:val="2"/>
        </w:numPr>
        <w:tabs>
          <w:tab w:val="left" w:pos="993"/>
        </w:tabs>
        <w:spacing w:after="0"/>
        <w:ind w:hanging="1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gribu strādāt  </w:t>
      </w:r>
      <w:r w:rsidRPr="002F7F49">
        <w:rPr>
          <w:rFonts w:ascii="Times New Roman" w:eastAsia="Times New Roman" w:hAnsi="Times New Roman" w:cs="Times New Roman"/>
          <w:sz w:val="24"/>
          <w:szCs w:val="24"/>
        </w:rPr>
        <w:t>„</w:t>
      </w:r>
      <w:proofErr w:type="spellStart"/>
      <w:r w:rsidRPr="002F7F49">
        <w:rPr>
          <w:rFonts w:ascii="Times New Roman" w:eastAsia="Times New Roman" w:hAnsi="Times New Roman" w:cs="Times New Roman"/>
          <w:sz w:val="24"/>
          <w:szCs w:val="24"/>
        </w:rPr>
        <w:t>Circle</w:t>
      </w:r>
      <w:proofErr w:type="spellEnd"/>
      <w:r w:rsidRPr="002F7F49">
        <w:rPr>
          <w:rFonts w:ascii="Times New Roman" w:eastAsia="Times New Roman" w:hAnsi="Times New Roman" w:cs="Times New Roman"/>
          <w:sz w:val="24"/>
          <w:szCs w:val="24"/>
        </w:rPr>
        <w:t xml:space="preserve"> K </w:t>
      </w:r>
      <w:proofErr w:type="spellStart"/>
      <w:r w:rsidRPr="002F7F49">
        <w:rPr>
          <w:rFonts w:ascii="Times New Roman" w:eastAsia="Times New Roman" w:hAnsi="Times New Roman" w:cs="Times New Roman"/>
          <w:sz w:val="24"/>
          <w:szCs w:val="24"/>
        </w:rPr>
        <w:t>Latvia</w:t>
      </w:r>
      <w:proofErr w:type="spellEnd"/>
      <w:r w:rsidRPr="002F7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DUS.</w:t>
      </w:r>
    </w:p>
    <w:p w:rsidR="003A4D49" w:rsidRPr="00921F04" w:rsidRDefault="00D925DC" w:rsidP="00D738C6">
      <w:pPr>
        <w:pStyle w:val="ListParagraph"/>
        <w:spacing w:after="0"/>
        <w:ind w:left="-284" w:firstLine="644"/>
        <w:jc w:val="both"/>
        <w:rPr>
          <w:rFonts w:ascii="Times New Roman" w:hAnsi="Times New Roman" w:cs="Times New Roman"/>
          <w:sz w:val="24"/>
          <w:szCs w:val="24"/>
          <w:lang w:eastAsia="en-US"/>
        </w:rPr>
      </w:pPr>
      <w:r w:rsidRPr="00921F04">
        <w:rPr>
          <w:rFonts w:ascii="Times New Roman" w:hAnsi="Times New Roman" w:cs="Times New Roman"/>
          <w:sz w:val="24"/>
          <w:szCs w:val="24"/>
          <w:lang w:eastAsia="en-US"/>
        </w:rPr>
        <w:t>Aizpildot aptaujas lapu aili</w:t>
      </w:r>
      <w:r w:rsidR="00921F04" w:rsidRPr="00921F04">
        <w:rPr>
          <w:rFonts w:ascii="Times New Roman" w:hAnsi="Times New Roman" w:cs="Times New Roman"/>
          <w:sz w:val="24"/>
          <w:szCs w:val="24"/>
          <w:lang w:eastAsia="en-US"/>
        </w:rPr>
        <w:t xml:space="preserve"> </w:t>
      </w:r>
      <w:r w:rsidR="00921F04" w:rsidRPr="00921F04">
        <w:rPr>
          <w:rFonts w:ascii="Times New Roman" w:hAnsi="Times New Roman" w:cs="Times New Roman"/>
          <w:i/>
          <w:sz w:val="24"/>
          <w:szCs w:val="24"/>
          <w:lang w:eastAsia="en-US"/>
        </w:rPr>
        <w:t>Jūsuprāt, vēlamie vai nepieciešamie priekšlikumi, nosacījumi, lai, īstenojot būvniecības ieceri, netiktu aizskartas apkārtējo māju iedzīvotāju un citu personu tiesības un/vai likumiskās intereses,</w:t>
      </w:r>
      <w:r w:rsidR="00921F04" w:rsidRPr="00921F04">
        <w:rPr>
          <w:rFonts w:ascii="Times New Roman" w:hAnsi="Times New Roman" w:cs="Times New Roman"/>
          <w:sz w:val="24"/>
          <w:szCs w:val="24"/>
          <w:lang w:eastAsia="en-US"/>
        </w:rPr>
        <w:t xml:space="preserve"> </w:t>
      </w:r>
      <w:r w:rsidR="00921F04">
        <w:rPr>
          <w:rFonts w:ascii="Times New Roman" w:hAnsi="Times New Roman" w:cs="Times New Roman"/>
          <w:sz w:val="24"/>
          <w:szCs w:val="24"/>
          <w:lang w:eastAsia="en-US"/>
        </w:rPr>
        <w:t>r</w:t>
      </w:r>
      <w:r w:rsidR="003A4D49" w:rsidRPr="00921F04">
        <w:rPr>
          <w:rFonts w:ascii="Times New Roman" w:hAnsi="Times New Roman" w:cs="Times New Roman"/>
          <w:sz w:val="24"/>
          <w:szCs w:val="24"/>
          <w:lang w:eastAsia="en-US"/>
        </w:rPr>
        <w:t xml:space="preserve">espondenti pauda šādus </w:t>
      </w:r>
      <w:r w:rsidR="003A4D49" w:rsidRPr="008F3E7E">
        <w:rPr>
          <w:rFonts w:ascii="Times New Roman" w:hAnsi="Times New Roman" w:cs="Times New Roman"/>
          <w:b/>
          <w:i/>
          <w:sz w:val="24"/>
          <w:szCs w:val="24"/>
          <w:lang w:eastAsia="en-US"/>
        </w:rPr>
        <w:t>priekšlikumus un ierosinājumus:</w:t>
      </w:r>
    </w:p>
    <w:p w:rsidR="003A4D49" w:rsidRDefault="00921F04"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paredzēt arī daudz zaļo zonu, ie</w:t>
      </w:r>
      <w:r w:rsidR="002955A2">
        <w:rPr>
          <w:rFonts w:ascii="Times New Roman" w:eastAsia="Times New Roman" w:hAnsi="Times New Roman" w:cs="Times New Roman"/>
          <w:sz w:val="24"/>
          <w:szCs w:val="24"/>
          <w:lang w:eastAsia="en-US"/>
        </w:rPr>
        <w:t>stādīt vairāk koku</w:t>
      </w:r>
      <w:r>
        <w:rPr>
          <w:rFonts w:ascii="Times New Roman" w:eastAsia="Times New Roman" w:hAnsi="Times New Roman" w:cs="Times New Roman"/>
          <w:sz w:val="24"/>
          <w:szCs w:val="24"/>
          <w:lang w:eastAsia="en-US"/>
        </w:rPr>
        <w:t xml:space="preserve">, ziedu </w:t>
      </w:r>
      <w:r w:rsidR="002955A2">
        <w:rPr>
          <w:rFonts w:ascii="Times New Roman" w:eastAsia="Times New Roman" w:hAnsi="Times New Roman" w:cs="Times New Roman"/>
          <w:sz w:val="24"/>
          <w:szCs w:val="24"/>
          <w:lang w:eastAsia="en-US"/>
        </w:rPr>
        <w:t xml:space="preserve"> </w:t>
      </w:r>
      <w:r w:rsidR="003A4D49">
        <w:rPr>
          <w:rFonts w:ascii="Times New Roman" w:eastAsia="Times New Roman" w:hAnsi="Times New Roman" w:cs="Times New Roman"/>
          <w:sz w:val="24"/>
          <w:szCs w:val="24"/>
          <w:lang w:eastAsia="en-US"/>
        </w:rPr>
        <w:t>blakus iecer</w:t>
      </w:r>
      <w:r w:rsidR="002955A2">
        <w:rPr>
          <w:rFonts w:ascii="Times New Roman" w:eastAsia="Times New Roman" w:hAnsi="Times New Roman" w:cs="Times New Roman"/>
          <w:sz w:val="24"/>
          <w:szCs w:val="24"/>
          <w:lang w:eastAsia="en-US"/>
        </w:rPr>
        <w:t>ētai DUS</w:t>
      </w:r>
      <w:r w:rsidR="003A4D49">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apzaļumot teritoriju, norobežot DUS teritoriju ar krūmiem,</w:t>
      </w:r>
      <w:r w:rsidR="008F3E7E">
        <w:rPr>
          <w:rFonts w:ascii="Times New Roman" w:eastAsia="Times New Roman" w:hAnsi="Times New Roman" w:cs="Times New Roman"/>
          <w:sz w:val="24"/>
          <w:szCs w:val="24"/>
          <w:lang w:eastAsia="en-US"/>
        </w:rPr>
        <w:t xml:space="preserve"> (tū</w:t>
      </w:r>
      <w:r>
        <w:rPr>
          <w:rFonts w:ascii="Times New Roman" w:eastAsia="Times New Roman" w:hAnsi="Times New Roman" w:cs="Times New Roman"/>
          <w:sz w:val="24"/>
          <w:szCs w:val="24"/>
          <w:lang w:eastAsia="en-US"/>
        </w:rPr>
        <w:t>jām</w:t>
      </w:r>
      <w:r w:rsidR="008F3E7E">
        <w:rPr>
          <w:rFonts w:ascii="Times New Roman" w:eastAsia="Times New Roman" w:hAnsi="Times New Roman" w:cs="Times New Roman"/>
          <w:sz w:val="24"/>
          <w:szCs w:val="24"/>
          <w:lang w:eastAsia="en-US"/>
        </w:rPr>
        <w:t>) (</w:t>
      </w:r>
      <w:r w:rsidR="00F139DC">
        <w:rPr>
          <w:rFonts w:ascii="Times New Roman" w:eastAsia="Times New Roman" w:hAnsi="Times New Roman" w:cs="Times New Roman"/>
          <w:sz w:val="24"/>
          <w:szCs w:val="24"/>
          <w:lang w:eastAsia="en-US"/>
        </w:rPr>
        <w:t>62</w:t>
      </w:r>
      <w:r w:rsidR="008F3E7E">
        <w:rPr>
          <w:rFonts w:ascii="Times New Roman" w:eastAsia="Times New Roman" w:hAnsi="Times New Roman" w:cs="Times New Roman"/>
          <w:sz w:val="24"/>
          <w:szCs w:val="24"/>
          <w:lang w:eastAsia="en-US"/>
        </w:rPr>
        <w:t xml:space="preserve"> aptaujas lapās);</w:t>
      </w:r>
    </w:p>
    <w:p w:rsidR="008C65A0" w:rsidRDefault="00F139DC"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paredzēt/ izveidot arī bērnu laukumu (56), </w:t>
      </w:r>
      <w:proofErr w:type="spellStart"/>
      <w:r>
        <w:rPr>
          <w:rFonts w:ascii="Times New Roman" w:eastAsia="Times New Roman" w:hAnsi="Times New Roman" w:cs="Times New Roman"/>
          <w:sz w:val="24"/>
          <w:szCs w:val="24"/>
          <w:lang w:eastAsia="en-US"/>
        </w:rPr>
        <w:t>t.sk</w:t>
      </w:r>
      <w:proofErr w:type="spellEnd"/>
      <w:r>
        <w:rPr>
          <w:rFonts w:ascii="Times New Roman" w:eastAsia="Times New Roman" w:hAnsi="Times New Roman" w:cs="Times New Roman"/>
          <w:sz w:val="24"/>
          <w:szCs w:val="24"/>
          <w:lang w:eastAsia="en-US"/>
        </w:rPr>
        <w:t>. arī</w:t>
      </w:r>
      <w:r w:rsidR="008C65A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p>
    <w:p w:rsidR="00A24B3A" w:rsidRDefault="00F139DC" w:rsidP="00D738C6">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izskatīt jautājumu par otras bērnu sporta laukuma būvniecību,</w:t>
      </w:r>
    </w:p>
    <w:p w:rsidR="001709F6" w:rsidRDefault="00A24B3A" w:rsidP="00D738C6">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w:t>
      </w:r>
      <w:r w:rsidR="001709F6">
        <w:rPr>
          <w:rFonts w:ascii="Times New Roman" w:eastAsia="Times New Roman" w:hAnsi="Times New Roman" w:cs="Times New Roman"/>
          <w:sz w:val="24"/>
          <w:szCs w:val="24"/>
          <w:lang w:eastAsia="en-US"/>
        </w:rPr>
        <w:t>aksimāli aizvērta būvniecība no f</w:t>
      </w:r>
      <w:r>
        <w:rPr>
          <w:rFonts w:ascii="Times New Roman" w:eastAsia="Times New Roman" w:hAnsi="Times New Roman" w:cs="Times New Roman"/>
          <w:sz w:val="24"/>
          <w:szCs w:val="24"/>
          <w:lang w:eastAsia="en-US"/>
        </w:rPr>
        <w:t>utbola laukuma</w:t>
      </w:r>
      <w:r w:rsidR="001709F6">
        <w:rPr>
          <w:rFonts w:ascii="Times New Roman" w:eastAsia="Times New Roman" w:hAnsi="Times New Roman" w:cs="Times New Roman"/>
          <w:sz w:val="24"/>
          <w:szCs w:val="24"/>
          <w:lang w:eastAsia="en-US"/>
        </w:rPr>
        <w:t>,</w:t>
      </w:r>
    </w:p>
    <w:p w:rsidR="008F3E7E" w:rsidRPr="001709F6" w:rsidRDefault="001709F6" w:rsidP="00D738C6">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izveidot mazu bērn</w:t>
      </w:r>
      <w:r w:rsidR="00F139DC" w:rsidRPr="001709F6">
        <w:rPr>
          <w:rFonts w:ascii="Times New Roman" w:eastAsia="Times New Roman" w:hAnsi="Times New Roman" w:cs="Times New Roman"/>
          <w:sz w:val="24"/>
          <w:szCs w:val="24"/>
          <w:lang w:eastAsia="en-US"/>
        </w:rPr>
        <w:t>u laukumu,</w:t>
      </w:r>
    </w:p>
    <w:p w:rsidR="001709F6" w:rsidRDefault="001709F6" w:rsidP="00D738C6">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nožogot esošo futbola laukumu ar tūjām,</w:t>
      </w:r>
    </w:p>
    <w:p w:rsidR="00A24B3A" w:rsidRDefault="00A24B3A" w:rsidP="00D738C6">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nodrošināt sportistu vecākiem novērošanas zonu blakus bērnu futbola laukumam,</w:t>
      </w:r>
    </w:p>
    <w:p w:rsidR="002955A2" w:rsidRDefault="002955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paredzēt vairāk vietu autouzpildei,</w:t>
      </w:r>
    </w:p>
    <w:p w:rsidR="003A4D49" w:rsidRDefault="002955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w:t>
      </w:r>
      <w:r w:rsidR="003A4D49">
        <w:rPr>
          <w:rFonts w:ascii="Times New Roman" w:eastAsia="Times New Roman" w:hAnsi="Times New Roman" w:cs="Times New Roman"/>
          <w:sz w:val="24"/>
          <w:szCs w:val="24"/>
          <w:lang w:eastAsia="en-US"/>
        </w:rPr>
        <w:t xml:space="preserve">dzēt </w:t>
      </w:r>
      <w:r w:rsidR="001709F6">
        <w:rPr>
          <w:rFonts w:ascii="Times New Roman" w:eastAsia="Times New Roman" w:hAnsi="Times New Roman" w:cs="Times New Roman"/>
          <w:sz w:val="24"/>
          <w:szCs w:val="24"/>
          <w:lang w:eastAsia="en-US"/>
        </w:rPr>
        <w:t>uzlāde</w:t>
      </w: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elektro</w:t>
      </w:r>
      <w:r w:rsidR="00682FEC">
        <w:rPr>
          <w:rFonts w:ascii="Times New Roman" w:eastAsia="Times New Roman" w:hAnsi="Times New Roman" w:cs="Times New Roman"/>
          <w:sz w:val="24"/>
          <w:szCs w:val="24"/>
          <w:lang w:eastAsia="en-US"/>
        </w:rPr>
        <w:t>mobiļ</w:t>
      </w:r>
      <w:r>
        <w:rPr>
          <w:rFonts w:ascii="Times New Roman" w:eastAsia="Times New Roman" w:hAnsi="Times New Roman" w:cs="Times New Roman"/>
          <w:sz w:val="24"/>
          <w:szCs w:val="24"/>
          <w:lang w:eastAsia="en-US"/>
        </w:rPr>
        <w:t>iem</w:t>
      </w:r>
      <w:proofErr w:type="spellEnd"/>
      <w:r>
        <w:rPr>
          <w:rFonts w:ascii="Times New Roman" w:eastAsia="Times New Roman" w:hAnsi="Times New Roman" w:cs="Times New Roman"/>
          <w:sz w:val="24"/>
          <w:szCs w:val="24"/>
          <w:lang w:eastAsia="en-US"/>
        </w:rPr>
        <w:t>,</w:t>
      </w:r>
    </w:p>
    <w:p w:rsidR="00A24B3A" w:rsidRPr="00A24B3A" w:rsidRDefault="001709F6"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paredzēt gāzes uzpildi, </w:t>
      </w:r>
    </w:p>
    <w:p w:rsidR="00A24B3A" w:rsidRDefault="00A24B3A"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paredzēt vairāk autostāvvietu, </w:t>
      </w:r>
    </w:p>
    <w:p w:rsidR="001709F6" w:rsidRDefault="00973713"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paredzēt vairāk boksu automazgātava</w:t>
      </w:r>
      <w:r w:rsidR="001709F6">
        <w:rPr>
          <w:rFonts w:ascii="Times New Roman" w:eastAsia="Times New Roman" w:hAnsi="Times New Roman" w:cs="Times New Roman"/>
          <w:sz w:val="24"/>
          <w:szCs w:val="24"/>
          <w:lang w:eastAsia="en-US"/>
        </w:rPr>
        <w:t>i,</w:t>
      </w:r>
    </w:p>
    <w:p w:rsidR="00A24B3A" w:rsidRDefault="00A24B3A"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paredzēt ierobežojumus lielam (kravu) transportam,</w:t>
      </w:r>
    </w:p>
    <w:p w:rsidR="000064A2" w:rsidRPr="000064A2" w:rsidRDefault="000064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DU</w:t>
      </w:r>
      <w:r w:rsidR="000E0916">
        <w:rPr>
          <w:rFonts w:ascii="Times New Roman" w:eastAsia="Times New Roman" w:hAnsi="Times New Roman" w:cs="Times New Roman"/>
          <w:sz w:val="24"/>
          <w:szCs w:val="24"/>
          <w:lang w:eastAsia="en-US"/>
        </w:rPr>
        <w:t>S organizēt šādu</w:t>
      </w:r>
      <w:r w:rsidR="00973713">
        <w:rPr>
          <w:rFonts w:ascii="Times New Roman" w:eastAsia="Times New Roman" w:hAnsi="Times New Roman" w:cs="Times New Roman"/>
          <w:sz w:val="24"/>
          <w:szCs w:val="24"/>
          <w:lang w:eastAsia="en-US"/>
        </w:rPr>
        <w:t>s</w:t>
      </w:r>
      <w:r w:rsidR="000E0916">
        <w:rPr>
          <w:rFonts w:ascii="Times New Roman" w:eastAsia="Times New Roman" w:hAnsi="Times New Roman" w:cs="Times New Roman"/>
          <w:sz w:val="24"/>
          <w:szCs w:val="24"/>
          <w:lang w:eastAsia="en-US"/>
        </w:rPr>
        <w:t xml:space="preserve"> pakalpojumus: a</w:t>
      </w:r>
      <w:r>
        <w:rPr>
          <w:rFonts w:ascii="Times New Roman" w:eastAsia="Times New Roman" w:hAnsi="Times New Roman" w:cs="Times New Roman"/>
          <w:sz w:val="24"/>
          <w:szCs w:val="24"/>
          <w:lang w:eastAsia="en-US"/>
        </w:rPr>
        <w:t>utoriepu montāža, pārbaude,</w:t>
      </w:r>
    </w:p>
    <w:p w:rsidR="000064A2" w:rsidRPr="000064A2" w:rsidRDefault="000064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paredzēt/izveidot arī atpūtas zonu/vietas (12), </w:t>
      </w:r>
      <w:proofErr w:type="spellStart"/>
      <w:r>
        <w:rPr>
          <w:rFonts w:ascii="Times New Roman" w:eastAsia="Times New Roman" w:hAnsi="Times New Roman" w:cs="Times New Roman"/>
          <w:sz w:val="24"/>
          <w:szCs w:val="24"/>
          <w:lang w:eastAsia="en-US"/>
        </w:rPr>
        <w:t>t.sk</w:t>
      </w:r>
      <w:proofErr w:type="spellEnd"/>
      <w:r>
        <w:rPr>
          <w:rFonts w:ascii="Times New Roman" w:eastAsia="Times New Roman" w:hAnsi="Times New Roman" w:cs="Times New Roman"/>
          <w:sz w:val="24"/>
          <w:szCs w:val="24"/>
          <w:lang w:eastAsia="en-US"/>
        </w:rPr>
        <w:t>. uzstādīt soliņus (12), terasi,</w:t>
      </w:r>
    </w:p>
    <w:p w:rsidR="008C65A0" w:rsidRDefault="001709F6"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w:t>
      </w:r>
      <w:r w:rsidR="00F139DC">
        <w:rPr>
          <w:rFonts w:ascii="Times New Roman" w:eastAsia="Times New Roman" w:hAnsi="Times New Roman" w:cs="Times New Roman"/>
          <w:sz w:val="24"/>
          <w:szCs w:val="24"/>
          <w:lang w:eastAsia="en-US"/>
        </w:rPr>
        <w:t>ūvniecība</w:t>
      </w:r>
      <w:r w:rsidR="008C65A0">
        <w:rPr>
          <w:rFonts w:ascii="Times New Roman" w:eastAsia="Times New Roman" w:hAnsi="Times New Roman" w:cs="Times New Roman"/>
          <w:sz w:val="24"/>
          <w:szCs w:val="24"/>
          <w:lang w:eastAsia="en-US"/>
        </w:rPr>
        <w:t>i jānotiek</w:t>
      </w:r>
      <w:r w:rsidR="00F139DC">
        <w:rPr>
          <w:rFonts w:ascii="Times New Roman" w:eastAsia="Times New Roman" w:hAnsi="Times New Roman" w:cs="Times New Roman"/>
          <w:sz w:val="24"/>
          <w:szCs w:val="24"/>
          <w:lang w:eastAsia="en-US"/>
        </w:rPr>
        <w:t xml:space="preserve"> tikai darba dienās/darba laikā</w:t>
      </w:r>
      <w:r w:rsidR="008C65A0">
        <w:rPr>
          <w:rFonts w:ascii="Times New Roman" w:eastAsia="Times New Roman" w:hAnsi="Times New Roman" w:cs="Times New Roman"/>
          <w:sz w:val="24"/>
          <w:szCs w:val="24"/>
          <w:lang w:eastAsia="en-US"/>
        </w:rPr>
        <w:t xml:space="preserve"> (11)</w:t>
      </w:r>
      <w:r w:rsidR="00F139DC">
        <w:rPr>
          <w:rFonts w:ascii="Times New Roman" w:eastAsia="Times New Roman" w:hAnsi="Times New Roman" w:cs="Times New Roman"/>
          <w:sz w:val="24"/>
          <w:szCs w:val="24"/>
          <w:lang w:eastAsia="en-US"/>
        </w:rPr>
        <w:t xml:space="preserve">, jo rajona iedzīvotāji dzīvo auto intensīvā ceļa vidū, </w:t>
      </w:r>
    </w:p>
    <w:p w:rsidR="002955A2" w:rsidRDefault="00F139DC"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ievērot likumdošanas aktus</w:t>
      </w:r>
      <w:r w:rsidR="008C65A0">
        <w:rPr>
          <w:rFonts w:ascii="Times New Roman" w:eastAsia="Times New Roman" w:hAnsi="Times New Roman" w:cs="Times New Roman"/>
          <w:sz w:val="24"/>
          <w:szCs w:val="24"/>
          <w:lang w:eastAsia="en-US"/>
        </w:rPr>
        <w:t>/ būvniecības/ drošības procesu (9),</w:t>
      </w:r>
    </w:p>
    <w:p w:rsidR="00A24B3A" w:rsidRPr="000064A2" w:rsidRDefault="00A24B3A"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lai ātrāk būve, būvēt ne ilgāk </w:t>
      </w:r>
      <w:r w:rsidR="001709F6">
        <w:rPr>
          <w:rFonts w:ascii="Times New Roman" w:eastAsia="Times New Roman" w:hAnsi="Times New Roman" w:cs="Times New Roman"/>
          <w:sz w:val="24"/>
          <w:szCs w:val="24"/>
          <w:lang w:eastAsia="en-US"/>
        </w:rPr>
        <w:t xml:space="preserve">par </w:t>
      </w:r>
      <w:r>
        <w:rPr>
          <w:rFonts w:ascii="Times New Roman" w:eastAsia="Times New Roman" w:hAnsi="Times New Roman" w:cs="Times New Roman"/>
          <w:sz w:val="24"/>
          <w:szCs w:val="24"/>
          <w:lang w:eastAsia="en-US"/>
        </w:rPr>
        <w:t>6-8 mēnešiem,</w:t>
      </w:r>
    </w:p>
    <w:p w:rsidR="00A24B3A" w:rsidRDefault="000064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paredzēt a</w:t>
      </w:r>
      <w:r w:rsidR="00A24B3A">
        <w:rPr>
          <w:rFonts w:ascii="Times New Roman" w:eastAsia="Times New Roman" w:hAnsi="Times New Roman" w:cs="Times New Roman"/>
          <w:sz w:val="24"/>
          <w:szCs w:val="24"/>
          <w:lang w:eastAsia="en-US"/>
        </w:rPr>
        <w:t>tlaides/</w:t>
      </w:r>
      <w:r>
        <w:rPr>
          <w:rFonts w:ascii="Times New Roman" w:eastAsia="Times New Roman" w:hAnsi="Times New Roman" w:cs="Times New Roman"/>
          <w:sz w:val="24"/>
          <w:szCs w:val="24"/>
          <w:lang w:eastAsia="en-US"/>
        </w:rPr>
        <w:t xml:space="preserve"> samazināt degvielas cenas / </w:t>
      </w:r>
      <w:r w:rsidR="00A24B3A">
        <w:rPr>
          <w:rFonts w:ascii="Times New Roman" w:eastAsia="Times New Roman" w:hAnsi="Times New Roman" w:cs="Times New Roman"/>
          <w:sz w:val="24"/>
          <w:szCs w:val="24"/>
          <w:lang w:eastAsia="en-US"/>
        </w:rPr>
        <w:t>atlaides tiem, kuri dzīvo blakus,</w:t>
      </w:r>
    </w:p>
    <w:p w:rsidR="008C65A0" w:rsidRPr="000064A2" w:rsidRDefault="008C65A0"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uzbūvēt tik skaisti, kā agrāk bija DUS </w:t>
      </w:r>
      <w:r w:rsidR="005A303C">
        <w:rPr>
          <w:rFonts w:ascii="Times New Roman" w:eastAsia="Times New Roman" w:hAnsi="Times New Roman" w:cs="Times New Roman"/>
          <w:sz w:val="24"/>
          <w:szCs w:val="24"/>
          <w:lang w:eastAsia="en-US"/>
        </w:rPr>
        <w:t>„</w:t>
      </w:r>
      <w:proofErr w:type="spellStart"/>
      <w:r w:rsidRPr="005A303C">
        <w:rPr>
          <w:rFonts w:ascii="Times New Roman" w:eastAsia="Times New Roman" w:hAnsi="Times New Roman" w:cs="Times New Roman"/>
          <w:sz w:val="24"/>
          <w:szCs w:val="24"/>
          <w:lang w:eastAsia="en-US"/>
        </w:rPr>
        <w:t>Stalkers</w:t>
      </w:r>
      <w:proofErr w:type="spellEnd"/>
      <w:r w:rsidR="005A303C">
        <w:rPr>
          <w:rFonts w:ascii="Times New Roman" w:eastAsia="Times New Roman" w:hAnsi="Times New Roman" w:cs="Times New Roman"/>
          <w:sz w:val="24"/>
          <w:szCs w:val="24"/>
          <w:lang w:eastAsia="en-US"/>
        </w:rPr>
        <w:t>”</w:t>
      </w:r>
      <w:r w:rsidR="00A24B3A">
        <w:rPr>
          <w:rFonts w:ascii="Times New Roman" w:eastAsia="Times New Roman" w:hAnsi="Times New Roman" w:cs="Times New Roman"/>
          <w:i/>
          <w:sz w:val="24"/>
          <w:szCs w:val="24"/>
          <w:lang w:eastAsia="en-US"/>
        </w:rPr>
        <w:t>,</w:t>
      </w:r>
      <w:r w:rsidR="000064A2">
        <w:rPr>
          <w:rFonts w:ascii="Times New Roman" w:eastAsia="Times New Roman" w:hAnsi="Times New Roman" w:cs="Times New Roman"/>
          <w:i/>
          <w:sz w:val="24"/>
          <w:szCs w:val="24"/>
          <w:lang w:eastAsia="en-US"/>
        </w:rPr>
        <w:t xml:space="preserve"> </w:t>
      </w:r>
      <w:r w:rsidR="000064A2">
        <w:rPr>
          <w:rFonts w:ascii="Times New Roman" w:eastAsia="Times New Roman" w:hAnsi="Times New Roman" w:cs="Times New Roman"/>
          <w:sz w:val="24"/>
          <w:szCs w:val="24"/>
          <w:lang w:eastAsia="en-US"/>
        </w:rPr>
        <w:t>strūkla</w:t>
      </w:r>
      <w:r w:rsidR="001709F6">
        <w:rPr>
          <w:rFonts w:ascii="Times New Roman" w:eastAsia="Times New Roman" w:hAnsi="Times New Roman" w:cs="Times New Roman"/>
          <w:sz w:val="24"/>
          <w:szCs w:val="24"/>
          <w:lang w:eastAsia="en-US"/>
        </w:rPr>
        <w:t>ku, ka bija</w:t>
      </w:r>
      <w:r w:rsidR="000064A2">
        <w:rPr>
          <w:rFonts w:ascii="Times New Roman" w:eastAsia="Times New Roman" w:hAnsi="Times New Roman" w:cs="Times New Roman"/>
          <w:sz w:val="24"/>
          <w:szCs w:val="24"/>
          <w:lang w:eastAsia="en-US"/>
        </w:rPr>
        <w:t xml:space="preserve"> DUS</w:t>
      </w:r>
      <w:r w:rsidR="000064A2" w:rsidRPr="000064A2">
        <w:rPr>
          <w:rFonts w:ascii="Times New Roman" w:eastAsia="Times New Roman" w:hAnsi="Times New Roman" w:cs="Times New Roman"/>
          <w:i/>
          <w:sz w:val="24"/>
          <w:szCs w:val="24"/>
          <w:lang w:eastAsia="en-US"/>
        </w:rPr>
        <w:t xml:space="preserve"> </w:t>
      </w:r>
      <w:r w:rsidR="005A303C">
        <w:rPr>
          <w:rFonts w:ascii="Times New Roman" w:eastAsia="Times New Roman" w:hAnsi="Times New Roman" w:cs="Times New Roman"/>
          <w:i/>
          <w:sz w:val="24"/>
          <w:szCs w:val="24"/>
          <w:lang w:eastAsia="en-US"/>
        </w:rPr>
        <w:t>„</w:t>
      </w:r>
      <w:proofErr w:type="spellStart"/>
      <w:r w:rsidR="001709F6" w:rsidRPr="005A303C">
        <w:rPr>
          <w:rFonts w:ascii="Times New Roman" w:eastAsia="Times New Roman" w:hAnsi="Times New Roman" w:cs="Times New Roman"/>
          <w:sz w:val="24"/>
          <w:szCs w:val="24"/>
          <w:lang w:eastAsia="en-US"/>
        </w:rPr>
        <w:t>Stalkers</w:t>
      </w:r>
      <w:proofErr w:type="spellEnd"/>
      <w:r w:rsidR="005A303C">
        <w:rPr>
          <w:rFonts w:ascii="Times New Roman" w:eastAsia="Times New Roman" w:hAnsi="Times New Roman" w:cs="Times New Roman"/>
          <w:sz w:val="24"/>
          <w:szCs w:val="24"/>
          <w:lang w:eastAsia="en-US"/>
        </w:rPr>
        <w:t>”</w:t>
      </w:r>
      <w:r w:rsidR="000064A2" w:rsidRPr="005A303C">
        <w:rPr>
          <w:rFonts w:ascii="Times New Roman" w:eastAsia="Times New Roman" w:hAnsi="Times New Roman" w:cs="Times New Roman"/>
          <w:sz w:val="24"/>
          <w:szCs w:val="24"/>
          <w:lang w:eastAsia="en-US"/>
        </w:rPr>
        <w:t>,</w:t>
      </w:r>
    </w:p>
    <w:p w:rsidR="000064A2" w:rsidRDefault="000064A2"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izveidot blakus iecerētai būvniecībai </w:t>
      </w:r>
      <w:proofErr w:type="spellStart"/>
      <w:r>
        <w:rPr>
          <w:rFonts w:ascii="Times New Roman" w:eastAsia="Times New Roman" w:hAnsi="Times New Roman" w:cs="Times New Roman"/>
          <w:sz w:val="24"/>
          <w:szCs w:val="24"/>
          <w:lang w:eastAsia="en-US"/>
        </w:rPr>
        <w:t>miniparku</w:t>
      </w:r>
      <w:proofErr w:type="spellEnd"/>
      <w:r>
        <w:rPr>
          <w:rFonts w:ascii="Times New Roman" w:eastAsia="Times New Roman" w:hAnsi="Times New Roman" w:cs="Times New Roman"/>
          <w:sz w:val="24"/>
          <w:szCs w:val="24"/>
          <w:lang w:eastAsia="en-US"/>
        </w:rPr>
        <w:t>,</w:t>
      </w:r>
    </w:p>
    <w:p w:rsidR="001709F6" w:rsidRPr="00A24B3A" w:rsidRDefault="001709F6"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uzbūvēt arī</w:t>
      </w:r>
      <w:r w:rsidR="000064A2">
        <w:rPr>
          <w:rFonts w:ascii="Times New Roman" w:eastAsia="Times New Roman" w:hAnsi="Times New Roman" w:cs="Times New Roman"/>
          <w:sz w:val="24"/>
          <w:szCs w:val="24"/>
          <w:lang w:eastAsia="en-US"/>
        </w:rPr>
        <w:t xml:space="preserve"> kaut ko interesantu iedzīvotāji</w:t>
      </w:r>
      <w:r>
        <w:rPr>
          <w:rFonts w:ascii="Times New Roman" w:eastAsia="Times New Roman" w:hAnsi="Times New Roman" w:cs="Times New Roman"/>
          <w:sz w:val="24"/>
          <w:szCs w:val="24"/>
          <w:lang w:eastAsia="en-US"/>
        </w:rPr>
        <w:t>em (papildus iecerētai būvniecībai),</w:t>
      </w:r>
    </w:p>
    <w:p w:rsidR="00A24B3A" w:rsidRPr="00A24B3A" w:rsidRDefault="00A24B3A" w:rsidP="00D738C6">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piedāvāt vairākas iespējas, kas būtu dzīvojamo māju tuvumā,</w:t>
      </w:r>
    </w:p>
    <w:p w:rsidR="00A24B3A" w:rsidRDefault="00A24B3A" w:rsidP="00D738C6">
      <w:pPr>
        <w:pStyle w:val="ListParagraph"/>
        <w:numPr>
          <w:ilvl w:val="0"/>
          <w:numId w:val="2"/>
        </w:numPr>
        <w:spacing w:after="0"/>
        <w:jc w:val="both"/>
        <w:rPr>
          <w:rFonts w:ascii="Times New Roman" w:eastAsia="Times New Roman" w:hAnsi="Times New Roman" w:cs="Times New Roman"/>
          <w:sz w:val="24"/>
          <w:szCs w:val="24"/>
          <w:lang w:eastAsia="en-US"/>
        </w:rPr>
      </w:pPr>
      <w:r w:rsidRPr="00A24B3A">
        <w:rPr>
          <w:rFonts w:ascii="Times New Roman" w:eastAsia="Times New Roman" w:hAnsi="Times New Roman" w:cs="Times New Roman"/>
          <w:sz w:val="24"/>
          <w:szCs w:val="24"/>
          <w:lang w:eastAsia="en-US"/>
        </w:rPr>
        <w:t>aptaujāt iedzīvotājus, kuri dzīvo blakus iecerētai būvniecībai</w:t>
      </w:r>
      <w:r>
        <w:rPr>
          <w:rFonts w:ascii="Times New Roman" w:eastAsia="Times New Roman" w:hAnsi="Times New Roman" w:cs="Times New Roman"/>
          <w:sz w:val="24"/>
          <w:szCs w:val="24"/>
          <w:lang w:eastAsia="en-US"/>
        </w:rPr>
        <w:t>/ uzklausīt citu iedzīvotāju viedokļus</w:t>
      </w:r>
      <w:r w:rsidR="000064A2">
        <w:rPr>
          <w:rFonts w:ascii="Times New Roman" w:eastAsia="Times New Roman" w:hAnsi="Times New Roman" w:cs="Times New Roman"/>
          <w:sz w:val="24"/>
          <w:szCs w:val="24"/>
          <w:lang w:eastAsia="en-US"/>
        </w:rPr>
        <w:t>,</w:t>
      </w:r>
    </w:p>
    <w:p w:rsidR="00C57A2A" w:rsidRPr="00E45571" w:rsidRDefault="000064A2" w:rsidP="00E45571">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izdomāt citu vietu cirka novietošanai/ </w:t>
      </w:r>
      <w:r w:rsidR="00A24B3A">
        <w:rPr>
          <w:rFonts w:ascii="Times New Roman" w:eastAsia="Times New Roman" w:hAnsi="Times New Roman" w:cs="Times New Roman"/>
          <w:sz w:val="24"/>
          <w:szCs w:val="24"/>
          <w:lang w:eastAsia="en-US"/>
        </w:rPr>
        <w:t>vietu cirkam paredzēt pie DU</w:t>
      </w:r>
      <w:r>
        <w:rPr>
          <w:rFonts w:ascii="Times New Roman" w:eastAsia="Times New Roman" w:hAnsi="Times New Roman" w:cs="Times New Roman"/>
          <w:sz w:val="24"/>
          <w:szCs w:val="24"/>
          <w:lang w:eastAsia="en-US"/>
        </w:rPr>
        <w:t xml:space="preserve"> (Daugavpils universitāte)</w:t>
      </w:r>
      <w:r w:rsidR="00A24B3A">
        <w:rPr>
          <w:rFonts w:ascii="Times New Roman" w:eastAsia="Times New Roman" w:hAnsi="Times New Roman" w:cs="Times New Roman"/>
          <w:sz w:val="24"/>
          <w:szCs w:val="24"/>
          <w:lang w:eastAsia="en-US"/>
        </w:rPr>
        <w:t xml:space="preserve"> – būs klusāk</w:t>
      </w:r>
      <w:r>
        <w:rPr>
          <w:rFonts w:ascii="Times New Roman" w:eastAsia="Times New Roman" w:hAnsi="Times New Roman" w:cs="Times New Roman"/>
          <w:sz w:val="24"/>
          <w:szCs w:val="24"/>
          <w:lang w:eastAsia="en-US"/>
        </w:rPr>
        <w:t>.</w:t>
      </w:r>
    </w:p>
    <w:p w:rsidR="003A4D49" w:rsidRPr="00E45571" w:rsidRDefault="00C57A2A" w:rsidP="00E45571">
      <w:pPr>
        <w:ind w:firstLine="720"/>
        <w:jc w:val="both"/>
        <w:rPr>
          <w:rFonts w:ascii="Times New Roman" w:hAnsi="Times New Roman" w:cs="Times New Roman"/>
          <w:sz w:val="24"/>
          <w:szCs w:val="24"/>
        </w:rPr>
      </w:pPr>
      <w:r>
        <w:rPr>
          <w:rFonts w:ascii="Times New Roman" w:hAnsi="Times New Roman" w:cs="Times New Roman"/>
          <w:sz w:val="24"/>
          <w:szCs w:val="24"/>
        </w:rPr>
        <w:t>Doto publisko apspriešanas procedūru raksturo tas, ka pretēji pieņemtajam spriedumam par to, ka tieši negatīvi noskaņotiem respondentiem jābūt aktīvai pozīcijai, aktivitāti rāda arī pozitīvi noskaņoti par iecerēto būvniecību.</w:t>
      </w:r>
    </w:p>
    <w:p w:rsidR="0002625C" w:rsidRPr="00E45571" w:rsidRDefault="0002625C" w:rsidP="00E45571">
      <w:pPr>
        <w:pStyle w:val="ListParagraph"/>
        <w:spacing w:after="0" w:line="360" w:lineRule="auto"/>
        <w:rPr>
          <w:rFonts w:ascii="Times New Roman" w:eastAsia="Times New Roman" w:hAnsi="Times New Roman" w:cs="Times New Roman"/>
          <w:b/>
          <w:i/>
          <w:sz w:val="24"/>
          <w:szCs w:val="24"/>
          <w:lang w:eastAsia="en-US"/>
        </w:rPr>
      </w:pPr>
      <w:r w:rsidRPr="00C173C5">
        <w:rPr>
          <w:rFonts w:ascii="Times New Roman" w:eastAsia="Times New Roman" w:hAnsi="Times New Roman" w:cs="Times New Roman"/>
          <w:b/>
          <w:i/>
          <w:sz w:val="24"/>
          <w:szCs w:val="24"/>
          <w:lang w:eastAsia="en-US"/>
        </w:rPr>
        <w:t>Būvniecības ieceres neatbalstīšanas</w:t>
      </w:r>
      <w:r w:rsidR="00B01978">
        <w:rPr>
          <w:rFonts w:ascii="Times New Roman" w:eastAsia="Times New Roman" w:hAnsi="Times New Roman" w:cs="Times New Roman"/>
          <w:b/>
          <w:i/>
          <w:sz w:val="24"/>
          <w:szCs w:val="24"/>
          <w:lang w:eastAsia="en-US"/>
        </w:rPr>
        <w:t>/noraidīšanas</w:t>
      </w:r>
      <w:r w:rsidRPr="00C173C5">
        <w:rPr>
          <w:rFonts w:ascii="Times New Roman" w:eastAsia="Times New Roman" w:hAnsi="Times New Roman" w:cs="Times New Roman"/>
          <w:b/>
          <w:i/>
          <w:sz w:val="24"/>
          <w:szCs w:val="24"/>
          <w:lang w:eastAsia="en-US"/>
        </w:rPr>
        <w:t xml:space="preserve"> iemesli prioritārā kārtībā:</w:t>
      </w:r>
    </w:p>
    <w:p w:rsidR="00E50B74" w:rsidRDefault="00E50B74"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Blakus iecerētai būvniecībai atrodas</w:t>
      </w:r>
      <w:r w:rsidR="000E0916">
        <w:rPr>
          <w:rFonts w:ascii="Times New Roman" w:eastAsia="Times New Roman" w:hAnsi="Times New Roman" w:cs="Times New Roman"/>
          <w:sz w:val="24"/>
          <w:szCs w:val="24"/>
          <w:lang w:eastAsia="en-US"/>
        </w:rPr>
        <w:t xml:space="preserve"> šādi objekti</w:t>
      </w:r>
      <w:r>
        <w:rPr>
          <w:rFonts w:ascii="Times New Roman" w:eastAsia="Times New Roman" w:hAnsi="Times New Roman" w:cs="Times New Roman"/>
          <w:sz w:val="24"/>
          <w:szCs w:val="24"/>
          <w:lang w:eastAsia="en-US"/>
        </w:rPr>
        <w:t>:</w:t>
      </w:r>
    </w:p>
    <w:p w:rsidR="005D55C4" w:rsidRDefault="00E50B74"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bērnu futbola laukums,</w:t>
      </w:r>
    </w:p>
    <w:p w:rsidR="00E50B74" w:rsidRDefault="00D70622" w:rsidP="005A303C">
      <w:pPr>
        <w:pStyle w:val="ListParagraph"/>
        <w:numPr>
          <w:ilvl w:val="0"/>
          <w:numId w:val="2"/>
        </w:numPr>
        <w:tabs>
          <w:tab w:val="left" w:pos="993"/>
        </w:tabs>
        <w:spacing w:after="0"/>
        <w:ind w:hanging="1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daudzdzīvokļu dzīvojamās mājas,</w:t>
      </w:r>
    </w:p>
    <w:p w:rsidR="00E50B74" w:rsidRDefault="005A303C"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D70622">
        <w:rPr>
          <w:rFonts w:ascii="Times New Roman" w:eastAsia="Times New Roman" w:hAnsi="Times New Roman" w:cs="Times New Roman"/>
          <w:sz w:val="24"/>
          <w:szCs w:val="24"/>
          <w:lang w:eastAsia="en-US"/>
        </w:rPr>
        <w:t>roksnis lielā automašīnu skaita dēļ,</w:t>
      </w:r>
      <w:r w:rsidR="00E50B74">
        <w:rPr>
          <w:rFonts w:ascii="Times New Roman" w:eastAsia="Times New Roman" w:hAnsi="Times New Roman" w:cs="Times New Roman"/>
          <w:sz w:val="24"/>
          <w:szCs w:val="24"/>
          <w:lang w:eastAsia="en-US"/>
        </w:rPr>
        <w:t xml:space="preserve"> </w:t>
      </w:r>
    </w:p>
    <w:p w:rsidR="006E003D" w:rsidRPr="006E003D" w:rsidRDefault="006E003D" w:rsidP="006E003D">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iecerētā būvniecība samazina zaļo zonu,</w:t>
      </w:r>
    </w:p>
    <w:p w:rsidR="00E50B74" w:rsidRDefault="005A303C"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w:t>
      </w:r>
      <w:r w:rsidR="00E50B74">
        <w:rPr>
          <w:rFonts w:ascii="Times New Roman" w:eastAsia="Times New Roman" w:hAnsi="Times New Roman" w:cs="Times New Roman"/>
          <w:sz w:val="24"/>
          <w:szCs w:val="24"/>
          <w:lang w:eastAsia="en-US"/>
        </w:rPr>
        <w:t>ides piesārņojums</w:t>
      </w:r>
      <w:r w:rsidR="00D70622">
        <w:rPr>
          <w:rFonts w:ascii="Times New Roman" w:eastAsia="Times New Roman" w:hAnsi="Times New Roman" w:cs="Times New Roman"/>
          <w:sz w:val="24"/>
          <w:szCs w:val="24"/>
          <w:lang w:eastAsia="en-US"/>
        </w:rPr>
        <w:t>,</w:t>
      </w:r>
    </w:p>
    <w:p w:rsidR="00D70622" w:rsidRDefault="005A303C"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u</w:t>
      </w:r>
      <w:r w:rsidR="00D70622">
        <w:rPr>
          <w:rFonts w:ascii="Times New Roman" w:eastAsia="Times New Roman" w:hAnsi="Times New Roman" w:cs="Times New Roman"/>
          <w:sz w:val="24"/>
          <w:szCs w:val="24"/>
          <w:lang w:eastAsia="en-US"/>
        </w:rPr>
        <w:t>gunsdrošības faktors</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paaugstinātas bīstamības objekts,</w:t>
      </w:r>
    </w:p>
    <w:p w:rsidR="00D70622" w:rsidRPr="006E003D" w:rsidRDefault="005A303C" w:rsidP="006E003D">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D70622">
        <w:rPr>
          <w:rFonts w:ascii="Times New Roman" w:eastAsia="Times New Roman" w:hAnsi="Times New Roman" w:cs="Times New Roman"/>
          <w:sz w:val="24"/>
          <w:szCs w:val="24"/>
          <w:lang w:eastAsia="en-US"/>
        </w:rPr>
        <w:t>uvumā jau ir divas degvielas uzpildes stacijas,</w:t>
      </w:r>
    </w:p>
    <w:p w:rsidR="00D70622" w:rsidRDefault="005A303C" w:rsidP="005A303C">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w:t>
      </w:r>
      <w:r w:rsidR="00D70622">
        <w:rPr>
          <w:rFonts w:ascii="Times New Roman" w:eastAsia="Times New Roman" w:hAnsi="Times New Roman" w:cs="Times New Roman"/>
          <w:sz w:val="24"/>
          <w:szCs w:val="24"/>
          <w:lang w:eastAsia="en-US"/>
        </w:rPr>
        <w:t>audzdzīvokļu dzīvojamo māju dzīvokļu īpašumu vērtības samazināšana,</w:t>
      </w:r>
    </w:p>
    <w:p w:rsidR="00D70622" w:rsidRPr="00E45571" w:rsidRDefault="005A303C" w:rsidP="00D70622">
      <w:pPr>
        <w:pStyle w:val="ListParagraph"/>
        <w:numPr>
          <w:ilvl w:val="0"/>
          <w:numId w:val="2"/>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w:t>
      </w:r>
      <w:r w:rsidR="00D70622">
        <w:rPr>
          <w:rFonts w:ascii="Times New Roman" w:eastAsia="Times New Roman" w:hAnsi="Times New Roman" w:cs="Times New Roman"/>
          <w:sz w:val="24"/>
          <w:szCs w:val="24"/>
          <w:lang w:eastAsia="en-US"/>
        </w:rPr>
        <w:t xml:space="preserve">ūvniecības procesā var rasties daudzstāvu dzīvojamo māju </w:t>
      </w:r>
      <w:r>
        <w:rPr>
          <w:rFonts w:ascii="Times New Roman" w:eastAsia="Times New Roman" w:hAnsi="Times New Roman" w:cs="Times New Roman"/>
          <w:sz w:val="24"/>
          <w:szCs w:val="24"/>
          <w:lang w:eastAsia="en-US"/>
        </w:rPr>
        <w:t>konstrukcijas elem</w:t>
      </w:r>
      <w:r w:rsidR="00D70622">
        <w:rPr>
          <w:rFonts w:ascii="Times New Roman" w:eastAsia="Times New Roman" w:hAnsi="Times New Roman" w:cs="Times New Roman"/>
          <w:sz w:val="24"/>
          <w:szCs w:val="24"/>
          <w:lang w:eastAsia="en-US"/>
        </w:rPr>
        <w:t>entu bojājumi, jo šī ir bijusi purva teritorija (kā piemērs noradīta Daugavpils universitātes kopmītnes degradējošā ēka Sporta ielā 8, Daugavpilī).</w:t>
      </w:r>
    </w:p>
    <w:p w:rsidR="00421A84" w:rsidRDefault="00D738C6" w:rsidP="00E45571">
      <w:pPr>
        <w:spacing w:after="0"/>
        <w:ind w:firstLine="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00038">
        <w:rPr>
          <w:rFonts w:ascii="Times New Roman" w:eastAsia="Times New Roman" w:hAnsi="Times New Roman" w:cs="Times New Roman"/>
          <w:sz w:val="24"/>
          <w:szCs w:val="24"/>
          <w:lang w:eastAsia="en-US"/>
        </w:rPr>
        <w:t xml:space="preserve">DPP iesniegtas 54 aptaujas lapas </w:t>
      </w:r>
      <w:r w:rsidR="005A303C">
        <w:rPr>
          <w:rFonts w:ascii="Times New Roman" w:eastAsia="Times New Roman" w:hAnsi="Times New Roman" w:cs="Times New Roman"/>
          <w:sz w:val="24"/>
          <w:szCs w:val="24"/>
          <w:lang w:eastAsia="en-US"/>
        </w:rPr>
        <w:t xml:space="preserve">(PRET) </w:t>
      </w:r>
      <w:r w:rsidR="00000038">
        <w:rPr>
          <w:rFonts w:ascii="Times New Roman" w:eastAsia="Times New Roman" w:hAnsi="Times New Roman" w:cs="Times New Roman"/>
          <w:sz w:val="24"/>
          <w:szCs w:val="24"/>
          <w:lang w:eastAsia="en-US"/>
        </w:rPr>
        <w:t>ar pavadvēstuli, DPP reģistrācijas dati 06.07.2022. Nr.725/1.2.-16 un  113 aptaujas lapas</w:t>
      </w:r>
      <w:r w:rsidR="005A303C">
        <w:rPr>
          <w:rFonts w:ascii="Times New Roman" w:eastAsia="Times New Roman" w:hAnsi="Times New Roman" w:cs="Times New Roman"/>
          <w:sz w:val="24"/>
          <w:szCs w:val="24"/>
          <w:lang w:eastAsia="en-US"/>
        </w:rPr>
        <w:t xml:space="preserve"> (PRET)</w:t>
      </w:r>
      <w:r w:rsidR="00000038">
        <w:rPr>
          <w:rFonts w:ascii="Times New Roman" w:eastAsia="Times New Roman" w:hAnsi="Times New Roman" w:cs="Times New Roman"/>
          <w:sz w:val="24"/>
          <w:szCs w:val="24"/>
          <w:lang w:eastAsia="en-US"/>
        </w:rPr>
        <w:t xml:space="preserve"> ar pavadvēstuli, DPP reģistrācijas dati 12.07.2022. Nr.764/1.2.-16. Pavadvēstules satur iesniegto aptaujas lapu apkopojumu. </w:t>
      </w:r>
    </w:p>
    <w:p w:rsidR="000566B1" w:rsidRDefault="00574B19" w:rsidP="00E45571">
      <w:pPr>
        <w:spacing w:after="0"/>
        <w:ind w:left="284"/>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D70622" w:rsidRPr="00020087">
        <w:rPr>
          <w:rFonts w:ascii="Times New Roman" w:eastAsia="Times New Roman" w:hAnsi="Times New Roman" w:cs="Times New Roman"/>
          <w:b/>
          <w:sz w:val="24"/>
          <w:szCs w:val="24"/>
          <w:lang w:eastAsia="en-US"/>
        </w:rPr>
        <w:t>Izteikti arī šādi viedokli:</w:t>
      </w:r>
    </w:p>
    <w:p w:rsidR="000566B1" w:rsidRPr="00FF13DD" w:rsidRDefault="005A303C" w:rsidP="00D738C6">
      <w:pPr>
        <w:pStyle w:val="ListParagraph"/>
        <w:numPr>
          <w:ilvl w:val="0"/>
          <w:numId w:val="2"/>
        </w:num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DUS l</w:t>
      </w:r>
      <w:r w:rsidR="007F57F8" w:rsidRPr="000566B1">
        <w:rPr>
          <w:rFonts w:ascii="Times New Roman" w:eastAsia="Times New Roman" w:hAnsi="Times New Roman" w:cs="Times New Roman"/>
          <w:sz w:val="24"/>
          <w:szCs w:val="24"/>
        </w:rPr>
        <w:t>okāci</w:t>
      </w:r>
      <w:r w:rsidR="00FF13DD">
        <w:rPr>
          <w:rFonts w:ascii="Times New Roman" w:eastAsia="Times New Roman" w:hAnsi="Times New Roman" w:cs="Times New Roman"/>
          <w:sz w:val="24"/>
          <w:szCs w:val="24"/>
        </w:rPr>
        <w:t>ja vispār nav piemērota degviela</w:t>
      </w:r>
      <w:r w:rsidR="007F57F8" w:rsidRPr="000566B1">
        <w:rPr>
          <w:rFonts w:ascii="Times New Roman" w:eastAsia="Times New Roman" w:hAnsi="Times New Roman" w:cs="Times New Roman"/>
          <w:sz w:val="24"/>
          <w:szCs w:val="24"/>
        </w:rPr>
        <w:t>s uzpildes stacijai, tā kā blakus ir sporta komplekss, futbola laukums, veikals. ES parlaments balso par jaunu dīzeļa un benzīna automobiļu pārdošanas aizliegšanu no 2035.gada, cenas pieaug pirmās nepieciešamības pārtikas precēm, labklājības līmenis pilsētā krītas, cilvēku skaits samazinās. Nabaga “</w:t>
      </w:r>
      <w:proofErr w:type="spellStart"/>
      <w:r w:rsidR="007F57F8" w:rsidRPr="000566B1">
        <w:rPr>
          <w:rFonts w:ascii="Times New Roman" w:eastAsia="Times New Roman" w:hAnsi="Times New Roman" w:cs="Times New Roman"/>
          <w:sz w:val="24"/>
          <w:szCs w:val="24"/>
        </w:rPr>
        <w:t>Čeromuški</w:t>
      </w:r>
      <w:proofErr w:type="spellEnd"/>
      <w:r w:rsidR="007F57F8" w:rsidRPr="000566B1">
        <w:rPr>
          <w:rFonts w:ascii="Times New Roman" w:eastAsia="Times New Roman" w:hAnsi="Times New Roman" w:cs="Times New Roman"/>
          <w:sz w:val="24"/>
          <w:szCs w:val="24"/>
        </w:rPr>
        <w:t>” apvidus, no vienas puses ūdens attīrīšanas stacija ar pastāvīgu smirdoņu, no otras puses degvielas uzpildes stacija, pat negribas izskatīt iespēju dzīvot šajā rajonā, tāda “lieliska” māju atrašanās vieta ļoti samazinās vērtību un ieplānotās summas vairs neienāks kasē. DUS būvniecība nav aktuāla, nav prioritāte, nav rentabla. Sniedzot atļauju būvēt minēto DUS, pašvaldība pievils pati sevi un pasliktinās situāciju pilsētā.</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Kategoriski nea</w:t>
      </w:r>
      <w:r w:rsidR="000759D6">
        <w:rPr>
          <w:rFonts w:ascii="Times New Roman" w:eastAsia="Times New Roman" w:hAnsi="Times New Roman" w:cs="Times New Roman"/>
          <w:sz w:val="24"/>
          <w:szCs w:val="24"/>
        </w:rPr>
        <w:t xml:space="preserve">tbalstu ieceri būvēt vēl vienu </w:t>
      </w:r>
      <w:r w:rsidRPr="000566B1">
        <w:rPr>
          <w:rFonts w:ascii="Times New Roman" w:eastAsia="Times New Roman" w:hAnsi="Times New Roman" w:cs="Times New Roman"/>
          <w:sz w:val="24"/>
          <w:szCs w:val="24"/>
        </w:rPr>
        <w:t>DUS</w:t>
      </w:r>
      <w:r w:rsidR="000759D6">
        <w:rPr>
          <w:rFonts w:ascii="Times New Roman" w:eastAsia="Times New Roman" w:hAnsi="Times New Roman" w:cs="Times New Roman"/>
          <w:sz w:val="24"/>
          <w:szCs w:val="24"/>
        </w:rPr>
        <w:t>,</w:t>
      </w:r>
      <w:r w:rsidRPr="000566B1">
        <w:rPr>
          <w:rFonts w:ascii="Times New Roman" w:eastAsia="Times New Roman" w:hAnsi="Times New Roman" w:cs="Times New Roman"/>
          <w:sz w:val="24"/>
          <w:szCs w:val="24"/>
        </w:rPr>
        <w:t xml:space="preserve"> adresē Sporta ielā 8A, jo 3 minūtes attālumā no šīs vietas jau ir strādājošā </w:t>
      </w:r>
      <w:r w:rsidR="00FF13DD">
        <w:rPr>
          <w:rFonts w:ascii="Times New Roman" w:eastAsia="Times New Roman" w:hAnsi="Times New Roman" w:cs="Times New Roman"/>
          <w:sz w:val="24"/>
          <w:szCs w:val="24"/>
        </w:rPr>
        <w:t>„</w:t>
      </w:r>
      <w:proofErr w:type="spellStart"/>
      <w:r w:rsidR="00FF13DD">
        <w:rPr>
          <w:rFonts w:ascii="Times New Roman" w:eastAsia="Times New Roman" w:hAnsi="Times New Roman" w:cs="Times New Roman"/>
          <w:sz w:val="24"/>
          <w:szCs w:val="24"/>
        </w:rPr>
        <w:t>Circle</w:t>
      </w:r>
      <w:proofErr w:type="spellEnd"/>
      <w:r w:rsidR="00FF13DD">
        <w:rPr>
          <w:rFonts w:ascii="Times New Roman" w:eastAsia="Times New Roman" w:hAnsi="Times New Roman" w:cs="Times New Roman"/>
          <w:sz w:val="24"/>
          <w:szCs w:val="24"/>
        </w:rPr>
        <w:t xml:space="preserve"> K</w:t>
      </w:r>
      <w:r w:rsidR="000759D6">
        <w:rPr>
          <w:rFonts w:ascii="Times New Roman" w:eastAsia="Times New Roman" w:hAnsi="Times New Roman" w:cs="Times New Roman"/>
          <w:sz w:val="24"/>
          <w:szCs w:val="24"/>
        </w:rPr>
        <w:t xml:space="preserve"> </w:t>
      </w:r>
      <w:proofErr w:type="spellStart"/>
      <w:r w:rsidR="000759D6">
        <w:rPr>
          <w:rFonts w:ascii="Times New Roman" w:eastAsia="Times New Roman" w:hAnsi="Times New Roman" w:cs="Times New Roman"/>
          <w:sz w:val="24"/>
          <w:szCs w:val="24"/>
        </w:rPr>
        <w:t>Latvia</w:t>
      </w:r>
      <w:proofErr w:type="spellEnd"/>
      <w:r w:rsidR="00FF13DD">
        <w:rPr>
          <w:rFonts w:ascii="Times New Roman" w:eastAsia="Times New Roman" w:hAnsi="Times New Roman" w:cs="Times New Roman"/>
          <w:sz w:val="24"/>
          <w:szCs w:val="24"/>
        </w:rPr>
        <w:t>”</w:t>
      </w:r>
      <w:r w:rsidRPr="000566B1">
        <w:rPr>
          <w:rFonts w:ascii="Times New Roman" w:eastAsia="Times New Roman" w:hAnsi="Times New Roman" w:cs="Times New Roman"/>
          <w:sz w:val="24"/>
          <w:szCs w:val="24"/>
        </w:rPr>
        <w:t xml:space="preserve"> degvielu uzpildes stacija. Neredzu pamatojumu apbūvēt teritoriju ar objektu, kurš tikai negatīvi ietekmēs apkārtējo vidi. </w:t>
      </w:r>
      <w:r w:rsidR="00FF13DD" w:rsidRPr="00FF13DD">
        <w:rPr>
          <w:rFonts w:ascii="Times New Roman" w:eastAsia="Times New Roman" w:hAnsi="Times New Roman" w:cs="Times New Roman"/>
          <w:sz w:val="24"/>
          <w:szCs w:val="24"/>
        </w:rPr>
        <w:t>Aptaujas lapai p</w:t>
      </w:r>
      <w:r w:rsidRPr="000566B1">
        <w:rPr>
          <w:rFonts w:ascii="Times New Roman" w:eastAsia="Times New Roman" w:hAnsi="Times New Roman" w:cs="Times New Roman"/>
          <w:sz w:val="24"/>
          <w:szCs w:val="24"/>
        </w:rPr>
        <w:t>ievienotā to</w:t>
      </w:r>
      <w:r w:rsidR="005A303C">
        <w:rPr>
          <w:rFonts w:ascii="Times New Roman" w:eastAsia="Times New Roman" w:hAnsi="Times New Roman" w:cs="Times New Roman"/>
          <w:sz w:val="24"/>
          <w:szCs w:val="24"/>
        </w:rPr>
        <w:t>pogrāfiskā rakstura informācija</w:t>
      </w:r>
      <w:r w:rsidRPr="000566B1">
        <w:rPr>
          <w:rFonts w:ascii="Times New Roman" w:eastAsia="Times New Roman" w:hAnsi="Times New Roman" w:cs="Times New Roman"/>
          <w:sz w:val="24"/>
          <w:szCs w:val="24"/>
        </w:rPr>
        <w:t xml:space="preserve"> - attālums no DUS Stacijas ielā 97A līdz plānotās DUS Sporta ielā 8A, Daugavpilī.</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No DUS objektiem vi</w:t>
      </w:r>
      <w:r w:rsidR="00682FEC">
        <w:rPr>
          <w:rFonts w:ascii="Times New Roman" w:eastAsia="Times New Roman" w:hAnsi="Times New Roman" w:cs="Times New Roman"/>
          <w:sz w:val="24"/>
          <w:szCs w:val="24"/>
        </w:rPr>
        <w:t>enmēr nāk smakas, skaņas, trokšņi un kopumā lielāki</w:t>
      </w:r>
      <w:r w:rsidRPr="000566B1">
        <w:rPr>
          <w:rFonts w:ascii="Times New Roman" w:eastAsia="Times New Roman" w:hAnsi="Times New Roman" w:cs="Times New Roman"/>
          <w:sz w:val="24"/>
          <w:szCs w:val="24"/>
        </w:rPr>
        <w:t xml:space="preserve"> riski veselībai un dzīvībai. Blakus ieplānotai apbūvei teritorijai atrodas vairākas daudzstāvu mājas, dienesta viesnīca un futbola laukums, kur visbiežāk spēlē un trenējās bērni. Uzskatu, ka tikai </w:t>
      </w:r>
      <w:r w:rsidR="00FF13DD">
        <w:rPr>
          <w:rFonts w:ascii="Times New Roman" w:eastAsia="Times New Roman" w:hAnsi="Times New Roman" w:cs="Times New Roman"/>
          <w:sz w:val="24"/>
          <w:szCs w:val="24"/>
        </w:rPr>
        <w:t>„</w:t>
      </w:r>
      <w:proofErr w:type="spellStart"/>
      <w:r w:rsidR="00FF13DD">
        <w:rPr>
          <w:rFonts w:ascii="Times New Roman" w:eastAsia="Times New Roman" w:hAnsi="Times New Roman" w:cs="Times New Roman"/>
          <w:sz w:val="24"/>
          <w:szCs w:val="24"/>
        </w:rPr>
        <w:t>Circle</w:t>
      </w:r>
      <w:proofErr w:type="spellEnd"/>
      <w:r w:rsidR="00FF13DD">
        <w:rPr>
          <w:rFonts w:ascii="Times New Roman" w:eastAsia="Times New Roman" w:hAnsi="Times New Roman" w:cs="Times New Roman"/>
          <w:sz w:val="24"/>
          <w:szCs w:val="24"/>
        </w:rPr>
        <w:t xml:space="preserve"> K</w:t>
      </w:r>
      <w:r w:rsidR="00821628">
        <w:rPr>
          <w:rFonts w:ascii="Times New Roman" w:eastAsia="Times New Roman" w:hAnsi="Times New Roman" w:cs="Times New Roman"/>
          <w:sz w:val="24"/>
          <w:szCs w:val="24"/>
        </w:rPr>
        <w:t xml:space="preserve"> </w:t>
      </w:r>
      <w:proofErr w:type="spellStart"/>
      <w:r w:rsidR="00821628">
        <w:rPr>
          <w:rFonts w:ascii="Times New Roman" w:eastAsia="Times New Roman" w:hAnsi="Times New Roman" w:cs="Times New Roman"/>
          <w:sz w:val="24"/>
          <w:szCs w:val="24"/>
        </w:rPr>
        <w:t>Latvia</w:t>
      </w:r>
      <w:proofErr w:type="spellEnd"/>
      <w:r w:rsidR="00FF13DD">
        <w:rPr>
          <w:rFonts w:ascii="Times New Roman" w:eastAsia="Times New Roman" w:hAnsi="Times New Roman" w:cs="Times New Roman"/>
          <w:sz w:val="24"/>
          <w:szCs w:val="24"/>
        </w:rPr>
        <w:t>”</w:t>
      </w:r>
      <w:r w:rsidRPr="000566B1">
        <w:rPr>
          <w:rFonts w:ascii="Times New Roman" w:eastAsia="Times New Roman" w:hAnsi="Times New Roman" w:cs="Times New Roman"/>
          <w:sz w:val="24"/>
          <w:szCs w:val="24"/>
        </w:rPr>
        <w:t xml:space="preserve"> īpašniekiem ir izdevīgi atvērt šeit jaunu DUS, jo viņi skatās ilgtermiņā un </w:t>
      </w:r>
      <w:r w:rsidRPr="000566B1">
        <w:rPr>
          <w:rFonts w:ascii="Times New Roman" w:eastAsia="Times New Roman" w:hAnsi="Times New Roman" w:cs="Times New Roman"/>
          <w:sz w:val="24"/>
          <w:szCs w:val="24"/>
        </w:rPr>
        <w:lastRenderedPageBreak/>
        <w:t xml:space="preserve">prognozē, ka otrā DUS, adresē Stacijas 97A, Daugavpilī, tiks "slēgtā" dēļ plānotā tilta pāri dzelzceļiem. </w:t>
      </w:r>
      <w:r w:rsidR="00FF13DD" w:rsidRPr="00FF13DD">
        <w:rPr>
          <w:rFonts w:ascii="Times New Roman" w:eastAsia="Times New Roman" w:hAnsi="Times New Roman" w:cs="Times New Roman"/>
          <w:sz w:val="24"/>
          <w:szCs w:val="24"/>
        </w:rPr>
        <w:t>Aptaujas lapai p</w:t>
      </w:r>
      <w:r w:rsidRPr="000566B1">
        <w:rPr>
          <w:rFonts w:ascii="Times New Roman" w:eastAsia="Times New Roman" w:hAnsi="Times New Roman" w:cs="Times New Roman"/>
          <w:sz w:val="24"/>
          <w:szCs w:val="24"/>
        </w:rPr>
        <w:t>ievienota topogrāfiskā rakstura informācija - neizmantotā teritorija, kura atrodas daudz tālāk no daudzdzīvokļu mājām.</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Nav noslēpums, ka objekts, kurš atrodas adresē Stacijas ielā 97A, Daugavpilī, ir pilsētas iedzīvotāju pulcēšanas un "</w:t>
      </w:r>
      <w:proofErr w:type="spellStart"/>
      <w:r w:rsidRPr="000566B1">
        <w:rPr>
          <w:rFonts w:ascii="Times New Roman" w:eastAsia="Times New Roman" w:hAnsi="Times New Roman" w:cs="Times New Roman"/>
          <w:sz w:val="24"/>
          <w:szCs w:val="24"/>
        </w:rPr>
        <w:t>tusēšanas</w:t>
      </w:r>
      <w:proofErr w:type="spellEnd"/>
      <w:r w:rsidRPr="000566B1">
        <w:rPr>
          <w:rFonts w:ascii="Times New Roman" w:eastAsia="Times New Roman" w:hAnsi="Times New Roman" w:cs="Times New Roman"/>
          <w:sz w:val="24"/>
          <w:szCs w:val="24"/>
        </w:rPr>
        <w:t>" vieta. Atbraucot ar vairākām automašīnām uz DUS Stacijas ielā 97A cilvēki nedomā, ka blakus esošajās mājās dzīvo cilvēki un piektdien desmitos vakarā tie grib mierīgi atpūsties. Var secināt, ka arī Stacijas ielā 8A, Daugavpilī, situācija būs līdzīga un ja esoša DUS blakus teritorijā atrodas tikai 2 mājas (</w:t>
      </w:r>
      <w:proofErr w:type="spellStart"/>
      <w:r w:rsidRPr="000566B1">
        <w:rPr>
          <w:rFonts w:ascii="Times New Roman" w:eastAsia="Times New Roman" w:hAnsi="Times New Roman" w:cs="Times New Roman"/>
          <w:sz w:val="24"/>
          <w:szCs w:val="24"/>
        </w:rPr>
        <w:t>skt</w:t>
      </w:r>
      <w:proofErr w:type="spellEnd"/>
      <w:r w:rsidRPr="000566B1">
        <w:rPr>
          <w:rFonts w:ascii="Times New Roman" w:eastAsia="Times New Roman" w:hAnsi="Times New Roman" w:cs="Times New Roman"/>
          <w:sz w:val="24"/>
          <w:szCs w:val="24"/>
        </w:rPr>
        <w:t>.</w:t>
      </w:r>
      <w:r w:rsidR="00A620A9">
        <w:rPr>
          <w:rFonts w:ascii="Times New Roman" w:eastAsia="Times New Roman" w:hAnsi="Times New Roman" w:cs="Times New Roman"/>
          <w:sz w:val="24"/>
          <w:szCs w:val="24"/>
        </w:rPr>
        <w:t xml:space="preserve"> b</w:t>
      </w:r>
      <w:r w:rsidRPr="000566B1">
        <w:rPr>
          <w:rFonts w:ascii="Times New Roman" w:eastAsia="Times New Roman" w:hAnsi="Times New Roman" w:cs="Times New Roman"/>
          <w:sz w:val="24"/>
          <w:szCs w:val="24"/>
        </w:rPr>
        <w:t>ildi Nr.3), blakus adresei Stacijas iela 8A ir vairākas daudzstāvu mājas (</w:t>
      </w:r>
      <w:proofErr w:type="spellStart"/>
      <w:r w:rsidRPr="000566B1">
        <w:rPr>
          <w:rFonts w:ascii="Times New Roman" w:eastAsia="Times New Roman" w:hAnsi="Times New Roman" w:cs="Times New Roman"/>
          <w:sz w:val="24"/>
          <w:szCs w:val="24"/>
        </w:rPr>
        <w:t>skat.bildi</w:t>
      </w:r>
      <w:proofErr w:type="spellEnd"/>
      <w:r w:rsidRPr="000566B1">
        <w:rPr>
          <w:rFonts w:ascii="Times New Roman" w:eastAsia="Times New Roman" w:hAnsi="Times New Roman" w:cs="Times New Roman"/>
          <w:sz w:val="24"/>
          <w:szCs w:val="24"/>
        </w:rPr>
        <w:t xml:space="preserve"> Nr.4)</w:t>
      </w:r>
      <w:r w:rsidR="00A620A9">
        <w:rPr>
          <w:rFonts w:ascii="Times New Roman" w:eastAsia="Times New Roman" w:hAnsi="Times New Roman" w:cs="Times New Roman"/>
          <w:sz w:val="24"/>
          <w:szCs w:val="24"/>
        </w:rPr>
        <w:t xml:space="preserve"> (Aptaujas lapai pievienotā informācija).</w:t>
      </w:r>
      <w:r w:rsidRPr="000566B1">
        <w:rPr>
          <w:rFonts w:ascii="Times New Roman" w:eastAsia="Times New Roman" w:hAnsi="Times New Roman" w:cs="Times New Roman"/>
          <w:sz w:val="24"/>
          <w:szCs w:val="24"/>
        </w:rPr>
        <w:t xml:space="preserve"> Atkārtošos: no DUS objektiem vienmēr nāk smakas, skaņas, trokšņi </w:t>
      </w:r>
      <w:r w:rsidR="00682FEC">
        <w:rPr>
          <w:rFonts w:ascii="Times New Roman" w:eastAsia="Times New Roman" w:hAnsi="Times New Roman" w:cs="Times New Roman"/>
          <w:sz w:val="24"/>
          <w:szCs w:val="24"/>
        </w:rPr>
        <w:t>un kopumā lielāki</w:t>
      </w:r>
      <w:r w:rsidRPr="000566B1">
        <w:rPr>
          <w:rFonts w:ascii="Times New Roman" w:eastAsia="Times New Roman" w:hAnsi="Times New Roman" w:cs="Times New Roman"/>
          <w:sz w:val="24"/>
          <w:szCs w:val="24"/>
        </w:rPr>
        <w:t xml:space="preserve"> riski veselībai un dzīvībai. Pievienota topogrāfiskā rakstura informācija - DUS Stacijas iela 97A un DUS un automazgātavas plānotā vieta Sporta ielā 8A, Daugavpilī.</w:t>
      </w:r>
    </w:p>
    <w:p w:rsidR="007F57F8" w:rsidRPr="005A303C"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 xml:space="preserve">Pasliktināsies gaisa kvalitāte, kaut gan valsts ir apņēmusies būtiski </w:t>
      </w:r>
      <w:r w:rsidR="00A620A9">
        <w:rPr>
          <w:rFonts w:ascii="Times New Roman" w:eastAsia="Times New Roman" w:hAnsi="Times New Roman" w:cs="Times New Roman"/>
          <w:sz w:val="24"/>
          <w:szCs w:val="24"/>
        </w:rPr>
        <w:t>samazināt CO2 izmešu daudzumu pi</w:t>
      </w:r>
      <w:r w:rsidRPr="000566B1">
        <w:rPr>
          <w:rFonts w:ascii="Times New Roman" w:eastAsia="Times New Roman" w:hAnsi="Times New Roman" w:cs="Times New Roman"/>
          <w:sz w:val="24"/>
          <w:szCs w:val="24"/>
        </w:rPr>
        <w:t xml:space="preserve">lsētās. Blakus esošo dzīvojamo māju iedzīvotāju dzīves kvalitāte būtiski tiks ietekmēta, jo palielināsies satiksme, gaisa piesārņojums </w:t>
      </w:r>
      <w:proofErr w:type="spellStart"/>
      <w:r w:rsidRPr="000566B1">
        <w:rPr>
          <w:rFonts w:ascii="Times New Roman" w:eastAsia="Times New Roman" w:hAnsi="Times New Roman" w:cs="Times New Roman"/>
          <w:sz w:val="24"/>
          <w:szCs w:val="24"/>
        </w:rPr>
        <w:t>utt</w:t>
      </w:r>
      <w:proofErr w:type="spellEnd"/>
      <w:r w:rsidRPr="000566B1">
        <w:rPr>
          <w:rFonts w:ascii="Times New Roman" w:eastAsia="Times New Roman" w:hAnsi="Times New Roman" w:cs="Times New Roman"/>
          <w:sz w:val="24"/>
          <w:szCs w:val="24"/>
        </w:rPr>
        <w:t>. Būs negatīva ietekme bērnu veselībai.</w:t>
      </w:r>
    </w:p>
    <w:p w:rsidR="005A303C" w:rsidRPr="005A303C" w:rsidRDefault="005A303C" w:rsidP="00D738C6">
      <w:pPr>
        <w:pStyle w:val="ListParagraph"/>
        <w:numPr>
          <w:ilvl w:val="0"/>
          <w:numId w:val="2"/>
        </w:num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Pieaugs transporta ku</w:t>
      </w:r>
      <w:r w:rsidRPr="000566B1">
        <w:rPr>
          <w:rFonts w:ascii="Times New Roman" w:eastAsia="Times New Roman" w:hAnsi="Times New Roman" w:cs="Times New Roman"/>
          <w:sz w:val="24"/>
          <w:szCs w:val="24"/>
        </w:rPr>
        <w:t xml:space="preserve">stība, naktīs pēc novērojumiem šādos DUS pieņemts </w:t>
      </w:r>
      <w:proofErr w:type="spellStart"/>
      <w:r w:rsidRPr="000566B1">
        <w:rPr>
          <w:rFonts w:ascii="Times New Roman" w:eastAsia="Times New Roman" w:hAnsi="Times New Roman" w:cs="Times New Roman"/>
          <w:sz w:val="24"/>
          <w:szCs w:val="24"/>
        </w:rPr>
        <w:t>tūsēt</w:t>
      </w:r>
      <w:proofErr w:type="spellEnd"/>
      <w:r w:rsidRPr="000566B1">
        <w:rPr>
          <w:rFonts w:ascii="Times New Roman" w:eastAsia="Times New Roman" w:hAnsi="Times New Roman" w:cs="Times New Roman"/>
          <w:sz w:val="24"/>
          <w:szCs w:val="24"/>
        </w:rPr>
        <w:t>.</w:t>
      </w:r>
    </w:p>
    <w:p w:rsidR="007F57F8" w:rsidRPr="005A303C"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5A303C">
        <w:rPr>
          <w:rFonts w:ascii="Times New Roman" w:eastAsia="Times New Roman" w:hAnsi="Times New Roman" w:cs="Times New Roman"/>
          <w:sz w:val="24"/>
          <w:szCs w:val="24"/>
        </w:rPr>
        <w:t>Negribu, lai uzpil</w:t>
      </w:r>
      <w:r w:rsidR="005A303C">
        <w:rPr>
          <w:rFonts w:ascii="Times New Roman" w:eastAsia="Times New Roman" w:hAnsi="Times New Roman" w:cs="Times New Roman"/>
          <w:sz w:val="24"/>
          <w:szCs w:val="24"/>
        </w:rPr>
        <w:t>des stacija</w:t>
      </w:r>
      <w:r w:rsidR="006B18A2">
        <w:rPr>
          <w:rFonts w:ascii="Times New Roman" w:eastAsia="Times New Roman" w:hAnsi="Times New Roman" w:cs="Times New Roman"/>
          <w:sz w:val="24"/>
          <w:szCs w:val="24"/>
        </w:rPr>
        <w:t xml:space="preserve"> atrastos tuvumā no Daugavpils O</w:t>
      </w:r>
      <w:r w:rsidRPr="005A303C">
        <w:rPr>
          <w:rFonts w:ascii="Times New Roman" w:eastAsia="Times New Roman" w:hAnsi="Times New Roman" w:cs="Times New Roman"/>
          <w:sz w:val="24"/>
          <w:szCs w:val="24"/>
        </w:rPr>
        <w:t>limpiska centra, kur nodarbojas bērni un notiek dažādi pasākumi</w:t>
      </w:r>
      <w:r w:rsidR="00A620A9" w:rsidRPr="005A303C">
        <w:rPr>
          <w:rFonts w:ascii="Times New Roman" w:eastAsia="Times New Roman" w:hAnsi="Times New Roman" w:cs="Times New Roman"/>
          <w:sz w:val="24"/>
          <w:szCs w:val="24"/>
        </w:rPr>
        <w:t>.</w:t>
      </w:r>
    </w:p>
    <w:p w:rsidR="007F57F8" w:rsidRPr="00A620A9"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Nedrīkst būvēt uguns b</w:t>
      </w:r>
      <w:r w:rsidR="00682FEC">
        <w:rPr>
          <w:rFonts w:ascii="Times New Roman" w:eastAsia="Times New Roman" w:hAnsi="Times New Roman" w:cs="Times New Roman"/>
          <w:sz w:val="24"/>
          <w:szCs w:val="24"/>
        </w:rPr>
        <w:t>īstamu</w:t>
      </w:r>
      <w:r w:rsidR="00F81420">
        <w:rPr>
          <w:rFonts w:ascii="Times New Roman" w:eastAsia="Times New Roman" w:hAnsi="Times New Roman" w:cs="Times New Roman"/>
          <w:sz w:val="24"/>
          <w:szCs w:val="24"/>
        </w:rPr>
        <w:t xml:space="preserve"> objektu blakus dzīvojamām</w:t>
      </w:r>
      <w:r w:rsidRPr="000566B1">
        <w:rPr>
          <w:rFonts w:ascii="Times New Roman" w:eastAsia="Times New Roman" w:hAnsi="Times New Roman" w:cs="Times New Roman"/>
          <w:sz w:val="24"/>
          <w:szCs w:val="24"/>
        </w:rPr>
        <w:t xml:space="preserve"> m</w:t>
      </w:r>
      <w:r w:rsidR="00A620A9">
        <w:rPr>
          <w:rFonts w:ascii="Times New Roman" w:eastAsia="Times New Roman" w:hAnsi="Times New Roman" w:cs="Times New Roman"/>
          <w:sz w:val="24"/>
          <w:szCs w:val="24"/>
        </w:rPr>
        <w:t>ājām un bērnu futbola laukumam.</w:t>
      </w:r>
    </w:p>
    <w:p w:rsidR="007F57F8" w:rsidRPr="00A620A9"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Mūsu rajons ir jau pietiekoši apbūvēts.</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Dotajā rajonā jau ir vairākas DUS, un vēl vienas DUS celtniecība neveicinās biznesa attīstību vai dos papildus ieguvumus.</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Viss b</w:t>
      </w:r>
      <w:r w:rsidR="00A620A9">
        <w:rPr>
          <w:rFonts w:ascii="Times New Roman" w:eastAsia="Times New Roman" w:hAnsi="Times New Roman" w:cs="Times New Roman"/>
          <w:sz w:val="24"/>
          <w:szCs w:val="24"/>
        </w:rPr>
        <w:t>ūs blīvi apbūvēts, pieaugs kustī</w:t>
      </w:r>
      <w:r w:rsidRPr="000566B1">
        <w:rPr>
          <w:rFonts w:ascii="Times New Roman" w:eastAsia="Times New Roman" w:hAnsi="Times New Roman" w:cs="Times New Roman"/>
          <w:sz w:val="24"/>
          <w:szCs w:val="24"/>
        </w:rPr>
        <w:t>bas intensitāte, pieaugs trokšņa līmenis.</w:t>
      </w:r>
    </w:p>
    <w:p w:rsidR="007F57F8" w:rsidRPr="00FF13DD" w:rsidRDefault="00A620A9" w:rsidP="00D738C6">
      <w:pPr>
        <w:pStyle w:val="ListParagraph"/>
        <w:numPr>
          <w:ilvl w:val="0"/>
          <w:numId w:val="2"/>
        </w:num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 xml:space="preserve">Būs apgrūtināta piekļuve pie </w:t>
      </w:r>
      <w:r w:rsidR="007F57F8" w:rsidRPr="000566B1">
        <w:rPr>
          <w:rFonts w:ascii="Times New Roman" w:eastAsia="Times New Roman" w:hAnsi="Times New Roman" w:cs="Times New Roman"/>
          <w:sz w:val="24"/>
          <w:szCs w:val="24"/>
        </w:rPr>
        <w:t>fu</w:t>
      </w:r>
      <w:r w:rsidR="005A303C">
        <w:rPr>
          <w:rFonts w:ascii="Times New Roman" w:eastAsia="Times New Roman" w:hAnsi="Times New Roman" w:cs="Times New Roman"/>
          <w:sz w:val="24"/>
          <w:szCs w:val="24"/>
        </w:rPr>
        <w:t>tbola stadiona, pie tam 500 m rā</w:t>
      </w:r>
      <w:r w:rsidR="007F57F8" w:rsidRPr="000566B1">
        <w:rPr>
          <w:rFonts w:ascii="Times New Roman" w:eastAsia="Times New Roman" w:hAnsi="Times New Roman" w:cs="Times New Roman"/>
          <w:sz w:val="24"/>
          <w:szCs w:val="24"/>
        </w:rPr>
        <w:t>diusā jau atrodas DUS un auto</w:t>
      </w:r>
      <w:r w:rsidR="00F81420">
        <w:rPr>
          <w:rFonts w:ascii="Times New Roman" w:eastAsia="Times New Roman" w:hAnsi="Times New Roman" w:cs="Times New Roman"/>
          <w:sz w:val="24"/>
          <w:szCs w:val="24"/>
        </w:rPr>
        <w:t>mazgātava</w:t>
      </w:r>
      <w:r w:rsidR="007F57F8" w:rsidRPr="000566B1">
        <w:rPr>
          <w:rFonts w:ascii="Times New Roman" w:eastAsia="Times New Roman" w:hAnsi="Times New Roman" w:cs="Times New Roman"/>
          <w:sz w:val="24"/>
          <w:szCs w:val="24"/>
        </w:rPr>
        <w:t>.</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Uzskatu, ka ļoti iespējami varianti, līdzīgi</w:t>
      </w:r>
      <w:r w:rsidR="00A620A9">
        <w:rPr>
          <w:rFonts w:ascii="Times New Roman" w:eastAsia="Times New Roman" w:hAnsi="Times New Roman" w:cs="Times New Roman"/>
          <w:sz w:val="24"/>
          <w:szCs w:val="24"/>
        </w:rPr>
        <w:t xml:space="preserve"> "</w:t>
      </w:r>
      <w:proofErr w:type="spellStart"/>
      <w:r w:rsidR="00A620A9">
        <w:rPr>
          <w:rFonts w:ascii="Times New Roman" w:eastAsia="Times New Roman" w:hAnsi="Times New Roman" w:cs="Times New Roman"/>
          <w:sz w:val="24"/>
          <w:szCs w:val="24"/>
        </w:rPr>
        <w:t>Stalkers</w:t>
      </w:r>
      <w:proofErr w:type="spellEnd"/>
      <w:r w:rsidR="00A620A9">
        <w:rPr>
          <w:rFonts w:ascii="Times New Roman" w:eastAsia="Times New Roman" w:hAnsi="Times New Roman" w:cs="Times New Roman"/>
          <w:sz w:val="24"/>
          <w:szCs w:val="24"/>
        </w:rPr>
        <w:t>" DUS, kad pēc DUS slēgšanas teritorija kļ</w:t>
      </w:r>
      <w:r w:rsidRPr="000566B1">
        <w:rPr>
          <w:rFonts w:ascii="Times New Roman" w:eastAsia="Times New Roman" w:hAnsi="Times New Roman" w:cs="Times New Roman"/>
          <w:sz w:val="24"/>
          <w:szCs w:val="24"/>
        </w:rPr>
        <w:t>ūst degradēta.</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Iebraucot pilsētā vajadzī</w:t>
      </w:r>
      <w:r w:rsidR="00230855">
        <w:rPr>
          <w:rFonts w:ascii="Times New Roman" w:eastAsia="Times New Roman" w:hAnsi="Times New Roman" w:cs="Times New Roman"/>
          <w:sz w:val="24"/>
          <w:szCs w:val="24"/>
        </w:rPr>
        <w:t>gs skaists kopska</w:t>
      </w:r>
      <w:r w:rsidRPr="000566B1">
        <w:rPr>
          <w:rFonts w:ascii="Times New Roman" w:eastAsia="Times New Roman" w:hAnsi="Times New Roman" w:cs="Times New Roman"/>
          <w:sz w:val="24"/>
          <w:szCs w:val="24"/>
        </w:rPr>
        <w:t>ts, nevis degvielas uzpildes stacijas.</w:t>
      </w:r>
    </w:p>
    <w:p w:rsidR="007F57F8" w:rsidRPr="00FF13DD" w:rsidRDefault="00A620A9" w:rsidP="00D738C6">
      <w:pPr>
        <w:pStyle w:val="ListParagraph"/>
        <w:numPr>
          <w:ilvl w:val="0"/>
          <w:numId w:val="2"/>
        </w:num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 xml:space="preserve">Vieta vajadzīga </w:t>
      </w:r>
      <w:r w:rsidR="00F81420">
        <w:rPr>
          <w:rFonts w:ascii="Times New Roman" w:eastAsia="Times New Roman" w:hAnsi="Times New Roman" w:cs="Times New Roman"/>
          <w:sz w:val="24"/>
          <w:szCs w:val="24"/>
        </w:rPr>
        <w:t xml:space="preserve">atrakciju </w:t>
      </w:r>
      <w:r w:rsidR="007F57F8" w:rsidRPr="000566B1">
        <w:rPr>
          <w:rFonts w:ascii="Times New Roman" w:eastAsia="Times New Roman" w:hAnsi="Times New Roman" w:cs="Times New Roman"/>
          <w:sz w:val="24"/>
          <w:szCs w:val="24"/>
        </w:rPr>
        <w:t>bērnu izklaidei</w:t>
      </w:r>
      <w:r>
        <w:rPr>
          <w:rFonts w:ascii="Times New Roman" w:eastAsia="Times New Roman" w:hAnsi="Times New Roman" w:cs="Times New Roman"/>
          <w:sz w:val="24"/>
          <w:szCs w:val="24"/>
        </w:rPr>
        <w:t>.</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Vieta nepieciešama bērniem, sporta objektiem, zaļas zonas izveidošanai</w:t>
      </w:r>
      <w:r w:rsidR="00A620A9">
        <w:rPr>
          <w:rFonts w:ascii="Times New Roman" w:eastAsia="Times New Roman" w:hAnsi="Times New Roman" w:cs="Times New Roman"/>
          <w:sz w:val="24"/>
          <w:szCs w:val="24"/>
        </w:rPr>
        <w:t>.</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Būvniecības zonai jābūt tālā</w:t>
      </w:r>
      <w:r w:rsidR="00F81420">
        <w:rPr>
          <w:rFonts w:ascii="Times New Roman" w:eastAsia="Times New Roman" w:hAnsi="Times New Roman" w:cs="Times New Roman"/>
          <w:sz w:val="24"/>
          <w:szCs w:val="24"/>
        </w:rPr>
        <w:t>k no sabiedriskajām iedzīvotājā</w:t>
      </w:r>
      <w:r w:rsidRPr="000566B1">
        <w:rPr>
          <w:rFonts w:ascii="Times New Roman" w:eastAsia="Times New Roman" w:hAnsi="Times New Roman" w:cs="Times New Roman"/>
          <w:sz w:val="24"/>
          <w:szCs w:val="24"/>
        </w:rPr>
        <w:t>m vietām</w:t>
      </w:r>
      <w:r w:rsidR="005A303C">
        <w:rPr>
          <w:rFonts w:ascii="Times New Roman" w:eastAsia="Times New Roman" w:hAnsi="Times New Roman" w:cs="Times New Roman"/>
          <w:sz w:val="24"/>
          <w:szCs w:val="24"/>
        </w:rPr>
        <w:t>.</w:t>
      </w:r>
    </w:p>
    <w:p w:rsidR="007F57F8" w:rsidRPr="00FF13DD" w:rsidRDefault="00A620A9" w:rsidP="00D738C6">
      <w:pPr>
        <w:pStyle w:val="ListParagraph"/>
        <w:numPr>
          <w:ilvl w:val="0"/>
          <w:numId w:val="2"/>
        </w:num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rPr>
        <w:t>Nenesīs iedzīvotajiem acīmredzamus ieguvumus, bet radīs vairā</w:t>
      </w:r>
      <w:r w:rsidR="007F57F8" w:rsidRPr="000566B1">
        <w:rPr>
          <w:rFonts w:ascii="Times New Roman" w:eastAsia="Times New Roman" w:hAnsi="Times New Roman" w:cs="Times New Roman"/>
          <w:sz w:val="24"/>
          <w:szCs w:val="24"/>
        </w:rPr>
        <w:t xml:space="preserve">kus vides kaitējuma draudus (smaka, troksnis, vibrācija, iespējamas degvielas noplūde </w:t>
      </w:r>
      <w:proofErr w:type="spellStart"/>
      <w:r w:rsidR="007F57F8" w:rsidRPr="000566B1">
        <w:rPr>
          <w:rFonts w:ascii="Times New Roman" w:eastAsia="Times New Roman" w:hAnsi="Times New Roman" w:cs="Times New Roman"/>
          <w:sz w:val="24"/>
          <w:szCs w:val="24"/>
        </w:rPr>
        <w:t>u.c</w:t>
      </w:r>
      <w:proofErr w:type="spellEnd"/>
      <w:r w:rsidR="007F57F8" w:rsidRPr="000566B1">
        <w:rPr>
          <w:rFonts w:ascii="Times New Roman" w:eastAsia="Times New Roman" w:hAnsi="Times New Roman" w:cs="Times New Roman"/>
          <w:sz w:val="24"/>
          <w:szCs w:val="24"/>
        </w:rPr>
        <w:t xml:space="preserve">. piesārņojumus mazgājot autotransportu); kaitējumu bērnu un jauniešu veselībai, kas regulāri sporto vaļējā futbola laukumā blakus plānotā apbūvei teritorijā; kaitējumus daudzdzīvokļu māju iedzīvotāju veselībai (atmosfēras piesārņojums, smaka, troksnis </w:t>
      </w:r>
      <w:proofErr w:type="spellStart"/>
      <w:r w:rsidR="007F57F8" w:rsidRPr="000566B1">
        <w:rPr>
          <w:rFonts w:ascii="Times New Roman" w:eastAsia="Times New Roman" w:hAnsi="Times New Roman" w:cs="Times New Roman"/>
          <w:sz w:val="24"/>
          <w:szCs w:val="24"/>
        </w:rPr>
        <w:t>u.c</w:t>
      </w:r>
      <w:proofErr w:type="spellEnd"/>
      <w:r w:rsidR="007F57F8" w:rsidRPr="000566B1">
        <w:rPr>
          <w:rFonts w:ascii="Times New Roman" w:eastAsia="Times New Roman" w:hAnsi="Times New Roman" w:cs="Times New Roman"/>
          <w:sz w:val="24"/>
          <w:szCs w:val="24"/>
        </w:rPr>
        <w:t>. piesārņojuma veidi), kuru mājas at</w:t>
      </w:r>
      <w:r w:rsidR="00EF1003">
        <w:rPr>
          <w:rFonts w:ascii="Times New Roman" w:eastAsia="Times New Roman" w:hAnsi="Times New Roman" w:cs="Times New Roman"/>
          <w:sz w:val="24"/>
          <w:szCs w:val="24"/>
        </w:rPr>
        <w:t>rodas blakus iece</w:t>
      </w:r>
      <w:r w:rsidR="007F57F8" w:rsidRPr="000566B1">
        <w:rPr>
          <w:rFonts w:ascii="Times New Roman" w:eastAsia="Times New Roman" w:hAnsi="Times New Roman" w:cs="Times New Roman"/>
          <w:sz w:val="24"/>
          <w:szCs w:val="24"/>
        </w:rPr>
        <w:t>r</w:t>
      </w:r>
      <w:r w:rsidR="00EF1003">
        <w:rPr>
          <w:rFonts w:ascii="Times New Roman" w:eastAsia="Times New Roman" w:hAnsi="Times New Roman" w:cs="Times New Roman"/>
          <w:sz w:val="24"/>
          <w:szCs w:val="24"/>
        </w:rPr>
        <w:t>ē</w:t>
      </w:r>
      <w:r w:rsidR="007F57F8" w:rsidRPr="000566B1">
        <w:rPr>
          <w:rFonts w:ascii="Times New Roman" w:eastAsia="Times New Roman" w:hAnsi="Times New Roman" w:cs="Times New Roman"/>
          <w:sz w:val="24"/>
          <w:szCs w:val="24"/>
        </w:rPr>
        <w:t>taj</w:t>
      </w:r>
      <w:r w:rsidR="00EF1003">
        <w:rPr>
          <w:rFonts w:ascii="Times New Roman" w:eastAsia="Times New Roman" w:hAnsi="Times New Roman" w:cs="Times New Roman"/>
          <w:sz w:val="24"/>
          <w:szCs w:val="24"/>
        </w:rPr>
        <w:t>ai apbūvei</w:t>
      </w:r>
      <w:r w:rsidR="007F57F8" w:rsidRPr="000566B1">
        <w:rPr>
          <w:rFonts w:ascii="Times New Roman" w:eastAsia="Times New Roman" w:hAnsi="Times New Roman" w:cs="Times New Roman"/>
          <w:sz w:val="24"/>
          <w:szCs w:val="24"/>
        </w:rPr>
        <w:t>; sarežģītu un padarīs potenciāli bīstamo ceļu satiksmi Sporta ielas posmā, kas atrodas tuvu krustojumam ar Cietokšņa ielu.</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Degvielas uzpildes staciju pilsētas teritorijā ir pietiekoši daudz, tostarp netālu no iecerētā būvobjekta, netālu atrodas</w:t>
      </w:r>
      <w:r w:rsidR="00233B50">
        <w:rPr>
          <w:rFonts w:ascii="Times New Roman" w:eastAsia="Times New Roman" w:hAnsi="Times New Roman" w:cs="Times New Roman"/>
          <w:sz w:val="24"/>
          <w:szCs w:val="24"/>
        </w:rPr>
        <w:t xml:space="preserve"> arī automazgātava Balvu ielā, l</w:t>
      </w:r>
      <w:r w:rsidRPr="000566B1">
        <w:rPr>
          <w:rFonts w:ascii="Times New Roman" w:eastAsia="Times New Roman" w:hAnsi="Times New Roman" w:cs="Times New Roman"/>
          <w:sz w:val="24"/>
          <w:szCs w:val="24"/>
        </w:rPr>
        <w:t>īdz ar to potenciālā ieguvuma sabiedrībai</w:t>
      </w:r>
      <w:r w:rsidR="00A620A9">
        <w:rPr>
          <w:rFonts w:ascii="Times New Roman" w:eastAsia="Times New Roman" w:hAnsi="Times New Roman" w:cs="Times New Roman"/>
          <w:sz w:val="24"/>
          <w:szCs w:val="24"/>
        </w:rPr>
        <w:t xml:space="preserve"> </w:t>
      </w:r>
      <w:r w:rsidRPr="000566B1">
        <w:rPr>
          <w:rFonts w:ascii="Times New Roman" w:eastAsia="Times New Roman" w:hAnsi="Times New Roman" w:cs="Times New Roman"/>
          <w:sz w:val="24"/>
          <w:szCs w:val="24"/>
        </w:rPr>
        <w:t>nav.</w:t>
      </w:r>
      <w:r w:rsidR="00A620A9">
        <w:rPr>
          <w:rFonts w:ascii="Times New Roman" w:eastAsia="Times New Roman" w:hAnsi="Times New Roman" w:cs="Times New Roman"/>
          <w:sz w:val="24"/>
          <w:szCs w:val="24"/>
        </w:rPr>
        <w:t xml:space="preserve"> </w:t>
      </w:r>
      <w:r w:rsidRPr="000566B1">
        <w:rPr>
          <w:rFonts w:ascii="Times New Roman" w:eastAsia="Times New Roman" w:hAnsi="Times New Roman" w:cs="Times New Roman"/>
          <w:sz w:val="24"/>
          <w:szCs w:val="24"/>
        </w:rPr>
        <w:t>Radīto darba vietu skaits būs minimāls, savukārt ieguvums no būvniecī</w:t>
      </w:r>
      <w:r w:rsidR="00A620A9">
        <w:rPr>
          <w:rFonts w:ascii="Times New Roman" w:eastAsia="Times New Roman" w:hAnsi="Times New Roman" w:cs="Times New Roman"/>
          <w:sz w:val="24"/>
          <w:szCs w:val="24"/>
        </w:rPr>
        <w:t>bas darbiem (darba vietas, kome</w:t>
      </w:r>
      <w:r w:rsidRPr="000566B1">
        <w:rPr>
          <w:rFonts w:ascii="Times New Roman" w:eastAsia="Times New Roman" w:hAnsi="Times New Roman" w:cs="Times New Roman"/>
          <w:sz w:val="24"/>
          <w:szCs w:val="24"/>
        </w:rPr>
        <w:t>rcfirmu darbība) būs īslaicīgs un samērā neliels.</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lastRenderedPageBreak/>
        <w:t>Degvielas uzpildes stacijas būvniecības iecere neatbilst Vides aizsardzības konvencijai par CO2 izmešu samazināšanu par 50% līdz 2030.gadam.</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 xml:space="preserve">Tikai </w:t>
      </w:r>
      <w:proofErr w:type="spellStart"/>
      <w:r w:rsidRPr="000566B1">
        <w:rPr>
          <w:rFonts w:ascii="Times New Roman" w:eastAsia="Times New Roman" w:hAnsi="Times New Roman" w:cs="Times New Roman"/>
          <w:sz w:val="24"/>
          <w:szCs w:val="24"/>
        </w:rPr>
        <w:t>elektrouzlādes</w:t>
      </w:r>
      <w:proofErr w:type="spellEnd"/>
      <w:r w:rsidRPr="000566B1">
        <w:rPr>
          <w:rFonts w:ascii="Times New Roman" w:eastAsia="Times New Roman" w:hAnsi="Times New Roman" w:cs="Times New Roman"/>
          <w:sz w:val="24"/>
          <w:szCs w:val="24"/>
        </w:rPr>
        <w:t xml:space="preserve"> stacijas pilsētas centrā var atļaut, bet dīzeļdegvielas transportlīdzekļiem vispār ir jau laiks aizliegt braukt pa centru, kā piemēram Amsterdamā.</w:t>
      </w:r>
    </w:p>
    <w:p w:rsidR="007F57F8" w:rsidRPr="00FF13DD" w:rsidRDefault="007F57F8"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 xml:space="preserve">Šāda tipa būvniecība nerada pilsētvides labiekārtošanu, bet tikai apdraud vidi. Manas likumīgas tiesības pieprasīt no </w:t>
      </w:r>
      <w:proofErr w:type="spellStart"/>
      <w:r w:rsidRPr="000566B1">
        <w:rPr>
          <w:rFonts w:ascii="Times New Roman" w:eastAsia="Times New Roman" w:hAnsi="Times New Roman" w:cs="Times New Roman"/>
          <w:sz w:val="24"/>
          <w:szCs w:val="24"/>
        </w:rPr>
        <w:t>pilsētplānošanas</w:t>
      </w:r>
      <w:proofErr w:type="spellEnd"/>
      <w:r w:rsidRPr="000566B1">
        <w:rPr>
          <w:rFonts w:ascii="Times New Roman" w:eastAsia="Times New Roman" w:hAnsi="Times New Roman" w:cs="Times New Roman"/>
          <w:sz w:val="24"/>
          <w:szCs w:val="24"/>
        </w:rPr>
        <w:t xml:space="preserve"> vairāk koku un drošu veloceliņu (kā piemēram</w:t>
      </w:r>
      <w:r w:rsidR="00574B19">
        <w:rPr>
          <w:rFonts w:ascii="Times New Roman" w:eastAsia="Times New Roman" w:hAnsi="Times New Roman" w:cs="Times New Roman"/>
          <w:sz w:val="24"/>
          <w:szCs w:val="24"/>
        </w:rPr>
        <w:t>,</w:t>
      </w:r>
      <w:r w:rsidRPr="000566B1">
        <w:rPr>
          <w:rFonts w:ascii="Times New Roman" w:eastAsia="Times New Roman" w:hAnsi="Times New Roman" w:cs="Times New Roman"/>
          <w:sz w:val="24"/>
          <w:szCs w:val="24"/>
        </w:rPr>
        <w:t xml:space="preserve"> Madonā), bet degvielas stacijas ārā no pilsētas!</w:t>
      </w:r>
    </w:p>
    <w:p w:rsidR="00D70622" w:rsidRPr="001B3089" w:rsidRDefault="00FF13DD" w:rsidP="00D738C6">
      <w:pPr>
        <w:pStyle w:val="ListParagraph"/>
        <w:numPr>
          <w:ilvl w:val="0"/>
          <w:numId w:val="2"/>
        </w:numPr>
        <w:spacing w:after="0"/>
        <w:jc w:val="both"/>
        <w:rPr>
          <w:rFonts w:ascii="Times New Roman" w:eastAsia="Times New Roman" w:hAnsi="Times New Roman" w:cs="Times New Roman"/>
          <w:b/>
          <w:sz w:val="24"/>
          <w:szCs w:val="24"/>
          <w:lang w:eastAsia="en-US"/>
        </w:rPr>
      </w:pPr>
      <w:r w:rsidRPr="000566B1">
        <w:rPr>
          <w:rFonts w:ascii="Times New Roman" w:eastAsia="Times New Roman" w:hAnsi="Times New Roman" w:cs="Times New Roman"/>
          <w:sz w:val="24"/>
          <w:szCs w:val="24"/>
        </w:rPr>
        <w:t>Sprādzien</w:t>
      </w:r>
      <w:r w:rsidR="00F8367E">
        <w:rPr>
          <w:rFonts w:ascii="Times New Roman" w:eastAsia="Times New Roman" w:hAnsi="Times New Roman" w:cs="Times New Roman"/>
          <w:sz w:val="24"/>
          <w:szCs w:val="24"/>
        </w:rPr>
        <w:t>s</w:t>
      </w:r>
      <w:r w:rsidRPr="000566B1">
        <w:rPr>
          <w:rFonts w:ascii="Times New Roman" w:eastAsia="Times New Roman" w:hAnsi="Times New Roman" w:cs="Times New Roman"/>
          <w:sz w:val="24"/>
          <w:szCs w:val="24"/>
        </w:rPr>
        <w:t xml:space="preserve"> bīstams objekts blakus stadionam, kurā no rīta līdz vakaram</w:t>
      </w:r>
      <w:r w:rsidR="00574B19">
        <w:rPr>
          <w:rFonts w:ascii="Times New Roman" w:eastAsia="Times New Roman" w:hAnsi="Times New Roman" w:cs="Times New Roman"/>
          <w:sz w:val="24"/>
          <w:szCs w:val="24"/>
        </w:rPr>
        <w:t xml:space="preserve"> trenējas desmitiem bērnu un 5</w:t>
      </w:r>
      <w:r w:rsidRPr="000566B1">
        <w:rPr>
          <w:rFonts w:ascii="Times New Roman" w:eastAsia="Times New Roman" w:hAnsi="Times New Roman" w:cs="Times New Roman"/>
          <w:sz w:val="24"/>
          <w:szCs w:val="24"/>
        </w:rPr>
        <w:t>metru attālumā blīvi apdzīvots mikrorajons</w:t>
      </w:r>
      <w:r w:rsidR="00F8367E">
        <w:rPr>
          <w:rFonts w:ascii="Times New Roman" w:eastAsia="Times New Roman" w:hAnsi="Times New Roman" w:cs="Times New Roman"/>
          <w:sz w:val="24"/>
          <w:szCs w:val="24"/>
        </w:rPr>
        <w:t>.</w:t>
      </w:r>
    </w:p>
    <w:p w:rsidR="00D738C6" w:rsidRDefault="00D738C6" w:rsidP="00E80461">
      <w:pPr>
        <w:spacing w:after="0"/>
        <w:rPr>
          <w:rFonts w:ascii="Times New Roman" w:hAnsi="Times New Roman" w:cs="Times New Roman"/>
          <w:bCs/>
          <w:sz w:val="24"/>
          <w:szCs w:val="24"/>
          <w:lang w:eastAsia="en-US"/>
        </w:rPr>
      </w:pPr>
    </w:p>
    <w:p w:rsidR="00F8367E" w:rsidRPr="00E45571" w:rsidRDefault="00574B19" w:rsidP="00E45571">
      <w:pPr>
        <w:spacing w:after="0"/>
        <w:ind w:firstLine="360"/>
        <w:jc w:val="both"/>
        <w:rPr>
          <w:rFonts w:ascii="Times New Roman" w:hAnsi="Times New Roman" w:cs="Times New Roman"/>
          <w:b/>
          <w:i/>
          <w:sz w:val="24"/>
          <w:szCs w:val="24"/>
          <w:lang w:eastAsia="en-US"/>
        </w:rPr>
      </w:pPr>
      <w:r>
        <w:rPr>
          <w:rFonts w:ascii="Times New Roman" w:hAnsi="Times New Roman" w:cs="Times New Roman"/>
          <w:b/>
          <w:sz w:val="24"/>
          <w:szCs w:val="24"/>
          <w:lang w:eastAsia="en-US"/>
        </w:rPr>
        <w:t xml:space="preserve">     </w:t>
      </w:r>
      <w:r w:rsidR="003B59B4" w:rsidRPr="009A4C64">
        <w:rPr>
          <w:rFonts w:ascii="Times New Roman" w:hAnsi="Times New Roman" w:cs="Times New Roman"/>
          <w:b/>
          <w:sz w:val="24"/>
          <w:szCs w:val="24"/>
          <w:lang w:eastAsia="en-US"/>
        </w:rPr>
        <w:t>Respondenti pauda šādus</w:t>
      </w:r>
      <w:r w:rsidR="00060F3F" w:rsidRPr="009A4C64">
        <w:rPr>
          <w:rFonts w:ascii="Times New Roman" w:hAnsi="Times New Roman" w:cs="Times New Roman"/>
          <w:b/>
          <w:sz w:val="24"/>
          <w:szCs w:val="24"/>
          <w:lang w:eastAsia="en-US"/>
        </w:rPr>
        <w:t xml:space="preserve"> </w:t>
      </w:r>
      <w:r w:rsidR="00060F3F" w:rsidRPr="009A4C64">
        <w:rPr>
          <w:rFonts w:ascii="Times New Roman" w:hAnsi="Times New Roman" w:cs="Times New Roman"/>
          <w:b/>
          <w:i/>
          <w:sz w:val="24"/>
          <w:szCs w:val="24"/>
          <w:lang w:eastAsia="en-US"/>
        </w:rPr>
        <w:t>priekšlikumus un ierosinājumus:</w:t>
      </w:r>
    </w:p>
    <w:p w:rsidR="00FD4F13" w:rsidRPr="00FD4F13" w:rsidRDefault="00F8367E" w:rsidP="00FD4F13">
      <w:pPr>
        <w:pStyle w:val="ListParagraph"/>
        <w:numPr>
          <w:ilvl w:val="0"/>
          <w:numId w:val="2"/>
        </w:numPr>
        <w:spacing w:after="0"/>
        <w:jc w:val="both"/>
        <w:rPr>
          <w:rFonts w:ascii="Times New Roman" w:hAnsi="Times New Roman" w:cs="Times New Roman"/>
          <w:sz w:val="24"/>
          <w:szCs w:val="24"/>
          <w:lang w:eastAsia="en-US"/>
        </w:rPr>
      </w:pPr>
      <w:r w:rsidRPr="000566B1">
        <w:rPr>
          <w:rFonts w:ascii="Times New Roman" w:eastAsia="Times New Roman" w:hAnsi="Times New Roman" w:cs="Times New Roman"/>
          <w:sz w:val="24"/>
          <w:szCs w:val="24"/>
        </w:rPr>
        <w:t xml:space="preserve">Lūgums </w:t>
      </w:r>
      <w:r w:rsidR="003657D8">
        <w:rPr>
          <w:rFonts w:ascii="Times New Roman" w:eastAsia="Times New Roman" w:hAnsi="Times New Roman" w:cs="Times New Roman"/>
          <w:sz w:val="24"/>
          <w:szCs w:val="24"/>
        </w:rPr>
        <w:t xml:space="preserve">SIA </w:t>
      </w:r>
      <w:r w:rsidRPr="003657D8">
        <w:rPr>
          <w:rFonts w:ascii="Times New Roman" w:eastAsia="Times New Roman" w:hAnsi="Times New Roman" w:cs="Times New Roman"/>
          <w:sz w:val="24"/>
          <w:szCs w:val="24"/>
        </w:rPr>
        <w:t>„</w:t>
      </w:r>
      <w:proofErr w:type="spellStart"/>
      <w:r w:rsidRPr="003657D8">
        <w:rPr>
          <w:rFonts w:ascii="Times New Roman" w:eastAsia="Times New Roman" w:hAnsi="Times New Roman" w:cs="Times New Roman"/>
          <w:sz w:val="24"/>
          <w:szCs w:val="24"/>
        </w:rPr>
        <w:t>Circle</w:t>
      </w:r>
      <w:proofErr w:type="spellEnd"/>
      <w:r w:rsidRPr="003657D8">
        <w:rPr>
          <w:rFonts w:ascii="Times New Roman" w:eastAsia="Times New Roman" w:hAnsi="Times New Roman" w:cs="Times New Roman"/>
          <w:sz w:val="24"/>
          <w:szCs w:val="24"/>
        </w:rPr>
        <w:t xml:space="preserve"> K</w:t>
      </w:r>
      <w:r w:rsidR="009A4C64">
        <w:rPr>
          <w:rFonts w:ascii="Times New Roman" w:eastAsia="Times New Roman" w:hAnsi="Times New Roman" w:cs="Times New Roman"/>
          <w:sz w:val="24"/>
          <w:szCs w:val="24"/>
        </w:rPr>
        <w:t xml:space="preserve"> </w:t>
      </w:r>
      <w:proofErr w:type="spellStart"/>
      <w:r w:rsidR="009A4C64">
        <w:rPr>
          <w:rFonts w:ascii="Times New Roman" w:eastAsia="Times New Roman" w:hAnsi="Times New Roman" w:cs="Times New Roman"/>
          <w:sz w:val="24"/>
          <w:szCs w:val="24"/>
        </w:rPr>
        <w:t>Latvia</w:t>
      </w:r>
      <w:proofErr w:type="spellEnd"/>
      <w:r w:rsidRPr="003657D8">
        <w:rPr>
          <w:rFonts w:ascii="Times New Roman" w:eastAsia="Times New Roman" w:hAnsi="Times New Roman" w:cs="Times New Roman"/>
          <w:sz w:val="24"/>
          <w:szCs w:val="24"/>
        </w:rPr>
        <w:t>”</w:t>
      </w:r>
      <w:r w:rsidRPr="000566B1">
        <w:rPr>
          <w:rFonts w:ascii="Times New Roman" w:eastAsia="Times New Roman" w:hAnsi="Times New Roman" w:cs="Times New Roman"/>
          <w:sz w:val="24"/>
          <w:szCs w:val="24"/>
        </w:rPr>
        <w:t xml:space="preserve"> vadībai atrast citu teritoriju jaunas DUS uz</w:t>
      </w:r>
      <w:r w:rsidRPr="003657D8">
        <w:rPr>
          <w:rFonts w:ascii="Times New Roman" w:eastAsia="Times New Roman" w:hAnsi="Times New Roman" w:cs="Times New Roman"/>
          <w:sz w:val="24"/>
          <w:szCs w:val="24"/>
        </w:rPr>
        <w:t>b</w:t>
      </w:r>
      <w:r w:rsidRPr="000566B1">
        <w:rPr>
          <w:rFonts w:ascii="Times New Roman" w:eastAsia="Times New Roman" w:hAnsi="Times New Roman" w:cs="Times New Roman"/>
          <w:sz w:val="24"/>
          <w:szCs w:val="24"/>
        </w:rPr>
        <w:t>ūvei.</w:t>
      </w:r>
    </w:p>
    <w:p w:rsidR="00F8367E" w:rsidRPr="00000038" w:rsidRDefault="00F65F44" w:rsidP="00F65F44">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 xml:space="preserve">Priekšlikums atrast citu piemērotāku teritoriju, kur uzbūvēt DUS </w:t>
      </w:r>
      <w:r w:rsidR="00574B19">
        <w:rPr>
          <w:rFonts w:ascii="Times New Roman" w:hAnsi="Times New Roman" w:cs="Times New Roman"/>
          <w:sz w:val="24"/>
          <w:szCs w:val="24"/>
          <w:lang w:eastAsia="en-US"/>
        </w:rPr>
        <w:t>un automazgātavu</w:t>
      </w:r>
      <w:r w:rsidR="003657D8">
        <w:rPr>
          <w:rFonts w:ascii="Times New Roman" w:hAnsi="Times New Roman" w:cs="Times New Roman"/>
          <w:sz w:val="24"/>
          <w:szCs w:val="24"/>
          <w:lang w:eastAsia="en-US"/>
        </w:rPr>
        <w:t xml:space="preserve"> priekš </w:t>
      </w:r>
      <w:r w:rsidR="009A4C64">
        <w:rPr>
          <w:rFonts w:ascii="Times New Roman" w:hAnsi="Times New Roman" w:cs="Times New Roman"/>
          <w:sz w:val="24"/>
          <w:szCs w:val="24"/>
          <w:lang w:eastAsia="en-US"/>
        </w:rPr>
        <w:t>SIA „</w:t>
      </w:r>
      <w:proofErr w:type="spellStart"/>
      <w:r w:rsidR="003657D8">
        <w:rPr>
          <w:rFonts w:ascii="Times New Roman" w:hAnsi="Times New Roman" w:cs="Times New Roman"/>
          <w:sz w:val="24"/>
          <w:szCs w:val="24"/>
          <w:lang w:eastAsia="en-US"/>
        </w:rPr>
        <w:t>Circle</w:t>
      </w:r>
      <w:proofErr w:type="spellEnd"/>
      <w:r w:rsidR="003657D8">
        <w:rPr>
          <w:rFonts w:ascii="Times New Roman" w:hAnsi="Times New Roman" w:cs="Times New Roman"/>
          <w:sz w:val="24"/>
          <w:szCs w:val="24"/>
          <w:lang w:eastAsia="en-US"/>
        </w:rPr>
        <w:t xml:space="preserve"> K</w:t>
      </w:r>
      <w:r w:rsidR="009A4C64">
        <w:rPr>
          <w:rFonts w:ascii="Times New Roman" w:hAnsi="Times New Roman" w:cs="Times New Roman"/>
          <w:sz w:val="24"/>
          <w:szCs w:val="24"/>
          <w:lang w:eastAsia="en-US"/>
        </w:rPr>
        <w:t xml:space="preserve"> </w:t>
      </w:r>
      <w:proofErr w:type="spellStart"/>
      <w:r w:rsidR="009A4C64">
        <w:rPr>
          <w:rFonts w:ascii="Times New Roman" w:hAnsi="Times New Roman" w:cs="Times New Roman"/>
          <w:sz w:val="24"/>
          <w:szCs w:val="24"/>
          <w:lang w:eastAsia="en-US"/>
        </w:rPr>
        <w:t>Latvia</w:t>
      </w:r>
      <w:proofErr w:type="spellEnd"/>
      <w:r w:rsidR="009A4C64">
        <w:rPr>
          <w:rFonts w:ascii="Times New Roman" w:hAnsi="Times New Roman" w:cs="Times New Roman"/>
          <w:sz w:val="24"/>
          <w:szCs w:val="24"/>
          <w:lang w:eastAsia="en-US"/>
        </w:rPr>
        <w:t>”</w:t>
      </w:r>
      <w:r w:rsidRPr="00000038">
        <w:rPr>
          <w:rFonts w:ascii="Times New Roman" w:hAnsi="Times New Roman" w:cs="Times New Roman"/>
          <w:sz w:val="24"/>
          <w:szCs w:val="24"/>
          <w:lang w:eastAsia="en-US"/>
        </w:rPr>
        <w:t xml:space="preserve"> objektiem. Nav neviena risinājuma, lai no DUS objektiem nebūtu negatīvas ietekmes uz apkārtējo māju iedzīvotājiem.</w:t>
      </w:r>
    </w:p>
    <w:p w:rsidR="003657D8" w:rsidRDefault="00F65F44" w:rsidP="003657D8">
      <w:pPr>
        <w:pStyle w:val="ListParagraph"/>
        <w:numPr>
          <w:ilvl w:val="0"/>
          <w:numId w:val="2"/>
        </w:numPr>
        <w:spacing w:after="0"/>
        <w:jc w:val="both"/>
        <w:rPr>
          <w:rFonts w:ascii="Times New Roman" w:hAnsi="Times New Roman" w:cs="Times New Roman"/>
          <w:sz w:val="24"/>
          <w:szCs w:val="24"/>
          <w:lang w:eastAsia="en-US"/>
        </w:rPr>
      </w:pPr>
      <w:r w:rsidRPr="00FD4F13">
        <w:rPr>
          <w:rFonts w:ascii="Times New Roman" w:hAnsi="Times New Roman" w:cs="Times New Roman"/>
          <w:sz w:val="24"/>
          <w:szCs w:val="24"/>
          <w:lang w:eastAsia="en-US"/>
        </w:rPr>
        <w:t>Tādus objektus būvēt tālāk no iedzīvotāju mājām un bērnu apmeklēšanas vietām.</w:t>
      </w:r>
    </w:p>
    <w:p w:rsidR="00FD4F13" w:rsidRP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Šādā veida ēkas nedrīkst būvēt pilsētas centrā, jo</w:t>
      </w:r>
      <w:r>
        <w:rPr>
          <w:rFonts w:ascii="Times New Roman" w:hAnsi="Times New Roman" w:cs="Times New Roman"/>
          <w:sz w:val="24"/>
          <w:szCs w:val="24"/>
          <w:lang w:eastAsia="en-US"/>
        </w:rPr>
        <w:t xml:space="preserve"> tas negatīvi ietekmēs iedzīvotā</w:t>
      </w:r>
      <w:r w:rsidRPr="00000038">
        <w:rPr>
          <w:rFonts w:ascii="Times New Roman" w:hAnsi="Times New Roman" w:cs="Times New Roman"/>
          <w:sz w:val="24"/>
          <w:szCs w:val="24"/>
          <w:lang w:eastAsia="en-US"/>
        </w:rPr>
        <w:t>ju veselību.</w:t>
      </w:r>
    </w:p>
    <w:p w:rsidR="00FD4F13" w:rsidRP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Ārpus pilsētas centra reali</w:t>
      </w:r>
      <w:r>
        <w:rPr>
          <w:rFonts w:ascii="Times New Roman" w:hAnsi="Times New Roman" w:cs="Times New Roman"/>
          <w:sz w:val="24"/>
          <w:szCs w:val="24"/>
          <w:lang w:eastAsia="en-US"/>
        </w:rPr>
        <w:t xml:space="preserve">zēt ieceri, </w:t>
      </w:r>
      <w:r w:rsidRPr="00000038">
        <w:rPr>
          <w:rFonts w:ascii="Times New Roman" w:hAnsi="Times New Roman" w:cs="Times New Roman"/>
          <w:sz w:val="24"/>
          <w:szCs w:val="24"/>
          <w:lang w:eastAsia="en-US"/>
        </w:rPr>
        <w:t>mazāk apdzīvotās vietās</w:t>
      </w:r>
      <w:r>
        <w:rPr>
          <w:rFonts w:ascii="Times New Roman" w:hAnsi="Times New Roman" w:cs="Times New Roman"/>
          <w:sz w:val="24"/>
          <w:szCs w:val="24"/>
          <w:lang w:eastAsia="en-US"/>
        </w:rPr>
        <w:t>.</w:t>
      </w:r>
    </w:p>
    <w:p w:rsidR="00FD4F13" w:rsidRPr="00FD4F13" w:rsidRDefault="00FD4F13" w:rsidP="00FD4F13">
      <w:pPr>
        <w:pStyle w:val="ListParagraph"/>
        <w:numPr>
          <w:ilvl w:val="0"/>
          <w:numId w:val="2"/>
        </w:numPr>
        <w:spacing w:after="0"/>
        <w:jc w:val="both"/>
        <w:rPr>
          <w:rFonts w:ascii="Times New Roman" w:hAnsi="Times New Roman" w:cs="Times New Roman"/>
          <w:b/>
          <w:i/>
          <w:sz w:val="24"/>
          <w:szCs w:val="24"/>
          <w:lang w:eastAsia="en-US"/>
        </w:rPr>
      </w:pPr>
      <w:r w:rsidRPr="00000038">
        <w:rPr>
          <w:rFonts w:ascii="Times New Roman" w:hAnsi="Times New Roman" w:cs="Times New Roman"/>
          <w:sz w:val="24"/>
          <w:szCs w:val="24"/>
          <w:lang w:eastAsia="en-US"/>
        </w:rPr>
        <w:t>Tālāk no dzīvojamām mājām un sporta objektiem</w:t>
      </w:r>
      <w:r>
        <w:rPr>
          <w:rFonts w:ascii="Times New Roman" w:hAnsi="Times New Roman" w:cs="Times New Roman"/>
          <w:sz w:val="24"/>
          <w:szCs w:val="24"/>
          <w:lang w:eastAsia="en-US"/>
        </w:rPr>
        <w:t>.</w:t>
      </w:r>
    </w:p>
    <w:p w:rsid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Būvēt pilsētas malā</w:t>
      </w:r>
      <w:r>
        <w:rPr>
          <w:rFonts w:ascii="Times New Roman" w:hAnsi="Times New Roman" w:cs="Times New Roman"/>
          <w:sz w:val="24"/>
          <w:szCs w:val="24"/>
          <w:lang w:eastAsia="en-US"/>
        </w:rPr>
        <w:t>.</w:t>
      </w:r>
    </w:p>
    <w:p w:rsidR="009A4C64" w:rsidRPr="009A4C64" w:rsidRDefault="009A4C64" w:rsidP="009A4C64">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Doto teritoriju vajag attīstīt sporta vajadzībām.</w:t>
      </w:r>
    </w:p>
    <w:p w:rsidR="00FD4F13" w:rsidRP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 xml:space="preserve">Pieņemt pilsētas likumu, kas aizliedz pilsētas </w:t>
      </w:r>
      <w:r>
        <w:rPr>
          <w:rFonts w:ascii="Times New Roman" w:hAnsi="Times New Roman" w:cs="Times New Roman"/>
          <w:sz w:val="24"/>
          <w:szCs w:val="24"/>
          <w:lang w:eastAsia="en-US"/>
        </w:rPr>
        <w:t>zemes privātīpašniekiem būvēt je</w:t>
      </w:r>
      <w:r w:rsidRPr="00000038">
        <w:rPr>
          <w:rFonts w:ascii="Times New Roman" w:hAnsi="Times New Roman" w:cs="Times New Roman"/>
          <w:sz w:val="24"/>
          <w:szCs w:val="24"/>
          <w:lang w:eastAsia="en-US"/>
        </w:rPr>
        <w:t>bkādā veida DUS un citas kaitīgās būves</w:t>
      </w:r>
      <w:r>
        <w:rPr>
          <w:rFonts w:ascii="Times New Roman" w:hAnsi="Times New Roman" w:cs="Times New Roman"/>
          <w:sz w:val="24"/>
          <w:szCs w:val="24"/>
          <w:lang w:eastAsia="en-US"/>
        </w:rPr>
        <w:t>.</w:t>
      </w:r>
    </w:p>
    <w:p w:rsidR="003657D8" w:rsidRPr="00FD4F13" w:rsidRDefault="00FD4F13" w:rsidP="003657D8">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Projekts ir pamatots, bet jāmaina būvniecības vieta, labāk izmantot teritoriju Stacijas ielā.</w:t>
      </w:r>
    </w:p>
    <w:p w:rsidR="00F65F44" w:rsidRDefault="00F65F44" w:rsidP="00F65F44">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Uzskatu, ka tādu būvniecības ieceri nevar īstenot ne ar nosacījumiem, ne bez tiem.</w:t>
      </w:r>
    </w:p>
    <w:p w:rsidR="001914D0" w:rsidRPr="001914D0" w:rsidRDefault="001914D0" w:rsidP="001914D0">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Nav tādu nosacījumu, būvniecības iecere jebkurā gadījumā traucēs iedzīvotājiem</w:t>
      </w:r>
      <w:r>
        <w:rPr>
          <w:rFonts w:ascii="Times New Roman" w:hAnsi="Times New Roman" w:cs="Times New Roman"/>
          <w:sz w:val="24"/>
          <w:szCs w:val="24"/>
          <w:lang w:eastAsia="en-US"/>
        </w:rPr>
        <w:t>.</w:t>
      </w:r>
    </w:p>
    <w:p w:rsidR="00FD4F13" w:rsidRPr="001914D0" w:rsidRDefault="00F65F44" w:rsidP="001914D0">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Uzskat</w:t>
      </w:r>
      <w:r w:rsidR="003657D8">
        <w:rPr>
          <w:rFonts w:ascii="Times New Roman" w:hAnsi="Times New Roman" w:cs="Times New Roman"/>
          <w:sz w:val="24"/>
          <w:szCs w:val="24"/>
          <w:lang w:eastAsia="en-US"/>
        </w:rPr>
        <w:t>u, ka būvniecības iecere piedāvā</w:t>
      </w:r>
      <w:r w:rsidRPr="00000038">
        <w:rPr>
          <w:rFonts w:ascii="Times New Roman" w:hAnsi="Times New Roman" w:cs="Times New Roman"/>
          <w:sz w:val="24"/>
          <w:szCs w:val="24"/>
          <w:lang w:eastAsia="en-US"/>
        </w:rPr>
        <w:t>tajā veidā nav īstenojama.</w:t>
      </w:r>
    </w:p>
    <w:p w:rsidR="003657D8" w:rsidRDefault="003657D8" w:rsidP="003657D8">
      <w:pPr>
        <w:pStyle w:val="ListParagraph"/>
        <w:numPr>
          <w:ilvl w:val="0"/>
          <w:numId w:val="2"/>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DUS jābūt b</w:t>
      </w:r>
      <w:r w:rsidR="00F65F44" w:rsidRPr="003657D8">
        <w:rPr>
          <w:rFonts w:ascii="Times New Roman" w:hAnsi="Times New Roman" w:cs="Times New Roman"/>
          <w:sz w:val="24"/>
          <w:szCs w:val="24"/>
          <w:lang w:eastAsia="en-US"/>
        </w:rPr>
        <w:t>ez dīzeļ</w:t>
      </w:r>
      <w:r w:rsidR="00FD4F13">
        <w:rPr>
          <w:rFonts w:ascii="Times New Roman" w:hAnsi="Times New Roman" w:cs="Times New Roman"/>
          <w:sz w:val="24"/>
          <w:szCs w:val="24"/>
          <w:lang w:eastAsia="en-US"/>
        </w:rPr>
        <w:t xml:space="preserve">degvielas, tikai E95 un LPG. </w:t>
      </w:r>
    </w:p>
    <w:p w:rsidR="003657D8" w:rsidRDefault="003657D8" w:rsidP="003657D8">
      <w:pPr>
        <w:pStyle w:val="ListParagraph"/>
        <w:numPr>
          <w:ilvl w:val="0"/>
          <w:numId w:val="2"/>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Uzstādīt vism</w:t>
      </w:r>
      <w:r w:rsidR="00F65F44" w:rsidRPr="003657D8">
        <w:rPr>
          <w:rFonts w:ascii="Times New Roman" w:hAnsi="Times New Roman" w:cs="Times New Roman"/>
          <w:sz w:val="24"/>
          <w:szCs w:val="24"/>
          <w:lang w:eastAsia="en-US"/>
        </w:rPr>
        <w:t xml:space="preserve">az trīs </w:t>
      </w:r>
      <w:proofErr w:type="spellStart"/>
      <w:r w:rsidR="00F65F44" w:rsidRPr="003657D8">
        <w:rPr>
          <w:rFonts w:ascii="Times New Roman" w:hAnsi="Times New Roman" w:cs="Times New Roman"/>
          <w:sz w:val="24"/>
          <w:szCs w:val="24"/>
          <w:lang w:eastAsia="en-US"/>
        </w:rPr>
        <w:t>elektrom</w:t>
      </w:r>
      <w:r>
        <w:rPr>
          <w:rFonts w:ascii="Times New Roman" w:hAnsi="Times New Roman" w:cs="Times New Roman"/>
          <w:sz w:val="24"/>
          <w:szCs w:val="24"/>
          <w:lang w:eastAsia="en-US"/>
        </w:rPr>
        <w:t>obilu</w:t>
      </w:r>
      <w:proofErr w:type="spellEnd"/>
      <w:r>
        <w:rPr>
          <w:rFonts w:ascii="Times New Roman" w:hAnsi="Times New Roman" w:cs="Times New Roman"/>
          <w:sz w:val="24"/>
          <w:szCs w:val="24"/>
          <w:lang w:eastAsia="en-US"/>
        </w:rPr>
        <w:t xml:space="preserve"> uzlā</w:t>
      </w:r>
      <w:r w:rsidR="00FD4F13">
        <w:rPr>
          <w:rFonts w:ascii="Times New Roman" w:hAnsi="Times New Roman" w:cs="Times New Roman"/>
          <w:sz w:val="24"/>
          <w:szCs w:val="24"/>
          <w:lang w:eastAsia="en-US"/>
        </w:rPr>
        <w:t xml:space="preserve">des platformas. </w:t>
      </w:r>
    </w:p>
    <w:p w:rsidR="00F65F44" w:rsidRDefault="00F65F44" w:rsidP="003657D8">
      <w:pPr>
        <w:pStyle w:val="ListParagraph"/>
        <w:numPr>
          <w:ilvl w:val="0"/>
          <w:numId w:val="2"/>
        </w:numPr>
        <w:spacing w:after="0"/>
        <w:jc w:val="both"/>
        <w:rPr>
          <w:rFonts w:ascii="Times New Roman" w:hAnsi="Times New Roman" w:cs="Times New Roman"/>
          <w:sz w:val="24"/>
          <w:szCs w:val="24"/>
          <w:lang w:eastAsia="en-US"/>
        </w:rPr>
      </w:pPr>
      <w:r w:rsidRPr="003657D8">
        <w:rPr>
          <w:rFonts w:ascii="Times New Roman" w:hAnsi="Times New Roman" w:cs="Times New Roman"/>
          <w:sz w:val="24"/>
          <w:szCs w:val="24"/>
          <w:lang w:eastAsia="en-US"/>
        </w:rPr>
        <w:t>Iekļaut būvniecības</w:t>
      </w:r>
      <w:r w:rsidR="003657D8">
        <w:rPr>
          <w:rFonts w:ascii="Times New Roman" w:hAnsi="Times New Roman" w:cs="Times New Roman"/>
          <w:sz w:val="24"/>
          <w:szCs w:val="24"/>
          <w:lang w:eastAsia="en-US"/>
        </w:rPr>
        <w:t xml:space="preserve"> projektā un uzdā</w:t>
      </w:r>
      <w:r w:rsidRPr="003657D8">
        <w:rPr>
          <w:rFonts w:ascii="Times New Roman" w:hAnsi="Times New Roman" w:cs="Times New Roman"/>
          <w:sz w:val="24"/>
          <w:szCs w:val="24"/>
          <w:lang w:eastAsia="en-US"/>
        </w:rPr>
        <w:t>vināt Daugavpilij simts koku stādus ošu sugas.</w:t>
      </w:r>
    </w:p>
    <w:p w:rsidR="00F65F44" w:rsidRPr="009A4C64" w:rsidRDefault="00FD4F13" w:rsidP="009A4C64">
      <w:pPr>
        <w:pStyle w:val="ListParagraph"/>
        <w:numPr>
          <w:ilvl w:val="0"/>
          <w:numId w:val="2"/>
        </w:numPr>
        <w:spacing w:after="0"/>
        <w:jc w:val="both"/>
        <w:rPr>
          <w:rFonts w:ascii="Times New Roman" w:hAnsi="Times New Roman" w:cs="Times New Roman"/>
          <w:sz w:val="24"/>
          <w:szCs w:val="24"/>
          <w:lang w:eastAsia="en-US"/>
        </w:rPr>
      </w:pPr>
      <w:r w:rsidRPr="003657D8">
        <w:rPr>
          <w:rFonts w:ascii="Times New Roman" w:hAnsi="Times New Roman" w:cs="Times New Roman"/>
          <w:sz w:val="24"/>
          <w:szCs w:val="24"/>
          <w:lang w:eastAsia="en-US"/>
        </w:rPr>
        <w:t>Atstāt vietu prie</w:t>
      </w:r>
      <w:r w:rsidR="00872379">
        <w:rPr>
          <w:rFonts w:ascii="Times New Roman" w:hAnsi="Times New Roman" w:cs="Times New Roman"/>
          <w:sz w:val="24"/>
          <w:szCs w:val="24"/>
          <w:lang w:eastAsia="en-US"/>
        </w:rPr>
        <w:t>kš bērniem, kur viņiem papriec</w:t>
      </w:r>
      <w:r>
        <w:rPr>
          <w:rFonts w:ascii="Times New Roman" w:hAnsi="Times New Roman" w:cs="Times New Roman"/>
          <w:sz w:val="24"/>
          <w:szCs w:val="24"/>
          <w:lang w:eastAsia="en-US"/>
        </w:rPr>
        <w:t>āties, piemēram</w:t>
      </w:r>
      <w:r w:rsidRPr="003657D8">
        <w:rPr>
          <w:rFonts w:ascii="Times New Roman" w:hAnsi="Times New Roman" w:cs="Times New Roman"/>
          <w:sz w:val="24"/>
          <w:szCs w:val="24"/>
          <w:lang w:eastAsia="en-US"/>
        </w:rPr>
        <w:t>, kad atbrauks cirks vai citas izklaides.</w:t>
      </w:r>
    </w:p>
    <w:p w:rsidR="00F65F44" w:rsidRPr="00000038" w:rsidRDefault="00F65F44" w:rsidP="00F65F44">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Kompensācijas apkārtējo māju iedzīvotājiem</w:t>
      </w:r>
      <w:r w:rsidR="003657D8">
        <w:rPr>
          <w:rFonts w:ascii="Times New Roman" w:hAnsi="Times New Roman" w:cs="Times New Roman"/>
          <w:sz w:val="24"/>
          <w:szCs w:val="24"/>
          <w:lang w:eastAsia="en-US"/>
        </w:rPr>
        <w:t>.</w:t>
      </w:r>
    </w:p>
    <w:p w:rsidR="00F65F44" w:rsidRPr="00000038" w:rsidRDefault="003657D8" w:rsidP="00F65F44">
      <w:pPr>
        <w:pStyle w:val="ListParagraph"/>
        <w:numPr>
          <w:ilvl w:val="0"/>
          <w:numId w:val="2"/>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Teritorijā izveidot suņu pastaigu laukumu.</w:t>
      </w:r>
    </w:p>
    <w:p w:rsid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sidRPr="00000038">
        <w:rPr>
          <w:rFonts w:ascii="Times New Roman" w:hAnsi="Times New Roman" w:cs="Times New Roman"/>
          <w:sz w:val="24"/>
          <w:szCs w:val="24"/>
          <w:lang w:eastAsia="en-US"/>
        </w:rPr>
        <w:t>Labāk izveidot skaistu atpūtas vietu, pilsētā tomēr ir daudz jauno ģimeņu</w:t>
      </w:r>
      <w:r>
        <w:rPr>
          <w:rFonts w:ascii="Times New Roman" w:hAnsi="Times New Roman" w:cs="Times New Roman"/>
          <w:sz w:val="24"/>
          <w:szCs w:val="24"/>
          <w:lang w:eastAsia="en-US"/>
        </w:rPr>
        <w:t>.</w:t>
      </w:r>
    </w:p>
    <w:p w:rsidR="00FD4F13" w:rsidRPr="00FD4F13" w:rsidRDefault="00FD4F13" w:rsidP="00FD4F13">
      <w:pPr>
        <w:pStyle w:val="ListParagraph"/>
        <w:numPr>
          <w:ilvl w:val="0"/>
          <w:numId w:val="2"/>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Vieta atpūtas parkam.</w:t>
      </w:r>
    </w:p>
    <w:p w:rsidR="00060F3F" w:rsidRPr="009A4C64" w:rsidRDefault="009A4C64" w:rsidP="00E80461">
      <w:pPr>
        <w:pStyle w:val="ListParagraph"/>
        <w:numPr>
          <w:ilvl w:val="0"/>
          <w:numId w:val="2"/>
        </w:num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I</w:t>
      </w:r>
      <w:r w:rsidR="003657D8" w:rsidRPr="000566B1">
        <w:rPr>
          <w:rFonts w:ascii="Times New Roman" w:eastAsia="Times New Roman" w:hAnsi="Times New Roman" w:cs="Times New Roman"/>
          <w:sz w:val="24"/>
          <w:szCs w:val="24"/>
        </w:rPr>
        <w:t>erīkot laukumu sporta aktivitātēm, piem</w:t>
      </w:r>
      <w:r w:rsidR="003657D8" w:rsidRPr="003657D8">
        <w:rPr>
          <w:rFonts w:ascii="Times New Roman" w:eastAsia="Times New Roman" w:hAnsi="Times New Roman" w:cs="Times New Roman"/>
          <w:sz w:val="24"/>
          <w:szCs w:val="24"/>
        </w:rPr>
        <w:t>ēram</w:t>
      </w:r>
      <w:r w:rsidR="003657D8">
        <w:rPr>
          <w:rFonts w:ascii="Times New Roman" w:eastAsia="Times New Roman" w:hAnsi="Times New Roman" w:cs="Times New Roman"/>
          <w:sz w:val="24"/>
          <w:szCs w:val="24"/>
        </w:rPr>
        <w:t xml:space="preserve">, </w:t>
      </w:r>
      <w:r w:rsidR="003657D8" w:rsidRPr="000566B1">
        <w:rPr>
          <w:rFonts w:ascii="Times New Roman" w:eastAsia="Times New Roman" w:hAnsi="Times New Roman" w:cs="Times New Roman"/>
          <w:sz w:val="24"/>
          <w:szCs w:val="24"/>
        </w:rPr>
        <w:t>tenisa kortu.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A551C" w:rsidRPr="00BA551C" w:rsidTr="00E60112">
        <w:tc>
          <w:tcPr>
            <w:tcW w:w="9606" w:type="dxa"/>
          </w:tcPr>
          <w:p w:rsidR="00883F68" w:rsidRPr="009A4C64" w:rsidRDefault="00883F68" w:rsidP="009A4C64">
            <w:pPr>
              <w:rPr>
                <w:rFonts w:ascii="Times New Roman" w:eastAsia="Times New Roman" w:hAnsi="Times New Roman" w:cs="Times New Roman"/>
                <w:sz w:val="24"/>
                <w:szCs w:val="24"/>
                <w:lang w:eastAsia="en-US"/>
              </w:rPr>
            </w:pPr>
          </w:p>
          <w:p w:rsidR="00524502" w:rsidRPr="009A4C64" w:rsidRDefault="00524502" w:rsidP="00E80461">
            <w:pPr>
              <w:spacing w:line="276" w:lineRule="auto"/>
              <w:ind w:right="284" w:firstLine="720"/>
              <w:jc w:val="both"/>
              <w:rPr>
                <w:rFonts w:ascii="Times New Roman" w:eastAsia="Times New Roman" w:hAnsi="Times New Roman" w:cs="Times New Roman"/>
                <w:iCs/>
                <w:sz w:val="24"/>
                <w:szCs w:val="24"/>
                <w:lang w:eastAsia="en-US"/>
              </w:rPr>
            </w:pPr>
            <w:r w:rsidRPr="00BA551C">
              <w:rPr>
                <w:rFonts w:ascii="Times New Roman" w:eastAsia="Times New Roman" w:hAnsi="Times New Roman" w:cs="Times New Roman"/>
                <w:sz w:val="24"/>
                <w:szCs w:val="24"/>
                <w:lang w:eastAsia="en-US"/>
              </w:rPr>
              <w:t xml:space="preserve">Noteikumu 16.1.punkta prasības nosaka, ka </w:t>
            </w:r>
            <w:r w:rsidRPr="00BA551C">
              <w:rPr>
                <w:rFonts w:ascii="Times New Roman" w:eastAsia="Times New Roman" w:hAnsi="Times New Roman" w:cs="Times New Roman"/>
                <w:b/>
                <w:i/>
                <w:sz w:val="24"/>
                <w:szCs w:val="24"/>
                <w:lang w:eastAsia="en-US"/>
              </w:rPr>
              <w:t xml:space="preserve">īpaši </w:t>
            </w:r>
            <w:r w:rsidRPr="00BA551C">
              <w:rPr>
                <w:rFonts w:ascii="Times New Roman" w:eastAsia="Times New Roman" w:hAnsi="Times New Roman" w:cs="Times New Roman"/>
                <w:b/>
                <w:i/>
                <w:iCs/>
                <w:sz w:val="24"/>
                <w:szCs w:val="24"/>
                <w:lang w:eastAsia="en-US"/>
              </w:rPr>
              <w:t xml:space="preserve">jāizvērtē to nekustamo īpašumu īpašnieku vai, ja tādu nav, - tiesisko valdītāju viedokļus, kuru nekustamie īpašumi robežojas ar zemesgabalu, kurā plānota būvniecība. </w:t>
            </w:r>
          </w:p>
          <w:p w:rsidR="005B0213" w:rsidRDefault="005B0213" w:rsidP="00E80461">
            <w:pPr>
              <w:spacing w:line="276" w:lineRule="auto"/>
              <w:ind w:right="284" w:firstLine="720"/>
              <w:jc w:val="both"/>
              <w:rPr>
                <w:rFonts w:ascii="Times New Roman" w:eastAsia="Times New Roman" w:hAnsi="Times New Roman" w:cs="Times New Roman"/>
                <w:iCs/>
                <w:sz w:val="24"/>
                <w:szCs w:val="24"/>
                <w:lang w:eastAsia="en-US"/>
              </w:rPr>
            </w:pPr>
            <w:r w:rsidRPr="00BA551C">
              <w:rPr>
                <w:rFonts w:ascii="Times New Roman" w:eastAsia="Times New Roman" w:hAnsi="Times New Roman" w:cs="Times New Roman"/>
                <w:iCs/>
                <w:sz w:val="24"/>
                <w:szCs w:val="24"/>
                <w:lang w:eastAsia="en-US"/>
              </w:rPr>
              <w:t xml:space="preserve">Departaments izvērtēja Valsts zemes dienesta nekustamā īpašuma valsts kadastra informācijas sistēmā respondentu informāciju. Rezultātā tika secināts, ka publiskās apspriešanas termiņa laikā nav reģistrētas aptaujas lapas, kuru iesniedzēju nekustamais īpašums robežojas ar zemes vienību, kurā plānota būvniecība. </w:t>
            </w:r>
          </w:p>
          <w:p w:rsidR="00E50B74" w:rsidRPr="009A4C64" w:rsidRDefault="00E50B74" w:rsidP="009A4C64">
            <w:pPr>
              <w:spacing w:line="276" w:lineRule="auto"/>
              <w:ind w:right="284"/>
              <w:jc w:val="both"/>
              <w:rPr>
                <w:rFonts w:ascii="Times New Roman" w:eastAsia="Times New Roman" w:hAnsi="Times New Roman" w:cs="Times New Roman"/>
                <w:iCs/>
                <w:color w:val="FF0000"/>
                <w:sz w:val="24"/>
                <w:szCs w:val="24"/>
                <w:lang w:eastAsia="en-US"/>
              </w:rPr>
            </w:pPr>
          </w:p>
          <w:p w:rsidR="00E50B74" w:rsidRPr="00BA551C" w:rsidRDefault="009F5708" w:rsidP="00E45571">
            <w:pPr>
              <w:spacing w:line="276" w:lineRule="auto"/>
              <w:ind w:right="284" w:firstLine="720"/>
              <w:jc w:val="both"/>
              <w:rPr>
                <w:rFonts w:ascii="Times New Roman" w:eastAsia="Times New Roman" w:hAnsi="Times New Roman" w:cs="Times New Roman"/>
                <w:iCs/>
                <w:sz w:val="24"/>
                <w:szCs w:val="24"/>
                <w:lang w:eastAsia="en-US"/>
              </w:rPr>
            </w:pPr>
            <w:r w:rsidRPr="00E911B7">
              <w:rPr>
                <w:rFonts w:ascii="Times New Roman" w:eastAsia="Times New Roman" w:hAnsi="Times New Roman" w:cs="Times New Roman"/>
                <w:iCs/>
                <w:sz w:val="24"/>
                <w:szCs w:val="24"/>
                <w:lang w:eastAsia="en-US"/>
              </w:rPr>
              <w:t xml:space="preserve">Apkopojot respondentu aptaujas lapas, jāatzīmē </w:t>
            </w:r>
            <w:r w:rsidR="001B3089" w:rsidRPr="00E911B7">
              <w:rPr>
                <w:rFonts w:ascii="Times New Roman" w:eastAsia="Times New Roman" w:hAnsi="Times New Roman" w:cs="Times New Roman"/>
                <w:sz w:val="24"/>
                <w:szCs w:val="24"/>
                <w:lang w:eastAsia="en-US"/>
              </w:rPr>
              <w:t>DPP iesniegtas 54 aptauj</w:t>
            </w:r>
            <w:r w:rsidRPr="00E911B7">
              <w:rPr>
                <w:rFonts w:ascii="Times New Roman" w:eastAsia="Times New Roman" w:hAnsi="Times New Roman" w:cs="Times New Roman"/>
                <w:sz w:val="24"/>
                <w:szCs w:val="24"/>
                <w:lang w:eastAsia="en-US"/>
              </w:rPr>
              <w:t>as lapas (PRET) ar pavadvēstuli</w:t>
            </w:r>
            <w:r w:rsidR="001B3089" w:rsidRPr="00E911B7">
              <w:rPr>
                <w:rFonts w:ascii="Times New Roman" w:eastAsia="Times New Roman" w:hAnsi="Times New Roman" w:cs="Times New Roman"/>
                <w:sz w:val="24"/>
                <w:szCs w:val="24"/>
                <w:lang w:eastAsia="en-US"/>
              </w:rPr>
              <w:t xml:space="preserve"> </w:t>
            </w:r>
            <w:r w:rsidRPr="00E911B7">
              <w:rPr>
                <w:rFonts w:ascii="Times New Roman" w:eastAsia="Times New Roman" w:hAnsi="Times New Roman" w:cs="Times New Roman"/>
                <w:sz w:val="24"/>
                <w:szCs w:val="24"/>
                <w:lang w:eastAsia="en-US"/>
              </w:rPr>
              <w:t>(</w:t>
            </w:r>
            <w:r w:rsidR="001B3089" w:rsidRPr="00E911B7">
              <w:rPr>
                <w:rFonts w:ascii="Times New Roman" w:eastAsia="Times New Roman" w:hAnsi="Times New Roman" w:cs="Times New Roman"/>
                <w:sz w:val="24"/>
                <w:szCs w:val="24"/>
                <w:lang w:eastAsia="en-US"/>
              </w:rPr>
              <w:t>DPP reģistrācijas dati 06.07.2022. Nr.725/1.2.-16</w:t>
            </w:r>
            <w:r w:rsidRPr="00E911B7">
              <w:rPr>
                <w:rFonts w:ascii="Times New Roman" w:eastAsia="Times New Roman" w:hAnsi="Times New Roman" w:cs="Times New Roman"/>
                <w:sz w:val="24"/>
                <w:szCs w:val="24"/>
                <w:lang w:eastAsia="en-US"/>
              </w:rPr>
              <w:t>)</w:t>
            </w:r>
            <w:r w:rsidR="001B3089" w:rsidRPr="00E911B7">
              <w:rPr>
                <w:rFonts w:ascii="Times New Roman" w:eastAsia="Times New Roman" w:hAnsi="Times New Roman" w:cs="Times New Roman"/>
                <w:sz w:val="24"/>
                <w:szCs w:val="24"/>
                <w:lang w:eastAsia="en-US"/>
              </w:rPr>
              <w:t xml:space="preserve"> un  113 aptaujas lapas (PRET) ar</w:t>
            </w:r>
            <w:r w:rsidRPr="00E911B7">
              <w:rPr>
                <w:rFonts w:ascii="Times New Roman" w:eastAsia="Times New Roman" w:hAnsi="Times New Roman" w:cs="Times New Roman"/>
                <w:sz w:val="24"/>
                <w:szCs w:val="24"/>
                <w:lang w:eastAsia="en-US"/>
              </w:rPr>
              <w:t xml:space="preserve"> pavadvēstuli (</w:t>
            </w:r>
            <w:r w:rsidR="001B3089" w:rsidRPr="00E911B7">
              <w:rPr>
                <w:rFonts w:ascii="Times New Roman" w:eastAsia="Times New Roman" w:hAnsi="Times New Roman" w:cs="Times New Roman"/>
                <w:sz w:val="24"/>
                <w:szCs w:val="24"/>
                <w:lang w:eastAsia="en-US"/>
              </w:rPr>
              <w:t>DPP reģistrācijas dati 12.07.2022. Nr.764/1.2.-16</w:t>
            </w:r>
            <w:r w:rsidRPr="00E911B7">
              <w:rPr>
                <w:rFonts w:ascii="Times New Roman" w:eastAsia="Times New Roman" w:hAnsi="Times New Roman" w:cs="Times New Roman"/>
                <w:sz w:val="24"/>
                <w:szCs w:val="24"/>
                <w:lang w:eastAsia="en-US"/>
              </w:rPr>
              <w:t>)</w:t>
            </w:r>
            <w:r w:rsidR="001B3089" w:rsidRPr="00E911B7">
              <w:rPr>
                <w:rFonts w:ascii="Times New Roman" w:eastAsia="Times New Roman" w:hAnsi="Times New Roman" w:cs="Times New Roman"/>
                <w:sz w:val="24"/>
                <w:szCs w:val="24"/>
                <w:lang w:eastAsia="en-US"/>
              </w:rPr>
              <w:t xml:space="preserve">. Pavadvēstules satur iesniegto aptaujas lapu apkopojumu. </w:t>
            </w:r>
            <w:r w:rsidRPr="00E911B7">
              <w:rPr>
                <w:rFonts w:ascii="Times New Roman" w:eastAsia="Times New Roman" w:hAnsi="Times New Roman" w:cs="Times New Roman"/>
                <w:sz w:val="24"/>
                <w:szCs w:val="24"/>
                <w:lang w:eastAsia="en-US"/>
              </w:rPr>
              <w:t xml:space="preserve">Respondentu </w:t>
            </w:r>
            <w:r w:rsidR="00A35F1E" w:rsidRPr="00E911B7">
              <w:rPr>
                <w:rFonts w:ascii="Times New Roman" w:eastAsia="Times New Roman" w:hAnsi="Times New Roman" w:cs="Times New Roman"/>
                <w:sz w:val="24"/>
                <w:szCs w:val="24"/>
                <w:lang w:eastAsia="en-US"/>
              </w:rPr>
              <w:t>noradītā dzīvesvieta pārsvara ir</w:t>
            </w:r>
            <w:r w:rsidR="00A35F1E" w:rsidRPr="00E911B7">
              <w:rPr>
                <w:rFonts w:ascii="Times New Roman" w:eastAsia="Times New Roman" w:hAnsi="Times New Roman" w:cs="Times New Roman"/>
                <w:iCs/>
                <w:sz w:val="24"/>
                <w:szCs w:val="24"/>
                <w:lang w:eastAsia="en-US"/>
              </w:rPr>
              <w:t xml:space="preserve"> - </w:t>
            </w:r>
            <w:r w:rsidRPr="00E911B7">
              <w:rPr>
                <w:rFonts w:ascii="Times New Roman" w:eastAsia="Times New Roman" w:hAnsi="Times New Roman" w:cs="Times New Roman"/>
                <w:iCs/>
                <w:sz w:val="24"/>
                <w:szCs w:val="24"/>
                <w:lang w:eastAsia="en-US"/>
              </w:rPr>
              <w:t xml:space="preserve">Cietokšņa iela 68, </w:t>
            </w:r>
            <w:r w:rsidR="00A35F1E" w:rsidRPr="00E911B7">
              <w:rPr>
                <w:rFonts w:ascii="Times New Roman" w:eastAsia="Times New Roman" w:hAnsi="Times New Roman" w:cs="Times New Roman"/>
                <w:iCs/>
                <w:sz w:val="24"/>
                <w:szCs w:val="24"/>
                <w:lang w:eastAsia="en-US"/>
              </w:rPr>
              <w:t xml:space="preserve">Cietokšņa iela </w:t>
            </w:r>
            <w:r w:rsidRPr="00E911B7">
              <w:rPr>
                <w:rFonts w:ascii="Times New Roman" w:eastAsia="Times New Roman" w:hAnsi="Times New Roman" w:cs="Times New Roman"/>
                <w:iCs/>
                <w:sz w:val="24"/>
                <w:szCs w:val="24"/>
                <w:lang w:eastAsia="en-US"/>
              </w:rPr>
              <w:t>70</w:t>
            </w:r>
            <w:r w:rsidR="00A35F1E" w:rsidRPr="00E911B7">
              <w:rPr>
                <w:rFonts w:ascii="Times New Roman" w:eastAsia="Times New Roman" w:hAnsi="Times New Roman" w:cs="Times New Roman"/>
                <w:iCs/>
                <w:sz w:val="24"/>
                <w:szCs w:val="24"/>
                <w:lang w:eastAsia="en-US"/>
              </w:rPr>
              <w:t xml:space="preserve">, Daugavpils. </w:t>
            </w:r>
          </w:p>
          <w:p w:rsidR="00FB3A14" w:rsidRDefault="00BA551C" w:rsidP="00FB3A1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3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B0213" w:rsidRPr="00BA551C">
              <w:rPr>
                <w:rFonts w:ascii="Times New Roman" w:eastAsia="Times New Roman" w:hAnsi="Times New Roman" w:cs="Times New Roman"/>
                <w:sz w:val="24"/>
                <w:szCs w:val="24"/>
              </w:rPr>
              <w:t>Publiskās apspriešanas pro</w:t>
            </w:r>
            <w:r w:rsidR="009A4C64">
              <w:rPr>
                <w:rFonts w:ascii="Times New Roman" w:eastAsia="Times New Roman" w:hAnsi="Times New Roman" w:cs="Times New Roman"/>
                <w:sz w:val="24"/>
                <w:szCs w:val="24"/>
              </w:rPr>
              <w:t xml:space="preserve">cedūras ietvaros </w:t>
            </w:r>
            <w:r w:rsidR="007B0C64">
              <w:rPr>
                <w:rFonts w:ascii="Times New Roman" w:eastAsia="Times New Roman" w:hAnsi="Times New Roman" w:cs="Times New Roman"/>
                <w:sz w:val="24"/>
                <w:szCs w:val="24"/>
              </w:rPr>
              <w:t xml:space="preserve">2022.gada 28.jūnijā, no plkst.17.00 </w:t>
            </w:r>
            <w:r w:rsidR="005B0213" w:rsidRPr="00BA551C">
              <w:rPr>
                <w:rFonts w:ascii="Times New Roman" w:eastAsia="Times New Roman" w:hAnsi="Times New Roman" w:cs="Times New Roman"/>
                <w:sz w:val="24"/>
                <w:szCs w:val="24"/>
              </w:rPr>
              <w:t xml:space="preserve">notika </w:t>
            </w:r>
            <w:r w:rsidR="005B0213" w:rsidRPr="00BA551C">
              <w:rPr>
                <w:rFonts w:ascii="Times New Roman" w:eastAsia="Times New Roman" w:hAnsi="Times New Roman" w:cs="Times New Roman"/>
                <w:b/>
                <w:i/>
                <w:sz w:val="24"/>
                <w:szCs w:val="24"/>
              </w:rPr>
              <w:t>būvniecības ieceres prezentācijas pasākums</w:t>
            </w:r>
            <w:r w:rsidR="005B0213" w:rsidRPr="00BA551C">
              <w:rPr>
                <w:rFonts w:ascii="Times New Roman" w:eastAsia="Times New Roman" w:hAnsi="Times New Roman" w:cs="Times New Roman"/>
                <w:sz w:val="24"/>
                <w:szCs w:val="24"/>
              </w:rPr>
              <w:t xml:space="preserve"> (turpmāk – prezentācijas pasākums). Preze</w:t>
            </w:r>
            <w:r w:rsidR="009A4C64">
              <w:rPr>
                <w:rFonts w:ascii="Times New Roman" w:eastAsia="Times New Roman" w:hAnsi="Times New Roman" w:cs="Times New Roman"/>
                <w:sz w:val="24"/>
                <w:szCs w:val="24"/>
              </w:rPr>
              <w:t xml:space="preserve">ntācijas pasākumā piedalījās </w:t>
            </w:r>
            <w:r w:rsidR="005B0213" w:rsidRPr="00BA551C">
              <w:rPr>
                <w:rFonts w:ascii="Times New Roman" w:eastAsia="Times New Roman" w:hAnsi="Times New Roman" w:cs="Times New Roman"/>
                <w:sz w:val="24"/>
                <w:szCs w:val="24"/>
              </w:rPr>
              <w:t xml:space="preserve">projektētāja SIA </w:t>
            </w:r>
            <w:r w:rsidR="009A4C64">
              <w:rPr>
                <w:rFonts w:ascii="Times New Roman" w:eastAsia="Times New Roman" w:hAnsi="Times New Roman" w:cs="Times New Roman"/>
                <w:sz w:val="24"/>
                <w:szCs w:val="24"/>
              </w:rPr>
              <w:t>Arhitektūras un dizaina birojs „5.Avēnija”, ierosinātāja SIA „</w:t>
            </w:r>
            <w:proofErr w:type="spellStart"/>
            <w:r w:rsidR="009A4C64">
              <w:rPr>
                <w:rFonts w:ascii="Times New Roman" w:eastAsia="Times New Roman" w:hAnsi="Times New Roman" w:cs="Times New Roman"/>
                <w:sz w:val="24"/>
                <w:szCs w:val="24"/>
              </w:rPr>
              <w:t>Circle</w:t>
            </w:r>
            <w:proofErr w:type="spellEnd"/>
            <w:r w:rsidR="009A4C64">
              <w:rPr>
                <w:rFonts w:ascii="Times New Roman" w:eastAsia="Times New Roman" w:hAnsi="Times New Roman" w:cs="Times New Roman"/>
                <w:sz w:val="24"/>
                <w:szCs w:val="24"/>
              </w:rPr>
              <w:t xml:space="preserve"> K </w:t>
            </w:r>
            <w:proofErr w:type="spellStart"/>
            <w:r w:rsidR="009A4C64">
              <w:rPr>
                <w:rFonts w:ascii="Times New Roman" w:eastAsia="Times New Roman" w:hAnsi="Times New Roman" w:cs="Times New Roman"/>
                <w:sz w:val="24"/>
                <w:szCs w:val="24"/>
              </w:rPr>
              <w:t>Latvia</w:t>
            </w:r>
            <w:proofErr w:type="spellEnd"/>
            <w:r w:rsidR="009A4C64">
              <w:rPr>
                <w:rFonts w:ascii="Times New Roman" w:eastAsia="Times New Roman" w:hAnsi="Times New Roman" w:cs="Times New Roman"/>
                <w:sz w:val="24"/>
                <w:szCs w:val="24"/>
              </w:rPr>
              <w:t xml:space="preserve">”  </w:t>
            </w:r>
            <w:r w:rsidR="005B0213" w:rsidRPr="00BA551C">
              <w:rPr>
                <w:rFonts w:ascii="Times New Roman" w:eastAsia="Times New Roman" w:hAnsi="Times New Roman" w:cs="Times New Roman"/>
                <w:sz w:val="24"/>
                <w:szCs w:val="24"/>
              </w:rPr>
              <w:t xml:space="preserve">pārstāvji, Departamenta speciālisti, </w:t>
            </w:r>
            <w:r w:rsidR="009A4C64">
              <w:rPr>
                <w:rFonts w:ascii="Times New Roman" w:eastAsia="Times New Roman" w:hAnsi="Times New Roman" w:cs="Times New Roman"/>
                <w:sz w:val="24"/>
                <w:szCs w:val="24"/>
              </w:rPr>
              <w:t>Daugavpils pilsētas iedzīvotāji</w:t>
            </w:r>
            <w:r w:rsidR="009B7595">
              <w:rPr>
                <w:rFonts w:ascii="Times New Roman" w:eastAsia="Times New Roman" w:hAnsi="Times New Roman" w:cs="Times New Roman"/>
                <w:sz w:val="24"/>
                <w:szCs w:val="24"/>
              </w:rPr>
              <w:t xml:space="preserve"> (prezentācijas pasākuma dalībnieku skai</w:t>
            </w:r>
            <w:r w:rsidR="00F73110">
              <w:rPr>
                <w:rFonts w:ascii="Times New Roman" w:eastAsia="Times New Roman" w:hAnsi="Times New Roman" w:cs="Times New Roman"/>
                <w:sz w:val="24"/>
                <w:szCs w:val="24"/>
              </w:rPr>
              <w:t>ts pēc reģistrācijas lapas – 24</w:t>
            </w:r>
            <w:r w:rsidR="009B7595">
              <w:rPr>
                <w:rFonts w:ascii="Times New Roman" w:eastAsia="Times New Roman" w:hAnsi="Times New Roman" w:cs="Times New Roman"/>
                <w:sz w:val="24"/>
                <w:szCs w:val="24"/>
              </w:rPr>
              <w:t>)</w:t>
            </w:r>
            <w:r w:rsidR="009A4C64">
              <w:rPr>
                <w:rFonts w:ascii="Times New Roman" w:eastAsia="Times New Roman" w:hAnsi="Times New Roman" w:cs="Times New Roman"/>
                <w:sz w:val="24"/>
                <w:szCs w:val="24"/>
              </w:rPr>
              <w:t xml:space="preserve">. </w:t>
            </w:r>
            <w:r w:rsidR="003A576A">
              <w:rPr>
                <w:rFonts w:ascii="Times New Roman" w:eastAsia="Times New Roman" w:hAnsi="Times New Roman" w:cs="Times New Roman"/>
                <w:sz w:val="24"/>
                <w:szCs w:val="24"/>
              </w:rPr>
              <w:t xml:space="preserve">Prezentācijas pasākumā pieejamā valodā bija sniegta ieceres/ projekta tehniskā rakstura informācija, </w:t>
            </w:r>
            <w:proofErr w:type="spellStart"/>
            <w:r w:rsidR="003A576A">
              <w:rPr>
                <w:rFonts w:ascii="Times New Roman" w:eastAsia="Times New Roman" w:hAnsi="Times New Roman" w:cs="Times New Roman"/>
                <w:sz w:val="24"/>
                <w:szCs w:val="24"/>
              </w:rPr>
              <w:t>t.sk</w:t>
            </w:r>
            <w:proofErr w:type="spellEnd"/>
            <w:r w:rsidR="003A576A">
              <w:rPr>
                <w:rFonts w:ascii="Times New Roman" w:eastAsia="Times New Roman" w:hAnsi="Times New Roman" w:cs="Times New Roman"/>
                <w:sz w:val="24"/>
                <w:szCs w:val="24"/>
              </w:rPr>
              <w:t>. par mūsdienīgo degvielas uzpildes staciju drošību.</w:t>
            </w:r>
          </w:p>
          <w:p w:rsidR="007B1801" w:rsidRPr="007B1801" w:rsidRDefault="00FB3A14" w:rsidP="00FB3A14">
            <w:pPr>
              <w:spacing w:line="27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3C1005">
              <w:rPr>
                <w:rFonts w:ascii="Times New Roman" w:eastAsia="Times New Roman" w:hAnsi="Times New Roman" w:cs="Times New Roman"/>
                <w:sz w:val="24"/>
                <w:szCs w:val="24"/>
              </w:rPr>
              <w:t xml:space="preserve">        </w:t>
            </w:r>
            <w:r w:rsidR="009B7595">
              <w:rPr>
                <w:rFonts w:ascii="Times New Roman" w:eastAsia="Times New Roman" w:hAnsi="Times New Roman" w:cs="Times New Roman"/>
                <w:sz w:val="24"/>
                <w:szCs w:val="24"/>
              </w:rPr>
              <w:t xml:space="preserve">Prezentācijas pasākums </w:t>
            </w:r>
            <w:r>
              <w:rPr>
                <w:rFonts w:ascii="Times New Roman" w:eastAsia="Times New Roman" w:hAnsi="Times New Roman" w:cs="Times New Roman"/>
                <w:sz w:val="24"/>
                <w:szCs w:val="24"/>
              </w:rPr>
              <w:t>tika protokolēts:</w:t>
            </w:r>
          </w:p>
          <w:tbl>
            <w:tblPr>
              <w:tblW w:w="0" w:type="auto"/>
              <w:tblInd w:w="142" w:type="dxa"/>
              <w:tblBorders>
                <w:top w:val="nil"/>
                <w:left w:val="nil"/>
                <w:bottom w:val="nil"/>
                <w:right w:val="nil"/>
              </w:tblBorders>
              <w:tblLook w:val="0000" w:firstRow="0" w:lastRow="0" w:firstColumn="0" w:lastColumn="0" w:noHBand="0" w:noVBand="0"/>
            </w:tblPr>
            <w:tblGrid>
              <w:gridCol w:w="517"/>
              <w:gridCol w:w="4540"/>
              <w:gridCol w:w="4440"/>
            </w:tblGrid>
            <w:tr w:rsidR="007B1801" w:rsidRPr="007B1801" w:rsidTr="003C1005">
              <w:trPr>
                <w:trHeight w:val="1036"/>
              </w:trPr>
              <w:tc>
                <w:tcPr>
                  <w:tcW w:w="9373" w:type="dxa"/>
                  <w:gridSpan w:val="3"/>
                  <w:tcBorders>
                    <w:bottom w:val="single" w:sz="4" w:space="0" w:color="auto"/>
                  </w:tcBorders>
                </w:tcPr>
                <w:p w:rsidR="007B1801" w:rsidRPr="007B1801" w:rsidRDefault="007B1801" w:rsidP="00FB3A1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Andris </w:t>
                  </w:r>
                  <w:proofErr w:type="spellStart"/>
                  <w:r w:rsidRPr="007B1801">
                    <w:rPr>
                      <w:rFonts w:ascii="Times New Roman" w:eastAsiaTheme="minorHAnsi" w:hAnsi="Times New Roman" w:cs="Times New Roman"/>
                      <w:color w:val="000000"/>
                      <w:sz w:val="24"/>
                      <w:szCs w:val="24"/>
                      <w:lang w:eastAsia="en-US"/>
                    </w:rPr>
                    <w:t>Reņģītis</w:t>
                  </w:r>
                  <w:proofErr w:type="spellEnd"/>
                  <w:r w:rsidR="009B7595" w:rsidRPr="00FB03D9">
                    <w:rPr>
                      <w:rFonts w:ascii="Times New Roman" w:eastAsiaTheme="minorHAnsi" w:hAnsi="Times New Roman" w:cs="Times New Roman"/>
                      <w:color w:val="000000"/>
                      <w:sz w:val="24"/>
                      <w:szCs w:val="24"/>
                      <w:lang w:eastAsia="en-US"/>
                    </w:rPr>
                    <w:t>, SIA „</w:t>
                  </w:r>
                  <w:proofErr w:type="spellStart"/>
                  <w:r w:rsidR="009B7595" w:rsidRPr="00FB03D9">
                    <w:rPr>
                      <w:rFonts w:ascii="Times New Roman" w:eastAsiaTheme="minorHAnsi" w:hAnsi="Times New Roman" w:cs="Times New Roman"/>
                      <w:color w:val="000000"/>
                      <w:sz w:val="24"/>
                      <w:szCs w:val="24"/>
                      <w:lang w:eastAsia="en-US"/>
                    </w:rPr>
                    <w:t>Circle</w:t>
                  </w:r>
                  <w:proofErr w:type="spellEnd"/>
                  <w:r w:rsidR="009B7595" w:rsidRPr="00FB03D9">
                    <w:rPr>
                      <w:rFonts w:ascii="Times New Roman" w:eastAsiaTheme="minorHAnsi" w:hAnsi="Times New Roman" w:cs="Times New Roman"/>
                      <w:color w:val="000000"/>
                      <w:sz w:val="24"/>
                      <w:szCs w:val="24"/>
                      <w:lang w:eastAsia="en-US"/>
                    </w:rPr>
                    <w:t xml:space="preserve"> K </w:t>
                  </w:r>
                  <w:proofErr w:type="spellStart"/>
                  <w:r w:rsidR="009B7595" w:rsidRPr="00FB03D9">
                    <w:rPr>
                      <w:rFonts w:ascii="Times New Roman" w:eastAsiaTheme="minorHAnsi" w:hAnsi="Times New Roman" w:cs="Times New Roman"/>
                      <w:color w:val="000000"/>
                      <w:sz w:val="24"/>
                      <w:szCs w:val="24"/>
                      <w:lang w:eastAsia="en-US"/>
                    </w:rPr>
                    <w:t>Latvia</w:t>
                  </w:r>
                  <w:proofErr w:type="spellEnd"/>
                  <w:r w:rsidR="009B7595" w:rsidRPr="00FB03D9">
                    <w:rPr>
                      <w:rFonts w:ascii="Times New Roman" w:eastAsiaTheme="minorHAnsi" w:hAnsi="Times New Roman" w:cs="Times New Roman"/>
                      <w:color w:val="000000"/>
                      <w:sz w:val="24"/>
                      <w:szCs w:val="24"/>
                      <w:lang w:eastAsia="en-US"/>
                    </w:rPr>
                    <w:t>” pārstāvis</w:t>
                  </w:r>
                  <w:r w:rsidRPr="007B1801">
                    <w:rPr>
                      <w:rFonts w:ascii="Times New Roman" w:eastAsiaTheme="minorHAnsi" w:hAnsi="Times New Roman" w:cs="Times New Roman"/>
                      <w:color w:val="000000"/>
                      <w:sz w:val="24"/>
                      <w:szCs w:val="24"/>
                      <w:lang w:eastAsia="en-US"/>
                    </w:rPr>
                    <w:t xml:space="preserve"> (</w:t>
                  </w:r>
                  <w:r w:rsidR="009B7595" w:rsidRPr="00FB03D9">
                    <w:rPr>
                      <w:rFonts w:ascii="Times New Roman" w:eastAsiaTheme="minorHAnsi" w:hAnsi="Times New Roman" w:cs="Times New Roman"/>
                      <w:color w:val="000000"/>
                      <w:sz w:val="24"/>
                      <w:szCs w:val="24"/>
                      <w:lang w:eastAsia="en-US"/>
                    </w:rPr>
                    <w:t xml:space="preserve">turpmāk </w:t>
                  </w:r>
                  <w:r w:rsidR="00736EE9">
                    <w:rPr>
                      <w:rFonts w:ascii="Times New Roman" w:eastAsiaTheme="minorHAnsi" w:hAnsi="Times New Roman" w:cs="Times New Roman"/>
                      <w:color w:val="000000"/>
                      <w:sz w:val="24"/>
                      <w:szCs w:val="24"/>
                      <w:lang w:eastAsia="en-US"/>
                    </w:rPr>
                    <w:t>AR) p</w:t>
                  </w:r>
                  <w:r w:rsidRPr="007B1801">
                    <w:rPr>
                      <w:rFonts w:ascii="Times New Roman" w:eastAsiaTheme="minorHAnsi" w:hAnsi="Times New Roman" w:cs="Times New Roman"/>
                      <w:color w:val="000000"/>
                      <w:sz w:val="24"/>
                      <w:szCs w:val="24"/>
                      <w:lang w:eastAsia="en-US"/>
                    </w:rPr>
                    <w:t xml:space="preserve">rezentē būvniecības ieceri, aprakstot izmantotās tehnoloģijas, </w:t>
                  </w:r>
                  <w:proofErr w:type="spellStart"/>
                  <w:r w:rsidRPr="007B1801">
                    <w:rPr>
                      <w:rFonts w:ascii="Times New Roman" w:eastAsiaTheme="minorHAnsi" w:hAnsi="Times New Roman" w:cs="Times New Roman"/>
                      <w:color w:val="000000"/>
                      <w:sz w:val="24"/>
                      <w:szCs w:val="24"/>
                      <w:lang w:eastAsia="en-US"/>
                    </w:rPr>
                    <w:t>t.sk</w:t>
                  </w:r>
                  <w:proofErr w:type="spellEnd"/>
                  <w:r w:rsidRPr="007B1801">
                    <w:rPr>
                      <w:rFonts w:ascii="Times New Roman" w:eastAsiaTheme="minorHAnsi" w:hAnsi="Times New Roman" w:cs="Times New Roman"/>
                      <w:color w:val="000000"/>
                      <w:sz w:val="24"/>
                      <w:szCs w:val="24"/>
                      <w:lang w:eastAsia="en-US"/>
                    </w:rPr>
                    <w:t xml:space="preserve">. vides aizsardzības pasākumus, un </w:t>
                  </w:r>
                  <w:r w:rsidR="009B7595" w:rsidRPr="00FB03D9">
                    <w:rPr>
                      <w:rFonts w:ascii="Times New Roman" w:eastAsiaTheme="minorHAnsi" w:hAnsi="Times New Roman" w:cs="Times New Roman"/>
                      <w:color w:val="000000"/>
                      <w:sz w:val="24"/>
                      <w:szCs w:val="24"/>
                      <w:lang w:eastAsia="en-US"/>
                    </w:rPr>
                    <w:t>SIA „</w:t>
                  </w:r>
                  <w:proofErr w:type="spellStart"/>
                  <w:r w:rsidRPr="007B1801">
                    <w:rPr>
                      <w:rFonts w:ascii="Times New Roman" w:eastAsiaTheme="minorHAnsi" w:hAnsi="Times New Roman" w:cs="Times New Roman"/>
                      <w:color w:val="000000"/>
                      <w:sz w:val="24"/>
                      <w:szCs w:val="24"/>
                      <w:lang w:eastAsia="en-US"/>
                    </w:rPr>
                    <w:t>Circle</w:t>
                  </w:r>
                  <w:proofErr w:type="spellEnd"/>
                  <w:r w:rsidRPr="007B1801">
                    <w:rPr>
                      <w:rFonts w:ascii="Times New Roman" w:eastAsiaTheme="minorHAnsi" w:hAnsi="Times New Roman" w:cs="Times New Roman"/>
                      <w:color w:val="000000"/>
                      <w:sz w:val="24"/>
                      <w:szCs w:val="24"/>
                      <w:lang w:eastAsia="en-US"/>
                    </w:rPr>
                    <w:t xml:space="preserve"> K </w:t>
                  </w:r>
                  <w:proofErr w:type="spellStart"/>
                  <w:r w:rsidRPr="007B1801">
                    <w:rPr>
                      <w:rFonts w:ascii="Times New Roman" w:eastAsiaTheme="minorHAnsi" w:hAnsi="Times New Roman" w:cs="Times New Roman"/>
                      <w:color w:val="000000"/>
                      <w:sz w:val="24"/>
                      <w:szCs w:val="24"/>
                      <w:lang w:eastAsia="en-US"/>
                    </w:rPr>
                    <w:t>Latvia</w:t>
                  </w:r>
                  <w:proofErr w:type="spellEnd"/>
                  <w:r w:rsidR="009B7595" w:rsidRPr="00FB03D9">
                    <w:rPr>
                      <w:rFonts w:ascii="Times New Roman" w:eastAsiaTheme="minorHAnsi" w:hAnsi="Times New Roman" w:cs="Times New Roman"/>
                      <w:color w:val="000000"/>
                      <w:sz w:val="24"/>
                      <w:szCs w:val="24"/>
                      <w:lang w:eastAsia="en-US"/>
                    </w:rPr>
                    <w:t>”</w:t>
                  </w:r>
                  <w:r w:rsidRPr="007B1801">
                    <w:rPr>
                      <w:rFonts w:ascii="Times New Roman" w:eastAsiaTheme="minorHAnsi" w:hAnsi="Times New Roman" w:cs="Times New Roman"/>
                      <w:color w:val="000000"/>
                      <w:sz w:val="24"/>
                      <w:szCs w:val="24"/>
                      <w:lang w:eastAsia="en-US"/>
                    </w:rPr>
                    <w:t xml:space="preserve"> (</w:t>
                  </w:r>
                  <w:r w:rsidR="009B7595" w:rsidRPr="00FB03D9">
                    <w:rPr>
                      <w:rFonts w:ascii="Times New Roman" w:eastAsiaTheme="minorHAnsi" w:hAnsi="Times New Roman" w:cs="Times New Roman"/>
                      <w:color w:val="000000"/>
                      <w:sz w:val="24"/>
                      <w:szCs w:val="24"/>
                      <w:lang w:eastAsia="en-US"/>
                    </w:rPr>
                    <w:t xml:space="preserve">turpmāk </w:t>
                  </w:r>
                  <w:r w:rsidRPr="007B1801">
                    <w:rPr>
                      <w:rFonts w:ascii="Times New Roman" w:eastAsiaTheme="minorHAnsi" w:hAnsi="Times New Roman" w:cs="Times New Roman"/>
                      <w:color w:val="000000"/>
                      <w:sz w:val="24"/>
                      <w:szCs w:val="24"/>
                      <w:lang w:eastAsia="en-US"/>
                    </w:rPr>
                    <w:t xml:space="preserve">CK) darbību. </w:t>
                  </w:r>
                </w:p>
                <w:p w:rsidR="007B1801" w:rsidRPr="004560A9" w:rsidRDefault="007B1801" w:rsidP="004560A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Uzaicina klāt</w:t>
                  </w:r>
                  <w:r w:rsidR="00041F0F">
                    <w:rPr>
                      <w:rFonts w:ascii="Times New Roman" w:eastAsiaTheme="minorHAnsi" w:hAnsi="Times New Roman" w:cs="Times New Roman"/>
                      <w:color w:val="000000"/>
                      <w:sz w:val="24"/>
                      <w:szCs w:val="24"/>
                      <w:lang w:eastAsia="en-US"/>
                    </w:rPr>
                    <w:t>esošos uzdot jautājumus saistībā</w:t>
                  </w:r>
                  <w:r w:rsidRPr="007B1801">
                    <w:rPr>
                      <w:rFonts w:ascii="Times New Roman" w:eastAsiaTheme="minorHAnsi" w:hAnsi="Times New Roman" w:cs="Times New Roman"/>
                      <w:color w:val="000000"/>
                      <w:sz w:val="24"/>
                      <w:szCs w:val="24"/>
                      <w:lang w:eastAsia="en-US"/>
                    </w:rPr>
                    <w:t xml:space="preserve"> ar </w:t>
                  </w:r>
                  <w:r w:rsidR="009B7595" w:rsidRPr="00FB03D9">
                    <w:rPr>
                      <w:rFonts w:ascii="Times New Roman" w:eastAsiaTheme="minorHAnsi" w:hAnsi="Times New Roman" w:cs="Times New Roman"/>
                      <w:color w:val="000000"/>
                      <w:sz w:val="24"/>
                      <w:szCs w:val="24"/>
                      <w:lang w:eastAsia="en-US"/>
                    </w:rPr>
                    <w:t>iecerēto būvniecību (turpmāk Objekts)</w:t>
                  </w:r>
                  <w:r w:rsidRPr="00FB03D9">
                    <w:rPr>
                      <w:rFonts w:ascii="Times New Roman" w:eastAsiaTheme="minorHAnsi" w:hAnsi="Times New Roman" w:cs="Times New Roman"/>
                      <w:color w:val="000000"/>
                      <w:sz w:val="24"/>
                      <w:szCs w:val="24"/>
                      <w:lang w:eastAsia="en-US"/>
                    </w:rPr>
                    <w:t>.</w:t>
                  </w:r>
                </w:p>
                <w:tbl>
                  <w:tblPr>
                    <w:tblW w:w="9288" w:type="dxa"/>
                    <w:tblBorders>
                      <w:top w:val="nil"/>
                      <w:left w:val="nil"/>
                      <w:bottom w:val="nil"/>
                      <w:right w:val="nil"/>
                    </w:tblBorders>
                    <w:tblLook w:val="0000" w:firstRow="0" w:lastRow="0" w:firstColumn="0" w:lastColumn="0" w:noHBand="0" w:noVBand="0"/>
                  </w:tblPr>
                  <w:tblGrid>
                    <w:gridCol w:w="396"/>
                    <w:gridCol w:w="3746"/>
                    <w:gridCol w:w="5146"/>
                  </w:tblGrid>
                  <w:tr w:rsidR="00FB03D9" w:rsidRPr="007B1801" w:rsidTr="00FB03D9">
                    <w:trPr>
                      <w:trHeight w:val="559"/>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9B759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4560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Jautājums</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9B759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Atbilde</w:t>
                        </w:r>
                      </w:p>
                    </w:tc>
                  </w:tr>
                  <w:tr w:rsidR="00FB03D9" w:rsidRPr="007B1801" w:rsidTr="00FB03D9">
                    <w:trPr>
                      <w:trHeight w:val="559"/>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9B7595">
                        <w:pPr>
                          <w:pStyle w:val="Default"/>
                        </w:pPr>
                      </w:p>
                      <w:p w:rsidR="00FB03D9" w:rsidRPr="00FB03D9" w:rsidRDefault="00FB03D9" w:rsidP="009B7595">
                        <w:pPr>
                          <w:pStyle w:val="Default"/>
                        </w:pPr>
                        <w:r w:rsidRPr="00FB03D9">
                          <w:t>1.</w:t>
                        </w:r>
                      </w:p>
                    </w:tc>
                    <w:tc>
                      <w:tcPr>
                        <w:tcW w:w="3746" w:type="dxa"/>
                        <w:tcBorders>
                          <w:top w:val="single" w:sz="4" w:space="0" w:color="auto"/>
                          <w:left w:val="single" w:sz="4" w:space="0" w:color="auto"/>
                          <w:bottom w:val="single" w:sz="4" w:space="0" w:color="auto"/>
                          <w:right w:val="single" w:sz="4" w:space="0" w:color="auto"/>
                        </w:tcBorders>
                      </w:tcPr>
                      <w:p w:rsidR="00FB03D9" w:rsidRPr="00FB03D9" w:rsidRDefault="00FB03D9" w:rsidP="009B7595">
                        <w:pPr>
                          <w:pStyle w:val="Default"/>
                        </w:pPr>
                        <w:r w:rsidRPr="00FB03D9">
                          <w:t xml:space="preserve">Iedzīvotāja: </w:t>
                        </w:r>
                      </w:p>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hAnsi="Times New Roman" w:cs="Times New Roman"/>
                            <w:sz w:val="24"/>
                            <w:szCs w:val="24"/>
                          </w:rPr>
                          <w:t xml:space="preserve">Vai kāds var dzīvot benzīntanka (DUS) teritorijā vai DUS tuvumā, ~30m attālumā no mājām. Vai tik tuvu dzīvojamām mājām drīkst būt DUS un vai tas netraucē iedzīvotājiem?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Nē, DUS teritorijā nedzīvo. Tiek ievēroti ar normatīviem noteiktie attālumi līdz dzīvojamām ēkām, tai skaitā aizsargjoslas. DUS, apkārt esošajām mājām, nerada pamanāmus traucējumus – tiek ievērotas visas prasības attiecībā uz vidi (tai skaitā trokšņiem).</w:t>
                        </w:r>
                      </w:p>
                    </w:tc>
                  </w:tr>
                  <w:tr w:rsidR="00FB03D9" w:rsidRPr="007B1801" w:rsidTr="00FB03D9">
                    <w:trPr>
                      <w:trHeight w:val="559"/>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2.</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FB03D9" w:rsidRPr="007B1801"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Vai tiek ievērotas aizsargjoslas? </w:t>
                        </w:r>
                      </w:p>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Ir paredzēti 4 āra galdiņi, vai pietiks?</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Jā, aizsargjoslas tiek ievērotas. </w:t>
                        </w:r>
                      </w:p>
                      <w:p w:rsidR="00FB03D9" w:rsidRPr="00FB03D9" w:rsidRDefault="00FB03D9" w:rsidP="009B759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Ja būs nepieciešams, galdiņu skaits tiks palielināts.</w:t>
                        </w:r>
                      </w:p>
                    </w:tc>
                  </w:tr>
                  <w:tr w:rsidR="00FB03D9" w:rsidRPr="007B1801" w:rsidTr="00FB03D9">
                    <w:trPr>
                      <w:trHeight w:val="1145"/>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3.</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Iedzīvotāja: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Vai tuvākās ēkas neietekmēs būvdarbi? Iedzīvotāja komentē, ka būvdarbi noteikti ietekmēs, atsaucas uz “</w:t>
                        </w:r>
                        <w:proofErr w:type="spellStart"/>
                        <w:r w:rsidRPr="007B1801">
                          <w:rPr>
                            <w:rFonts w:ascii="Times New Roman" w:eastAsiaTheme="minorHAnsi" w:hAnsi="Times New Roman" w:cs="Times New Roman"/>
                            <w:color w:val="000000"/>
                            <w:sz w:val="24"/>
                            <w:szCs w:val="24"/>
                            <w:lang w:eastAsia="en-US"/>
                          </w:rPr>
                          <w:t>Maxima</w:t>
                        </w:r>
                        <w:proofErr w:type="spellEnd"/>
                        <w:r w:rsidRPr="007B1801">
                          <w:rPr>
                            <w:rFonts w:ascii="Times New Roman" w:eastAsiaTheme="minorHAnsi" w:hAnsi="Times New Roman" w:cs="Times New Roman"/>
                            <w:color w:val="000000"/>
                            <w:sz w:val="24"/>
                            <w:szCs w:val="24"/>
                            <w:lang w:eastAsia="en-US"/>
                          </w:rPr>
                          <w:t xml:space="preserve">” traģēdijas piemēru, minot bojāgājušos un kara draudus.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Pirms būvdarbu veikšanas tiks veiktas visas nepieciešamās izpētes, </w:t>
                        </w:r>
                        <w:proofErr w:type="spellStart"/>
                        <w:r w:rsidRPr="007B1801">
                          <w:rPr>
                            <w:rFonts w:ascii="Times New Roman" w:eastAsiaTheme="minorHAnsi" w:hAnsi="Times New Roman" w:cs="Times New Roman"/>
                            <w:color w:val="000000"/>
                            <w:sz w:val="24"/>
                            <w:szCs w:val="24"/>
                            <w:lang w:eastAsia="en-US"/>
                          </w:rPr>
                          <w:t>t.sk</w:t>
                        </w:r>
                        <w:proofErr w:type="spellEnd"/>
                        <w:r w:rsidRPr="007B1801">
                          <w:rPr>
                            <w:rFonts w:ascii="Times New Roman" w:eastAsiaTheme="minorHAnsi" w:hAnsi="Times New Roman" w:cs="Times New Roman"/>
                            <w:color w:val="000000"/>
                            <w:sz w:val="24"/>
                            <w:szCs w:val="24"/>
                            <w:lang w:eastAsia="en-US"/>
                          </w:rPr>
                          <w:t xml:space="preserve">. </w:t>
                        </w:r>
                        <w:proofErr w:type="spellStart"/>
                        <w:r w:rsidRPr="007B1801">
                          <w:rPr>
                            <w:rFonts w:ascii="Times New Roman" w:eastAsiaTheme="minorHAnsi" w:hAnsi="Times New Roman" w:cs="Times New Roman"/>
                            <w:color w:val="000000"/>
                            <w:sz w:val="24"/>
                            <w:szCs w:val="24"/>
                            <w:lang w:eastAsia="en-US"/>
                          </w:rPr>
                          <w:t>inženierģeoloģijas</w:t>
                        </w:r>
                        <w:proofErr w:type="spellEnd"/>
                        <w:r w:rsidRPr="007B1801">
                          <w:rPr>
                            <w:rFonts w:ascii="Times New Roman" w:eastAsiaTheme="minorHAnsi" w:hAnsi="Times New Roman" w:cs="Times New Roman"/>
                            <w:color w:val="000000"/>
                            <w:sz w:val="24"/>
                            <w:szCs w:val="24"/>
                            <w:lang w:eastAsia="en-US"/>
                          </w:rPr>
                          <w:t xml:space="preserve">, lai projektā varētu iestrādāt atbilstošus konstruktīvos risinājumus, un izvēlēties būvdarbu tehnoloģiju, kas novērstu iespējamo ietekmi uz apkārtējo apbūvi. </w:t>
                        </w:r>
                      </w:p>
                    </w:tc>
                  </w:tr>
                  <w:tr w:rsidR="00FB03D9" w:rsidRPr="007B1801" w:rsidTr="00FB03D9">
                    <w:trPr>
                      <w:trHeight w:val="307"/>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4.</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Vai DUS nav pārāk tuvu viena no otras?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Mūsu ieskatā, nē nav pārāk tuvu. </w:t>
                        </w:r>
                      </w:p>
                    </w:tc>
                  </w:tr>
                  <w:tr w:rsidR="00FB03D9" w:rsidRPr="007B1801" w:rsidTr="00FB03D9">
                    <w:trPr>
                      <w:trHeight w:val="853"/>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5.</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Iedzīvotāja: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Kas būs labs?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3C1005"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Tiks radīta jauna, moderna pilna servisa auto apkalpes stacija, kurā būs arī kafejnīca, </w:t>
                        </w:r>
                        <w:proofErr w:type="spellStart"/>
                        <w:r w:rsidRPr="007B1801">
                          <w:rPr>
                            <w:rFonts w:ascii="Times New Roman" w:eastAsiaTheme="minorHAnsi" w:hAnsi="Times New Roman" w:cs="Times New Roman"/>
                            <w:color w:val="000000"/>
                            <w:sz w:val="24"/>
                            <w:szCs w:val="24"/>
                            <w:lang w:eastAsia="en-US"/>
                          </w:rPr>
                          <w:t>automazgātuve</w:t>
                        </w:r>
                        <w:proofErr w:type="spellEnd"/>
                        <w:r w:rsidRPr="007B1801">
                          <w:rPr>
                            <w:rFonts w:ascii="Times New Roman" w:eastAsiaTheme="minorHAnsi" w:hAnsi="Times New Roman" w:cs="Times New Roman"/>
                            <w:color w:val="000000"/>
                            <w:sz w:val="24"/>
                            <w:szCs w:val="24"/>
                            <w:lang w:eastAsia="en-US"/>
                          </w:rPr>
                          <w:t xml:space="preserve">, perspektīvā arī </w:t>
                        </w:r>
                        <w:proofErr w:type="spellStart"/>
                        <w:r w:rsidRPr="007B1801">
                          <w:rPr>
                            <w:rFonts w:ascii="Times New Roman" w:eastAsiaTheme="minorHAnsi" w:hAnsi="Times New Roman" w:cs="Times New Roman"/>
                            <w:color w:val="000000"/>
                            <w:sz w:val="24"/>
                            <w:szCs w:val="24"/>
                            <w:lang w:eastAsia="en-US"/>
                          </w:rPr>
                          <w:t>elektroauto</w:t>
                        </w:r>
                        <w:proofErr w:type="spellEnd"/>
                        <w:r w:rsidRPr="007B1801">
                          <w:rPr>
                            <w:rFonts w:ascii="Times New Roman" w:eastAsiaTheme="minorHAnsi" w:hAnsi="Times New Roman" w:cs="Times New Roman"/>
                            <w:color w:val="000000"/>
                            <w:sz w:val="24"/>
                            <w:szCs w:val="24"/>
                            <w:lang w:eastAsia="en-US"/>
                          </w:rPr>
                          <w:t xml:space="preserve"> uzlāde, jaunas darba vietas. Tiks sakārtota vide. </w:t>
                        </w:r>
                      </w:p>
                    </w:tc>
                  </w:tr>
                  <w:tr w:rsidR="00FB03D9" w:rsidRPr="007B1801" w:rsidTr="00FB03D9">
                    <w:trPr>
                      <w:trHeight w:val="705"/>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6.</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Vai palielināsies satiksmes intensitāte?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CK orientējās uz jau esošo transporta plūsmu Sporta ielā un autotransportu tuvumā, ko piesaista </w:t>
                        </w:r>
                        <w:r w:rsidRPr="007B1801">
                          <w:rPr>
                            <w:rFonts w:ascii="Times New Roman" w:eastAsiaTheme="minorHAnsi" w:hAnsi="Times New Roman" w:cs="Times New Roman"/>
                            <w:color w:val="000000"/>
                            <w:sz w:val="24"/>
                            <w:szCs w:val="24"/>
                            <w:lang w:eastAsia="en-US"/>
                          </w:rPr>
                          <w:lastRenderedPageBreak/>
                          <w:t xml:space="preserve">lielie objekti, Rimi, </w:t>
                        </w:r>
                        <w:proofErr w:type="spellStart"/>
                        <w:r w:rsidRPr="007B1801">
                          <w:rPr>
                            <w:rFonts w:ascii="Times New Roman" w:eastAsiaTheme="minorHAnsi" w:hAnsi="Times New Roman" w:cs="Times New Roman"/>
                            <w:color w:val="000000"/>
                            <w:sz w:val="24"/>
                            <w:szCs w:val="24"/>
                            <w:lang w:eastAsia="en-US"/>
                          </w:rPr>
                          <w:t>Jysk</w:t>
                        </w:r>
                        <w:proofErr w:type="spellEnd"/>
                        <w:r w:rsidRPr="007B1801">
                          <w:rPr>
                            <w:rFonts w:ascii="Times New Roman" w:eastAsiaTheme="minorHAnsi" w:hAnsi="Times New Roman" w:cs="Times New Roman"/>
                            <w:color w:val="000000"/>
                            <w:sz w:val="24"/>
                            <w:szCs w:val="24"/>
                            <w:lang w:eastAsia="en-US"/>
                          </w:rPr>
                          <w:t xml:space="preserve">, </w:t>
                        </w:r>
                        <w:proofErr w:type="spellStart"/>
                        <w:r w:rsidRPr="007B1801">
                          <w:rPr>
                            <w:rFonts w:ascii="Times New Roman" w:eastAsiaTheme="minorHAnsi" w:hAnsi="Times New Roman" w:cs="Times New Roman"/>
                            <w:color w:val="000000"/>
                            <w:sz w:val="24"/>
                            <w:szCs w:val="24"/>
                            <w:lang w:eastAsia="en-US"/>
                          </w:rPr>
                          <w:t>Cash&amp;Carry</w:t>
                        </w:r>
                        <w:proofErr w:type="spellEnd"/>
                        <w:r w:rsidRPr="007B1801">
                          <w:rPr>
                            <w:rFonts w:ascii="Times New Roman" w:eastAsiaTheme="minorHAnsi" w:hAnsi="Times New Roman" w:cs="Times New Roman"/>
                            <w:color w:val="000000"/>
                            <w:sz w:val="24"/>
                            <w:szCs w:val="24"/>
                            <w:lang w:eastAsia="en-US"/>
                          </w:rPr>
                          <w:t xml:space="preserve">. </w:t>
                        </w:r>
                      </w:p>
                    </w:tc>
                  </w:tr>
                  <w:tr w:rsidR="00FB03D9" w:rsidRPr="007B1801" w:rsidTr="00FB03D9">
                    <w:trPr>
                      <w:trHeight w:val="707"/>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7.</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Iedzīvotāja: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Kā sabiedrība ir informēta par plānoto būvniecību?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Zemes gabalā ir uzstādīta </w:t>
                        </w:r>
                        <w:proofErr w:type="spellStart"/>
                        <w:r w:rsidRPr="007B1801">
                          <w:rPr>
                            <w:rFonts w:ascii="Times New Roman" w:eastAsiaTheme="minorHAnsi" w:hAnsi="Times New Roman" w:cs="Times New Roman"/>
                            <w:color w:val="000000"/>
                            <w:sz w:val="24"/>
                            <w:szCs w:val="24"/>
                            <w:lang w:eastAsia="en-US"/>
                          </w:rPr>
                          <w:t>būvtāfele</w:t>
                        </w:r>
                        <w:proofErr w:type="spellEnd"/>
                        <w:r w:rsidRPr="007B1801">
                          <w:rPr>
                            <w:rFonts w:ascii="Times New Roman" w:eastAsiaTheme="minorHAnsi" w:hAnsi="Times New Roman" w:cs="Times New Roman"/>
                            <w:color w:val="000000"/>
                            <w:sz w:val="24"/>
                            <w:szCs w:val="24"/>
                            <w:lang w:eastAsia="en-US"/>
                          </w:rPr>
                          <w:t xml:space="preserve">, pašvaldības mājas lapā ir informācija. Ir publicēti vairāki raksti Interneta ziņu portālos </w:t>
                        </w:r>
                      </w:p>
                    </w:tc>
                  </w:tr>
                  <w:tr w:rsidR="00FB03D9" w:rsidRPr="007B1801" w:rsidTr="00FB03D9">
                    <w:trPr>
                      <w:trHeight w:val="998"/>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8.</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Kā tiks labiekārtota teritorija? Cik tiek plānots pārdot degvielu?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izsaka arī viedokli, ka DUS ir droša darbība, ASV DUS tiek uzstādīti </w:t>
                        </w:r>
                        <w:proofErr w:type="spellStart"/>
                        <w:r w:rsidRPr="007B1801">
                          <w:rPr>
                            <w:rFonts w:ascii="Times New Roman" w:eastAsiaTheme="minorHAnsi" w:hAnsi="Times New Roman" w:cs="Times New Roman"/>
                            <w:i/>
                            <w:iCs/>
                            <w:color w:val="000000"/>
                            <w:sz w:val="24"/>
                            <w:szCs w:val="24"/>
                            <w:lang w:eastAsia="en-US"/>
                          </w:rPr>
                          <w:t>ekomonitori</w:t>
                        </w:r>
                        <w:proofErr w:type="spellEnd"/>
                        <w:r w:rsidRPr="007B1801">
                          <w:rPr>
                            <w:rFonts w:ascii="Times New Roman" w:eastAsiaTheme="minorHAnsi" w:hAnsi="Times New Roman" w:cs="Times New Roman"/>
                            <w:color w:val="000000"/>
                            <w:sz w:val="24"/>
                            <w:szCs w:val="24"/>
                            <w:lang w:eastAsia="en-US"/>
                          </w:rPr>
                          <w:t xml:space="preserve">, kas seko noteiktiem rādītājiem gaisā.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Šobrīd brīvās teritorijas rādītājs ir &gt;30%.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Varam izskatīt iespēju apzaļumotajās zonās ar lielākiem stādījumiem, veidojot buferzonas.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Izskatīsim iespējamos papildus </w:t>
                        </w:r>
                        <w:proofErr w:type="spellStart"/>
                        <w:r w:rsidRPr="007B1801">
                          <w:rPr>
                            <w:rFonts w:ascii="Times New Roman" w:eastAsiaTheme="minorHAnsi" w:hAnsi="Times New Roman" w:cs="Times New Roman"/>
                            <w:i/>
                            <w:iCs/>
                            <w:color w:val="000000"/>
                            <w:sz w:val="24"/>
                            <w:szCs w:val="24"/>
                            <w:lang w:eastAsia="en-US"/>
                          </w:rPr>
                          <w:t>ekomonitoringa</w:t>
                        </w:r>
                        <w:proofErr w:type="spellEnd"/>
                        <w:r w:rsidRPr="007B1801">
                          <w:rPr>
                            <w:rFonts w:ascii="Times New Roman" w:eastAsiaTheme="minorHAnsi" w:hAnsi="Times New Roman" w:cs="Times New Roman"/>
                            <w:i/>
                            <w:iCs/>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 xml:space="preserve">risinājumus. </w:t>
                        </w:r>
                      </w:p>
                    </w:tc>
                  </w:tr>
                  <w:tr w:rsidR="00FB03D9" w:rsidRPr="007B1801" w:rsidTr="00FB03D9">
                    <w:trPr>
                      <w:trHeight w:val="560"/>
                    </w:trPr>
                    <w:tc>
                      <w:tcPr>
                        <w:tcW w:w="349" w:type="dxa"/>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9.</w:t>
                        </w:r>
                      </w:p>
                    </w:tc>
                    <w:tc>
                      <w:tcPr>
                        <w:tcW w:w="3746" w:type="dxa"/>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Nodalīt DUS ar buferzonu no ielas un dzīvojamās zonas. </w:t>
                        </w:r>
                      </w:p>
                    </w:tc>
                    <w:tc>
                      <w:tcPr>
                        <w:tcW w:w="0" w:type="auto"/>
                        <w:tcBorders>
                          <w:top w:val="single" w:sz="4" w:space="0" w:color="auto"/>
                          <w:left w:val="single" w:sz="4" w:space="0" w:color="auto"/>
                          <w:bottom w:val="single" w:sz="4" w:space="0" w:color="auto"/>
                          <w:right w:val="single" w:sz="4" w:space="0" w:color="auto"/>
                        </w:tcBorders>
                      </w:tcPr>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Arhitektūras projektā izvērtēsim apzaļumošanas elementus, lai daļēji atdalītu DUS ar dažādiem stādījumiem: </w:t>
                        </w:r>
                        <w:r w:rsidRPr="00FB03D9">
                          <w:rPr>
                            <w:rFonts w:ascii="Times New Roman" w:eastAsiaTheme="minorHAnsi" w:hAnsi="Times New Roman" w:cs="Times New Roman"/>
                            <w:color w:val="000000"/>
                            <w:sz w:val="24"/>
                            <w:szCs w:val="24"/>
                            <w:lang w:eastAsia="en-US"/>
                          </w:rPr>
                          <w:t>kokiem un krūmiem</w:t>
                        </w:r>
                      </w:p>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03D9"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7B1801" w:rsidRPr="007B1801" w:rsidRDefault="007B1801" w:rsidP="007B1801">
                  <w:pPr>
                    <w:autoSpaceDE w:val="0"/>
                    <w:autoSpaceDN w:val="0"/>
                    <w:adjustRightInd w:val="0"/>
                    <w:spacing w:after="0" w:line="240" w:lineRule="auto"/>
                    <w:rPr>
                      <w:rFonts w:ascii="Calibri" w:eastAsiaTheme="minorHAnsi" w:hAnsi="Calibri" w:cs="Calibri"/>
                      <w:color w:val="000000"/>
                      <w:sz w:val="23"/>
                      <w:szCs w:val="23"/>
                      <w:lang w:eastAsia="en-US"/>
                    </w:rPr>
                  </w:pPr>
                </w:p>
              </w:tc>
            </w:tr>
            <w:tr w:rsidR="007B1801" w:rsidRPr="007B1801" w:rsidTr="003C1005">
              <w:trPr>
                <w:trHeight w:val="706"/>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03D9">
                    <w:rPr>
                      <w:rFonts w:ascii="Times New Roman" w:eastAsiaTheme="minorHAnsi" w:hAnsi="Times New Roman" w:cs="Times New Roman"/>
                      <w:color w:val="000000"/>
                      <w:sz w:val="24"/>
                      <w:szCs w:val="24"/>
                      <w:lang w:eastAsia="en-US"/>
                    </w:rPr>
                    <w:t>1</w:t>
                  </w:r>
                  <w:r w:rsidR="007B1801" w:rsidRPr="007B1801">
                    <w:rPr>
                      <w:rFonts w:ascii="Times New Roman" w:eastAsiaTheme="minorHAnsi" w:hAnsi="Times New Roman" w:cs="Times New Roman"/>
                      <w:color w:val="000000"/>
                      <w:sz w:val="24"/>
                      <w:szCs w:val="24"/>
                      <w:lang w:eastAsia="en-US"/>
                    </w:rPr>
                    <w:t xml:space="preserve">0.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Vai ir izvērtētas citas vietas? </w:t>
                  </w:r>
                </w:p>
              </w:tc>
              <w:tc>
                <w:tcPr>
                  <w:tcW w:w="0" w:type="auto"/>
                  <w:tcBorders>
                    <w:top w:val="single" w:sz="4" w:space="0" w:color="auto"/>
                    <w:left w:val="single" w:sz="4" w:space="0" w:color="auto"/>
                    <w:bottom w:val="single" w:sz="4" w:space="0" w:color="auto"/>
                    <w:right w:val="single" w:sz="4" w:space="0" w:color="auto"/>
                  </w:tcBorders>
                </w:tcPr>
                <w:p w:rsidR="00FB03D9" w:rsidRPr="00FB03D9" w:rsidRDefault="00FB03D9"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Tika meklēti iegādei pieejamie zemes gabali. Šis bija pieejams un šim zemes gabalam ir atbilstošs teritorijas atļautās izmantošanas veids. </w:t>
                  </w:r>
                </w:p>
              </w:tc>
            </w:tr>
            <w:tr w:rsidR="007B1801" w:rsidRPr="007B1801" w:rsidTr="003C1005">
              <w:trPr>
                <w:trHeight w:val="998"/>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11.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Iedzīvotāja: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Ir ilgi jāstāv rindās.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Cilvēki, apmeklētāji, vēlu vakaros DUS teritorijā skaļi atskaņo mūziku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Jauna DUS dos papildus iespēju saņemt pakalpojumu, samazināsies rindas.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DUS personāls lūgs apmeklētājiem “pagriezt” mūziku klusāk, ja DUS teritorijā kāds radīs nekārtību vai pārāk skaļi atskaņos mūziku </w:t>
                  </w:r>
                </w:p>
              </w:tc>
            </w:tr>
            <w:tr w:rsidR="007B1801" w:rsidRPr="007B1801" w:rsidTr="003C1005">
              <w:trPr>
                <w:trHeight w:val="853"/>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12.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Kas būvēs DUS? Vai uz būvniecību var pieteikties arī vietējie uzņēmumi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CK rīko konkursu, cenu aptauju starp būvfirmām. Mēs tikai priecāsimies, ja kāds vietējais būvnieks pieteiktos, iespējams, ka varēs sniegt labāku cenas piedāvājumu, jo darbiniekus nevajadzēs izmitināt viesnīcās. </w:t>
                  </w:r>
                </w:p>
              </w:tc>
            </w:tr>
            <w:tr w:rsidR="007B1801" w:rsidRPr="007B1801" w:rsidTr="003C1005">
              <w:trPr>
                <w:trHeight w:val="412"/>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13.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Šī teritorija ir purvaina, vai to ņems vērā?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Tiks veikta inženierģeoloģiskā izpēte, kuras rezultāti tiks ņemti vērā. </w:t>
                  </w:r>
                </w:p>
              </w:tc>
            </w:tr>
            <w:tr w:rsidR="007B1801" w:rsidRPr="007B1801" w:rsidTr="003C1005">
              <w:trPr>
                <w:trHeight w:val="560"/>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14.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Iedzīvotāja: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Kur tagad būs cirks?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Cirks ir privāts uzņēmums un tas noteikti atradīs citu vietu pilsētā, vienojoties gan ar zemes īpašnieku, gan pašvaldību. </w:t>
                  </w:r>
                </w:p>
              </w:tc>
            </w:tr>
            <w:tr w:rsidR="007B1801" w:rsidRPr="007B1801" w:rsidTr="003C1005">
              <w:trPr>
                <w:trHeight w:val="1291"/>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15.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Kāda būs apkure?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Sadzīves kanalizācijas ielas tīkli ir kritiskā stāvoklī.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Apkure paredzēta ar elektrību, izmantojot </w:t>
                  </w:r>
                  <w:proofErr w:type="spellStart"/>
                  <w:r w:rsidRPr="007B1801">
                    <w:rPr>
                      <w:rFonts w:ascii="Times New Roman" w:eastAsiaTheme="minorHAnsi" w:hAnsi="Times New Roman" w:cs="Times New Roman"/>
                      <w:color w:val="000000"/>
                      <w:sz w:val="24"/>
                      <w:szCs w:val="24"/>
                      <w:lang w:eastAsia="en-US"/>
                    </w:rPr>
                    <w:t>siltumsūkņus</w:t>
                  </w:r>
                  <w:proofErr w:type="spellEnd"/>
                  <w:r w:rsidRPr="007B1801">
                    <w:rPr>
                      <w:rFonts w:ascii="Times New Roman" w:eastAsiaTheme="minorHAnsi" w:hAnsi="Times New Roman" w:cs="Times New Roman"/>
                      <w:color w:val="000000"/>
                      <w:sz w:val="24"/>
                      <w:szCs w:val="24"/>
                      <w:lang w:eastAsia="en-US"/>
                    </w:rPr>
                    <w:t xml:space="preserve">,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Ielas maģistrālie tīkli ir pašvaldības un/vai to īpašnieku atbildība. CK ir lūdzis izsniegt attiecīgus tehniskos noteikumus un ir tos </w:t>
                  </w:r>
                  <w:r w:rsidRPr="007B1801">
                    <w:rPr>
                      <w:rFonts w:ascii="Times New Roman" w:eastAsiaTheme="minorHAnsi" w:hAnsi="Times New Roman" w:cs="Times New Roman"/>
                      <w:color w:val="000000"/>
                      <w:sz w:val="24"/>
                      <w:szCs w:val="24"/>
                      <w:lang w:eastAsia="en-US"/>
                    </w:rPr>
                    <w:lastRenderedPageBreak/>
                    <w:t xml:space="preserve">saņēmis. CK nevar atbildēt par centralizēto tīklu stāvokli pilsētā. </w:t>
                  </w:r>
                </w:p>
              </w:tc>
            </w:tr>
            <w:tr w:rsidR="007B1801" w:rsidRPr="007B1801" w:rsidTr="003C1005">
              <w:trPr>
                <w:trHeight w:val="413"/>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16.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Izskatīt iespēju neapkalpot vai ierobežot kravas auto apkalpošanu.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Sporta ielā jau ir ierobežota kravas auto kustība virzienā no Cietokšņa ielas. </w:t>
                  </w:r>
                </w:p>
              </w:tc>
            </w:tr>
            <w:tr w:rsidR="007B1801" w:rsidRPr="007B1801" w:rsidTr="003C1005">
              <w:trPr>
                <w:trHeight w:val="1438"/>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17.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Klātesošie daudzbalsīgi izsaka komentārus, piezīmes, kurus grūti fiksēt.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D-pils BV pārstāve: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Teritorijas plānojums nosaka plašu izmantošanu, tas pirms apstiprināšanas bija divas sabiedriskās apspriešanas, netika saņemti ierosinājumi par kādas konkrētas darbības ierobežošanu.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Nedrīkst vienkārši teikt, ka es negribu</w:t>
                  </w:r>
                  <w:r w:rsidR="004E26F1">
                    <w:rPr>
                      <w:rFonts w:ascii="Times New Roman" w:eastAsiaTheme="minorHAnsi" w:hAnsi="Times New Roman" w:cs="Times New Roman"/>
                      <w:color w:val="000000"/>
                      <w:sz w:val="24"/>
                      <w:szCs w:val="24"/>
                      <w:lang w:eastAsia="en-US"/>
                    </w:rPr>
                    <w:t xml:space="preserve"> vai negribu</w:t>
                  </w:r>
                  <w:r w:rsidRPr="007B1801">
                    <w:rPr>
                      <w:rFonts w:ascii="Times New Roman" w:eastAsiaTheme="minorHAnsi" w:hAnsi="Times New Roman" w:cs="Times New Roman"/>
                      <w:color w:val="000000"/>
                      <w:sz w:val="24"/>
                      <w:szCs w:val="24"/>
                      <w:lang w:eastAsia="en-US"/>
                    </w:rPr>
                    <w:t xml:space="preserve">, savs viedoklis ir jāpamato. </w:t>
                  </w:r>
                </w:p>
                <w:p w:rsidR="007B1801" w:rsidRPr="00FB03D9"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Izskaidro klātesošajiem kā var izteikt, iesniegt savu viedokli publiskās </w:t>
                  </w:r>
                  <w:r w:rsidRPr="00FB03D9">
                    <w:rPr>
                      <w:rFonts w:ascii="Times New Roman" w:eastAsiaTheme="minorHAnsi" w:hAnsi="Times New Roman" w:cs="Times New Roman"/>
                      <w:color w:val="000000"/>
                      <w:sz w:val="24"/>
                      <w:szCs w:val="24"/>
                      <w:lang w:eastAsia="en-US"/>
                    </w:rPr>
                    <w:t>apspriešanas ietvaros.</w:t>
                  </w:r>
                </w:p>
                <w:p w:rsidR="007B1801" w:rsidRPr="00FB03D9"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B1801" w:rsidRPr="007B1801" w:rsidTr="003C1005">
              <w:trPr>
                <w:trHeight w:val="307"/>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18.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Kas ir zemes īpašnieks?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sidRPr="007B1801">
                    <w:rPr>
                      <w:rFonts w:ascii="Times New Roman" w:eastAsiaTheme="minorHAnsi" w:hAnsi="Times New Roman" w:cs="Times New Roman"/>
                      <w:color w:val="000000"/>
                      <w:sz w:val="24"/>
                      <w:szCs w:val="24"/>
                      <w:lang w:eastAsia="en-US"/>
                    </w:rPr>
                    <w:t>Circle</w:t>
                  </w:r>
                  <w:proofErr w:type="spellEnd"/>
                  <w:r w:rsidRPr="007B1801">
                    <w:rPr>
                      <w:rFonts w:ascii="Times New Roman" w:eastAsiaTheme="minorHAnsi" w:hAnsi="Times New Roman" w:cs="Times New Roman"/>
                      <w:color w:val="000000"/>
                      <w:sz w:val="24"/>
                      <w:szCs w:val="24"/>
                      <w:lang w:eastAsia="en-US"/>
                    </w:rPr>
                    <w:t xml:space="preserve"> K </w:t>
                  </w:r>
                  <w:proofErr w:type="spellStart"/>
                  <w:r w:rsidRPr="007B1801">
                    <w:rPr>
                      <w:rFonts w:ascii="Times New Roman" w:eastAsiaTheme="minorHAnsi" w:hAnsi="Times New Roman" w:cs="Times New Roman"/>
                      <w:color w:val="000000"/>
                      <w:sz w:val="24"/>
                      <w:szCs w:val="24"/>
                      <w:lang w:eastAsia="en-US"/>
                    </w:rPr>
                    <w:t>Latvia</w:t>
                  </w:r>
                  <w:proofErr w:type="spellEnd"/>
                  <w:r w:rsidRPr="007B1801">
                    <w:rPr>
                      <w:rFonts w:ascii="Times New Roman" w:eastAsiaTheme="minorHAnsi" w:hAnsi="Times New Roman" w:cs="Times New Roman"/>
                      <w:color w:val="000000"/>
                      <w:sz w:val="24"/>
                      <w:szCs w:val="24"/>
                      <w:lang w:eastAsia="en-US"/>
                    </w:rPr>
                    <w:t xml:space="preserve">. </w:t>
                  </w:r>
                </w:p>
              </w:tc>
            </w:tr>
            <w:tr w:rsidR="007B1801" w:rsidRPr="007B1801" w:rsidTr="003C1005">
              <w:trPr>
                <w:trHeight w:val="705"/>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19.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Izsaka atbalstu iecerei, salīdzinot, ko tad sliktu dos DUS salīdzinot ar tuvumā jau esošajiem objektiem, stadiona troksni, Rimi stāvvietu.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DUS teritorijā, veicot degvielas uzpildi nedrīkst būt ieslēgts auto dzinējs.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Pa Sporta ielu kursē tramvajs, kas arī rada troksni un ir vēl tuvāk dzīvojamām ēkām. </w:t>
                  </w:r>
                </w:p>
              </w:tc>
            </w:tr>
            <w:tr w:rsidR="007B1801" w:rsidRPr="007B1801" w:rsidTr="003C1005">
              <w:trPr>
                <w:trHeight w:val="266"/>
              </w:trPr>
              <w:tc>
                <w:tcPr>
                  <w:tcW w:w="4924" w:type="dxa"/>
                  <w:gridSpan w:val="2"/>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FB03D9" w:rsidRPr="007B1801" w:rsidRDefault="007B1801"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20. </w:t>
                  </w:r>
                  <w:r w:rsidR="00FB03D9">
                    <w:rPr>
                      <w:rFonts w:ascii="Times New Roman" w:eastAsiaTheme="minorHAnsi" w:hAnsi="Times New Roman" w:cs="Times New Roman"/>
                      <w:color w:val="000000"/>
                      <w:sz w:val="24"/>
                      <w:szCs w:val="24"/>
                      <w:lang w:eastAsia="en-US"/>
                    </w:rPr>
                    <w:t xml:space="preserve">   </w:t>
                  </w:r>
                  <w:r w:rsidR="00FB03D9" w:rsidRPr="007B1801">
                    <w:rPr>
                      <w:rFonts w:ascii="Times New Roman" w:eastAsiaTheme="minorHAnsi" w:hAnsi="Times New Roman" w:cs="Times New Roman"/>
                      <w:color w:val="000000"/>
                      <w:sz w:val="24"/>
                      <w:szCs w:val="24"/>
                      <w:lang w:eastAsia="en-US"/>
                    </w:rPr>
                    <w:t xml:space="preserve">Iedzīvotājs: </w:t>
                  </w:r>
                </w:p>
                <w:p w:rsidR="007B1801" w:rsidRPr="007B1801" w:rsidRDefault="00FB03D9"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Izsaka lūgumu to uzbūvēt skaistu.</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 </w:t>
                  </w:r>
                </w:p>
              </w:tc>
            </w:tr>
            <w:tr w:rsidR="007B1801" w:rsidRPr="007B1801" w:rsidTr="003C1005">
              <w:trPr>
                <w:trHeight w:val="707"/>
              </w:trPr>
              <w:tc>
                <w:tcPr>
                  <w:tcW w:w="4924" w:type="dxa"/>
                  <w:gridSpan w:val="2"/>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FB03D9" w:rsidRPr="007B1801" w:rsidRDefault="007B1801"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21. </w:t>
                  </w:r>
                  <w:r w:rsidR="00FB03D9">
                    <w:rPr>
                      <w:rFonts w:ascii="Times New Roman" w:eastAsiaTheme="minorHAnsi" w:hAnsi="Times New Roman" w:cs="Times New Roman"/>
                      <w:color w:val="000000"/>
                      <w:sz w:val="24"/>
                      <w:szCs w:val="24"/>
                      <w:lang w:eastAsia="en-US"/>
                    </w:rPr>
                    <w:t xml:space="preserve">    </w:t>
                  </w:r>
                  <w:r w:rsidR="00FB03D9" w:rsidRPr="007B1801">
                    <w:rPr>
                      <w:rFonts w:ascii="Times New Roman" w:eastAsiaTheme="minorHAnsi" w:hAnsi="Times New Roman" w:cs="Times New Roman"/>
                      <w:color w:val="000000"/>
                      <w:sz w:val="24"/>
                      <w:szCs w:val="24"/>
                      <w:lang w:eastAsia="en-US"/>
                    </w:rPr>
                    <w:t xml:space="preserve">Iedzīvotājs: </w:t>
                  </w:r>
                </w:p>
                <w:p w:rsidR="00FB03D9" w:rsidRDefault="00FB03D9"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 xml:space="preserve">Izsakās, pieredze citviet pilsētā rāda, ka </w:t>
                  </w:r>
                  <w:r>
                    <w:rPr>
                      <w:rFonts w:ascii="Times New Roman" w:eastAsiaTheme="minorHAnsi" w:hAnsi="Times New Roman" w:cs="Times New Roman"/>
                      <w:color w:val="000000"/>
                      <w:sz w:val="24"/>
                      <w:szCs w:val="24"/>
                      <w:lang w:eastAsia="en-US"/>
                    </w:rPr>
                    <w:t xml:space="preserve">   </w:t>
                  </w:r>
                </w:p>
                <w:p w:rsidR="00FB03D9" w:rsidRDefault="00FB03D9"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 xml:space="preserve">sākotnēji apkārtnes iedzīvotāji iebilda pret </w:t>
                  </w:r>
                </w:p>
                <w:p w:rsidR="00FB03D9" w:rsidRDefault="00FB03D9"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 xml:space="preserve">jaunu DUS, bet pēc tās uzcelšanas, mainīja </w:t>
                  </w:r>
                </w:p>
                <w:p w:rsidR="007B1801" w:rsidRPr="007B1801" w:rsidRDefault="00FB03D9" w:rsidP="00FB03D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7B1801">
                    <w:rPr>
                      <w:rFonts w:ascii="Times New Roman" w:eastAsiaTheme="minorHAnsi" w:hAnsi="Times New Roman" w:cs="Times New Roman"/>
                      <w:color w:val="000000"/>
                      <w:sz w:val="24"/>
                      <w:szCs w:val="24"/>
                      <w:lang w:eastAsia="en-US"/>
                    </w:rPr>
                    <w:t>savu viedokli.</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 </w:t>
                  </w:r>
                </w:p>
              </w:tc>
            </w:tr>
            <w:tr w:rsidR="007B1801" w:rsidRPr="007B1801" w:rsidTr="003C1005">
              <w:trPr>
                <w:trHeight w:val="998"/>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22.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Izsaka komentāru, ka uzpildes pistoles rada troksni “</w:t>
                  </w:r>
                  <w:proofErr w:type="spellStart"/>
                  <w:r w:rsidRPr="007B1801">
                    <w:rPr>
                      <w:rFonts w:ascii="Times New Roman" w:eastAsiaTheme="minorHAnsi" w:hAnsi="Times New Roman" w:cs="Times New Roman"/>
                      <w:color w:val="000000"/>
                      <w:sz w:val="24"/>
                      <w:szCs w:val="24"/>
                      <w:lang w:eastAsia="en-US"/>
                    </w:rPr>
                    <w:t>bing</w:t>
                  </w:r>
                  <w:proofErr w:type="spellEnd"/>
                  <w:r w:rsidRPr="007B1801">
                    <w:rPr>
                      <w:rFonts w:ascii="Times New Roman" w:eastAsiaTheme="minorHAnsi" w:hAnsi="Times New Roman" w:cs="Times New Roman"/>
                      <w:color w:val="000000"/>
                      <w:sz w:val="24"/>
                      <w:szCs w:val="24"/>
                      <w:lang w:eastAsia="en-US"/>
                    </w:rPr>
                    <w:t>/</w:t>
                  </w:r>
                  <w:proofErr w:type="spellStart"/>
                  <w:r w:rsidRPr="007B1801">
                    <w:rPr>
                      <w:rFonts w:ascii="Times New Roman" w:eastAsiaTheme="minorHAnsi" w:hAnsi="Times New Roman" w:cs="Times New Roman"/>
                      <w:color w:val="000000"/>
                      <w:sz w:val="24"/>
                      <w:szCs w:val="24"/>
                      <w:lang w:eastAsia="en-US"/>
                    </w:rPr>
                    <w:t>bong</w:t>
                  </w:r>
                  <w:proofErr w:type="spellEnd"/>
                  <w:r w:rsidRPr="007B1801">
                    <w:rPr>
                      <w:rFonts w:ascii="Times New Roman" w:eastAsiaTheme="minorHAnsi" w:hAnsi="Times New Roman" w:cs="Times New Roman"/>
                      <w:color w:val="000000"/>
                      <w:sz w:val="24"/>
                      <w:szCs w:val="24"/>
                      <w:lang w:eastAsia="en-US"/>
                    </w:rPr>
                    <w:t xml:space="preserve">”.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Ir jāpievērš uzmanība teritorijas labiekārtojumam, stādījumus, kokus kā starpsienu pie DUS.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CK veiks skaņas mērījumus citās esošajās DUS un </w:t>
                  </w:r>
                  <w:proofErr w:type="spellStart"/>
                  <w:r w:rsidRPr="007B1801">
                    <w:rPr>
                      <w:rFonts w:ascii="Times New Roman" w:eastAsiaTheme="minorHAnsi" w:hAnsi="Times New Roman" w:cs="Times New Roman"/>
                      <w:color w:val="000000"/>
                      <w:sz w:val="24"/>
                      <w:szCs w:val="24"/>
                      <w:lang w:eastAsia="en-US"/>
                    </w:rPr>
                    <w:t>automazgātuvēs</w:t>
                  </w:r>
                  <w:proofErr w:type="spellEnd"/>
                  <w:r w:rsidRPr="007B1801">
                    <w:rPr>
                      <w:rFonts w:ascii="Times New Roman" w:eastAsiaTheme="minorHAnsi" w:hAnsi="Times New Roman" w:cs="Times New Roman"/>
                      <w:color w:val="000000"/>
                      <w:sz w:val="24"/>
                      <w:szCs w:val="24"/>
                      <w:lang w:eastAsia="en-US"/>
                    </w:rPr>
                    <w:t xml:space="preserve"> un, ja uzpildes pistole rada pārāk lielu troksni, tad tam tiks rasts risinājums, lai troksni samazinātu.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Jā, izskatīsim stādījumu iespēju. </w:t>
                  </w:r>
                </w:p>
              </w:tc>
            </w:tr>
            <w:tr w:rsidR="007B1801" w:rsidRPr="007B1801" w:rsidTr="003C1005">
              <w:trPr>
                <w:trHeight w:val="852"/>
              </w:trPr>
              <w:tc>
                <w:tcPr>
                  <w:tcW w:w="374" w:type="dxa"/>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sz w:val="24"/>
                      <w:szCs w:val="24"/>
                      <w:lang w:eastAsia="en-US"/>
                    </w:rPr>
                  </w:pP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23.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Iedzīvotājs: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Ierosina izsūtīt anketas pa pastu tuvāko māju iedzīvotājiem, lai tie var izteikt savu viedokli. </w:t>
                  </w:r>
                </w:p>
              </w:tc>
              <w:tc>
                <w:tcPr>
                  <w:tcW w:w="0" w:type="auto"/>
                  <w:tcBorders>
                    <w:top w:val="single" w:sz="4" w:space="0" w:color="auto"/>
                    <w:left w:val="single" w:sz="4" w:space="0" w:color="auto"/>
                    <w:bottom w:val="single" w:sz="4" w:space="0" w:color="auto"/>
                    <w:right w:val="single" w:sz="4" w:space="0" w:color="auto"/>
                  </w:tcBorders>
                </w:tcPr>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AR: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Nodos informāciju CK vadībai, bet normatīvie akti to neparedz. </w:t>
                  </w:r>
                </w:p>
                <w:p w:rsidR="007B1801" w:rsidRPr="007B1801" w:rsidRDefault="007B1801" w:rsidP="007B180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B1801">
                    <w:rPr>
                      <w:rFonts w:ascii="Times New Roman" w:eastAsiaTheme="minorHAnsi" w:hAnsi="Times New Roman" w:cs="Times New Roman"/>
                      <w:color w:val="000000"/>
                      <w:sz w:val="24"/>
                      <w:szCs w:val="24"/>
                      <w:lang w:eastAsia="en-US"/>
                    </w:rPr>
                    <w:t xml:space="preserve">Informē klātesošos, ka pēc prezentācijas dosies uz Objektu, kur uzkavēsies un ir gatavs tikties un uzklausīt iedzīvotājus. </w:t>
                  </w:r>
                </w:p>
              </w:tc>
            </w:tr>
          </w:tbl>
          <w:p w:rsidR="00FB03D9" w:rsidRDefault="00FB03D9" w:rsidP="007B1801">
            <w:pPr>
              <w:autoSpaceDE w:val="0"/>
              <w:autoSpaceDN w:val="0"/>
              <w:adjustRightInd w:val="0"/>
              <w:rPr>
                <w:rFonts w:ascii="Calibri" w:eastAsiaTheme="minorHAnsi" w:hAnsi="Calibri" w:cs="Calibri"/>
                <w:color w:val="000000"/>
                <w:sz w:val="23"/>
                <w:szCs w:val="23"/>
                <w:lang w:eastAsia="en-US"/>
              </w:rPr>
            </w:pPr>
          </w:p>
          <w:p w:rsidR="007B1801" w:rsidRPr="003C1005" w:rsidRDefault="000C770C" w:rsidP="003C1005">
            <w:pPr>
              <w:pStyle w:val="ListParagraph"/>
              <w:autoSpaceDE w:val="0"/>
              <w:autoSpaceDN w:val="0"/>
              <w:adjustRightInd w:val="0"/>
              <w:spacing w:line="276" w:lineRule="auto"/>
              <w:rPr>
                <w:rFonts w:ascii="Times New Roman" w:eastAsiaTheme="minorHAnsi" w:hAnsi="Times New Roman" w:cs="Times New Roman"/>
                <w:b/>
                <w:color w:val="000000"/>
                <w:sz w:val="24"/>
                <w:szCs w:val="24"/>
                <w:lang w:eastAsia="en-US"/>
              </w:rPr>
            </w:pPr>
            <w:r w:rsidRPr="003C1005">
              <w:rPr>
                <w:rFonts w:ascii="Times New Roman" w:eastAsiaTheme="minorHAnsi" w:hAnsi="Times New Roman" w:cs="Times New Roman"/>
                <w:b/>
                <w:color w:val="000000"/>
                <w:sz w:val="24"/>
                <w:szCs w:val="24"/>
                <w:lang w:eastAsia="en-US"/>
              </w:rPr>
              <w:t>Ierosinātāja s</w:t>
            </w:r>
            <w:r w:rsidR="007B1801" w:rsidRPr="003C1005">
              <w:rPr>
                <w:rFonts w:ascii="Times New Roman" w:eastAsiaTheme="minorHAnsi" w:hAnsi="Times New Roman" w:cs="Times New Roman"/>
                <w:b/>
                <w:color w:val="000000"/>
                <w:sz w:val="24"/>
                <w:szCs w:val="24"/>
                <w:lang w:eastAsia="en-US"/>
              </w:rPr>
              <w:t xml:space="preserve">ecinājumi: </w:t>
            </w:r>
          </w:p>
          <w:p w:rsidR="007B1801" w:rsidRPr="003C1005" w:rsidRDefault="007B1801" w:rsidP="003C1005">
            <w:pPr>
              <w:pStyle w:val="ListParagraph"/>
              <w:numPr>
                <w:ilvl w:val="0"/>
                <w:numId w:val="45"/>
              </w:numPr>
              <w:autoSpaceDE w:val="0"/>
              <w:autoSpaceDN w:val="0"/>
              <w:adjustRightInd w:val="0"/>
              <w:spacing w:line="276" w:lineRule="auto"/>
              <w:rPr>
                <w:rFonts w:ascii="Times New Roman" w:eastAsiaTheme="minorHAnsi" w:hAnsi="Times New Roman" w:cs="Times New Roman"/>
                <w:color w:val="000000"/>
                <w:sz w:val="24"/>
                <w:szCs w:val="24"/>
                <w:lang w:eastAsia="en-US"/>
              </w:rPr>
            </w:pPr>
            <w:r w:rsidRPr="003C1005">
              <w:rPr>
                <w:rFonts w:ascii="Times New Roman" w:eastAsiaTheme="minorHAnsi" w:hAnsi="Times New Roman" w:cs="Times New Roman"/>
                <w:color w:val="000000"/>
                <w:sz w:val="24"/>
                <w:szCs w:val="24"/>
                <w:lang w:eastAsia="en-US"/>
              </w:rPr>
              <w:t xml:space="preserve">Daļa no klātesošajiem nevēlās DUS šajā vietā, bet ar konkrētiem argumentiem to nevar pamatot, piemēram, jautājums </w:t>
            </w:r>
            <w:proofErr w:type="spellStart"/>
            <w:r w:rsidRPr="003C1005">
              <w:rPr>
                <w:rFonts w:ascii="Times New Roman" w:eastAsiaTheme="minorHAnsi" w:hAnsi="Times New Roman" w:cs="Times New Roman"/>
                <w:color w:val="000000"/>
                <w:sz w:val="24"/>
                <w:szCs w:val="24"/>
                <w:lang w:eastAsia="en-US"/>
              </w:rPr>
              <w:t>Nr</w:t>
            </w:r>
            <w:proofErr w:type="spellEnd"/>
            <w:r w:rsidRPr="003C1005">
              <w:rPr>
                <w:rFonts w:ascii="Times New Roman" w:eastAsiaTheme="minorHAnsi" w:hAnsi="Times New Roman" w:cs="Times New Roman"/>
                <w:color w:val="000000"/>
                <w:sz w:val="24"/>
                <w:szCs w:val="24"/>
                <w:lang w:eastAsia="en-US"/>
              </w:rPr>
              <w:t>. 3 – kur klātesošā izsaka apgalvojumus bez pamatojuma, salīdzinot DUS ar kara draudiem. Lielākā d</w:t>
            </w:r>
            <w:r w:rsidR="00041F0F" w:rsidRPr="003C1005">
              <w:rPr>
                <w:rFonts w:ascii="Times New Roman" w:eastAsiaTheme="minorHAnsi" w:hAnsi="Times New Roman" w:cs="Times New Roman"/>
                <w:color w:val="000000"/>
                <w:sz w:val="24"/>
                <w:szCs w:val="24"/>
                <w:lang w:eastAsia="en-US"/>
              </w:rPr>
              <w:t>aļa no komentāriem bija par t</w:t>
            </w:r>
            <w:r w:rsidRPr="003C1005">
              <w:rPr>
                <w:rFonts w:ascii="Times New Roman" w:eastAsiaTheme="minorHAnsi" w:hAnsi="Times New Roman" w:cs="Times New Roman"/>
                <w:color w:val="000000"/>
                <w:sz w:val="24"/>
                <w:szCs w:val="24"/>
                <w:lang w:eastAsia="en-US"/>
              </w:rPr>
              <w:t>roksni, ko radīs DUS. AR norādīja, ka DUS nerada papildus troksni, jo DUS teritorijā trokšņot nedrīkst un jāievēro teritorijas kārtības noteikumi, uzpilde un/vai veikala apmeklēšan</w:t>
            </w:r>
            <w:r w:rsidR="00FF5D53" w:rsidRPr="003C1005">
              <w:rPr>
                <w:rFonts w:ascii="Times New Roman" w:eastAsiaTheme="minorHAnsi" w:hAnsi="Times New Roman" w:cs="Times New Roman"/>
                <w:color w:val="000000"/>
                <w:sz w:val="24"/>
                <w:szCs w:val="24"/>
                <w:lang w:eastAsia="en-US"/>
              </w:rPr>
              <w:t>a papildus troksni nerada. Auto</w:t>
            </w:r>
            <w:r w:rsidRPr="003C1005">
              <w:rPr>
                <w:rFonts w:ascii="Times New Roman" w:eastAsiaTheme="minorHAnsi" w:hAnsi="Times New Roman" w:cs="Times New Roman"/>
                <w:color w:val="000000"/>
                <w:sz w:val="24"/>
                <w:szCs w:val="24"/>
                <w:lang w:eastAsia="en-US"/>
              </w:rPr>
              <w:t xml:space="preserve">mašīnas uzpildes laikā, vai stāvot pie veikala, parasti izslēdz dzinēju. DUS neradīs ievērojamas papildus neērtības, jo tas atradīsies aktīvā darījumu zonā, kurā atrodas vairāki veikali, auto tirdzniecības vieta, auto remonta darbnīca, auto mazgātava, auto stāvvieta un starp DUS un tuvākajām dzīvojamām mājām atrodas aktīvas transporta plūsmas iela – Sporta iela, pie tam gar mājām jau brauc tramvajs. </w:t>
            </w:r>
          </w:p>
          <w:p w:rsidR="009B7595" w:rsidRPr="003C1005" w:rsidRDefault="007B1801" w:rsidP="003C1005">
            <w:pPr>
              <w:pStyle w:val="ListParagraph"/>
              <w:numPr>
                <w:ilvl w:val="0"/>
                <w:numId w:val="45"/>
              </w:numPr>
              <w:autoSpaceDE w:val="0"/>
              <w:autoSpaceDN w:val="0"/>
              <w:adjustRightInd w:val="0"/>
              <w:spacing w:line="276" w:lineRule="auto"/>
              <w:rPr>
                <w:rFonts w:ascii="Times New Roman" w:eastAsiaTheme="minorHAnsi" w:hAnsi="Times New Roman" w:cs="Times New Roman"/>
                <w:color w:val="000000"/>
                <w:sz w:val="24"/>
                <w:szCs w:val="24"/>
                <w:lang w:eastAsia="en-US"/>
              </w:rPr>
            </w:pPr>
            <w:r w:rsidRPr="003C1005">
              <w:rPr>
                <w:rFonts w:ascii="Times New Roman" w:eastAsiaTheme="minorHAnsi" w:hAnsi="Times New Roman" w:cs="Times New Roman"/>
                <w:color w:val="000000"/>
                <w:sz w:val="24"/>
                <w:szCs w:val="24"/>
                <w:lang w:eastAsia="en-US"/>
              </w:rPr>
              <w:t xml:space="preserve">Ietekme uz apkārtējām ēkām būvniecības laikā. AR norādīja, ka DUS būvniecība tiks veikta ņemot vērā visas nepieciešamās izpētes un neradīs </w:t>
            </w:r>
            <w:r w:rsidR="009B7595" w:rsidRPr="003C1005">
              <w:rPr>
                <w:rFonts w:ascii="Times New Roman" w:eastAsiaTheme="minorHAnsi" w:hAnsi="Times New Roman" w:cs="Times New Roman"/>
                <w:color w:val="000000"/>
                <w:sz w:val="24"/>
                <w:szCs w:val="24"/>
                <w:lang w:eastAsia="en-US"/>
              </w:rPr>
              <w:t xml:space="preserve">negatīvu iespaidu uz apkārtējām mājām. </w:t>
            </w:r>
          </w:p>
          <w:p w:rsidR="009B7595" w:rsidRPr="003C1005" w:rsidRDefault="009B7595" w:rsidP="003C1005">
            <w:pPr>
              <w:pStyle w:val="ListParagraph"/>
              <w:numPr>
                <w:ilvl w:val="0"/>
                <w:numId w:val="45"/>
              </w:numPr>
              <w:autoSpaceDE w:val="0"/>
              <w:autoSpaceDN w:val="0"/>
              <w:adjustRightInd w:val="0"/>
              <w:spacing w:line="276" w:lineRule="auto"/>
              <w:rPr>
                <w:rFonts w:ascii="Times New Roman" w:eastAsiaTheme="minorHAnsi" w:hAnsi="Times New Roman" w:cs="Times New Roman"/>
                <w:color w:val="000000"/>
                <w:sz w:val="24"/>
                <w:szCs w:val="24"/>
                <w:lang w:eastAsia="en-US"/>
              </w:rPr>
            </w:pPr>
            <w:r w:rsidRPr="003C1005">
              <w:rPr>
                <w:rFonts w:ascii="Times New Roman" w:eastAsiaTheme="minorHAnsi" w:hAnsi="Times New Roman" w:cs="Times New Roman"/>
                <w:color w:val="000000"/>
                <w:sz w:val="24"/>
                <w:szCs w:val="24"/>
                <w:lang w:eastAsia="en-US"/>
              </w:rPr>
              <w:t xml:space="preserve">DUS vizuālais pievilcības faktors. Izskanēja dažādi viedokļi par to vai </w:t>
            </w:r>
            <w:r w:rsidR="00597E8F" w:rsidRPr="003C1005">
              <w:rPr>
                <w:rFonts w:ascii="Times New Roman" w:eastAsiaTheme="minorHAnsi" w:hAnsi="Times New Roman" w:cs="Times New Roman"/>
                <w:color w:val="000000"/>
                <w:sz w:val="24"/>
                <w:szCs w:val="24"/>
                <w:lang w:eastAsia="en-US"/>
              </w:rPr>
              <w:t>„</w:t>
            </w:r>
            <w:proofErr w:type="spellStart"/>
            <w:r w:rsidRPr="003C1005">
              <w:rPr>
                <w:rFonts w:ascii="Times New Roman" w:eastAsiaTheme="minorHAnsi" w:hAnsi="Times New Roman" w:cs="Times New Roman"/>
                <w:color w:val="000000"/>
                <w:sz w:val="24"/>
                <w:szCs w:val="24"/>
                <w:lang w:eastAsia="en-US"/>
              </w:rPr>
              <w:t>Circle</w:t>
            </w:r>
            <w:proofErr w:type="spellEnd"/>
            <w:r w:rsidRPr="003C1005">
              <w:rPr>
                <w:rFonts w:ascii="Times New Roman" w:eastAsiaTheme="minorHAnsi" w:hAnsi="Times New Roman" w:cs="Times New Roman"/>
                <w:color w:val="000000"/>
                <w:sz w:val="24"/>
                <w:szCs w:val="24"/>
                <w:lang w:eastAsia="en-US"/>
              </w:rPr>
              <w:t xml:space="preserve"> K</w:t>
            </w:r>
            <w:r w:rsidR="00FF5D53" w:rsidRPr="003C1005">
              <w:rPr>
                <w:rFonts w:ascii="Times New Roman" w:eastAsiaTheme="minorHAnsi" w:hAnsi="Times New Roman" w:cs="Times New Roman"/>
                <w:color w:val="000000"/>
                <w:sz w:val="24"/>
                <w:szCs w:val="24"/>
                <w:lang w:eastAsia="en-US"/>
              </w:rPr>
              <w:t xml:space="preserve"> </w:t>
            </w:r>
            <w:proofErr w:type="spellStart"/>
            <w:r w:rsidR="00FF5D53" w:rsidRPr="003C1005">
              <w:rPr>
                <w:rFonts w:ascii="Times New Roman" w:eastAsiaTheme="minorHAnsi" w:hAnsi="Times New Roman" w:cs="Times New Roman"/>
                <w:color w:val="000000"/>
                <w:sz w:val="24"/>
                <w:szCs w:val="24"/>
                <w:lang w:eastAsia="en-US"/>
              </w:rPr>
              <w:t>Latvia</w:t>
            </w:r>
            <w:proofErr w:type="spellEnd"/>
            <w:r w:rsidR="00597E8F" w:rsidRPr="003C1005">
              <w:rPr>
                <w:rFonts w:ascii="Times New Roman" w:eastAsiaTheme="minorHAnsi" w:hAnsi="Times New Roman" w:cs="Times New Roman"/>
                <w:color w:val="000000"/>
                <w:sz w:val="24"/>
                <w:szCs w:val="24"/>
                <w:lang w:eastAsia="en-US"/>
              </w:rPr>
              <w:t>” DUS ir vizuāli pievilcīga</w:t>
            </w:r>
            <w:r w:rsidRPr="003C1005">
              <w:rPr>
                <w:rFonts w:ascii="Times New Roman" w:eastAsiaTheme="minorHAnsi" w:hAnsi="Times New Roman" w:cs="Times New Roman"/>
                <w:color w:val="000000"/>
                <w:sz w:val="24"/>
                <w:szCs w:val="24"/>
                <w:lang w:eastAsia="en-US"/>
              </w:rPr>
              <w:t xml:space="preserve">, vai nē. </w:t>
            </w:r>
          </w:p>
          <w:p w:rsidR="007B1801" w:rsidRDefault="009B7595" w:rsidP="00E45571">
            <w:pPr>
              <w:pStyle w:val="ListParagraph"/>
              <w:numPr>
                <w:ilvl w:val="0"/>
                <w:numId w:val="45"/>
              </w:numPr>
              <w:autoSpaceDE w:val="0"/>
              <w:autoSpaceDN w:val="0"/>
              <w:adjustRightInd w:val="0"/>
              <w:spacing w:line="276" w:lineRule="auto"/>
              <w:rPr>
                <w:rFonts w:ascii="Times New Roman" w:eastAsiaTheme="minorHAnsi" w:hAnsi="Times New Roman" w:cs="Times New Roman"/>
                <w:color w:val="000000"/>
                <w:sz w:val="24"/>
                <w:szCs w:val="24"/>
                <w:lang w:eastAsia="en-US"/>
              </w:rPr>
            </w:pPr>
            <w:r w:rsidRPr="003C1005">
              <w:rPr>
                <w:rFonts w:ascii="Times New Roman" w:eastAsiaTheme="minorHAnsi" w:hAnsi="Times New Roman" w:cs="Times New Roman"/>
                <w:color w:val="000000"/>
                <w:sz w:val="24"/>
                <w:szCs w:val="24"/>
                <w:lang w:eastAsia="en-US"/>
              </w:rPr>
              <w:t xml:space="preserve">Saņemti vairāki jautājumi, komentāri par DUS labiekārtojuma risinājumu - tiks ņemts vērā turpmākajā projektēšanas gaitā, paredzot norobežojošo stādījumu joslu. </w:t>
            </w:r>
          </w:p>
          <w:p w:rsidR="00E45571" w:rsidRPr="00E45571" w:rsidRDefault="00E45571" w:rsidP="00E45571">
            <w:pPr>
              <w:pStyle w:val="ListParagraph"/>
              <w:autoSpaceDE w:val="0"/>
              <w:autoSpaceDN w:val="0"/>
              <w:adjustRightInd w:val="0"/>
              <w:spacing w:line="276" w:lineRule="auto"/>
              <w:rPr>
                <w:rFonts w:ascii="Times New Roman" w:eastAsiaTheme="minorHAnsi" w:hAnsi="Times New Roman" w:cs="Times New Roman"/>
                <w:color w:val="000000"/>
                <w:sz w:val="24"/>
                <w:szCs w:val="24"/>
                <w:lang w:eastAsia="en-US"/>
              </w:rPr>
            </w:pPr>
          </w:p>
          <w:p w:rsidR="007B1801" w:rsidRPr="007B1801" w:rsidRDefault="00D1468D" w:rsidP="007B1801">
            <w:pPr>
              <w:numPr>
                <w:ilvl w:val="1"/>
                <w:numId w:val="43"/>
              </w:numPr>
              <w:autoSpaceDE w:val="0"/>
              <w:autoSpaceDN w:val="0"/>
              <w:adjustRightInd w:val="0"/>
              <w:rPr>
                <w:rFonts w:ascii="Calibri" w:eastAsiaTheme="minorHAnsi" w:hAnsi="Calibri" w:cs="Calibri"/>
                <w:b/>
                <w:color w:val="000000"/>
                <w:sz w:val="23"/>
                <w:szCs w:val="23"/>
                <w:lang w:eastAsia="en-US"/>
              </w:rPr>
            </w:pPr>
            <w:r w:rsidRPr="00D1468D">
              <w:rPr>
                <w:rFonts w:ascii="Times New Roman" w:eastAsiaTheme="minorHAnsi" w:hAnsi="Times New Roman" w:cs="Times New Roman"/>
                <w:b/>
                <w:color w:val="000000"/>
                <w:sz w:val="24"/>
                <w:szCs w:val="24"/>
                <w:lang w:eastAsia="en-US"/>
              </w:rPr>
              <w:t>Par būvniecības ieceres atbilstību Daugavpils pilsētas teritorijas plānojumam</w:t>
            </w:r>
          </w:p>
          <w:p w:rsidR="007441A6" w:rsidRPr="007441A6" w:rsidRDefault="007441A6" w:rsidP="007441A6">
            <w:pPr>
              <w:ind w:firstLine="720"/>
              <w:jc w:val="both"/>
              <w:rPr>
                <w:rFonts w:ascii="Times New Roman" w:hAnsi="Times New Roman" w:cs="Times New Roman"/>
                <w:noProof/>
                <w:sz w:val="24"/>
                <w:szCs w:val="24"/>
              </w:rPr>
            </w:pPr>
          </w:p>
          <w:p w:rsidR="0030498E" w:rsidRDefault="007441A6" w:rsidP="003C1005">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2021.gada 28.jūnijā Departaments</w:t>
            </w:r>
            <w:r w:rsidRPr="007441A6">
              <w:rPr>
                <w:rFonts w:ascii="Times New Roman" w:hAnsi="Times New Roman" w:cs="Times New Roman"/>
                <w:noProof/>
                <w:sz w:val="24"/>
                <w:szCs w:val="24"/>
              </w:rPr>
              <w:t xml:space="preserve"> ir saņēmis un izskatījis </w:t>
            </w:r>
            <w:r w:rsidR="0030498E">
              <w:rPr>
                <w:rFonts w:ascii="Times New Roman" w:hAnsi="Times New Roman" w:cs="Times New Roman"/>
                <w:noProof/>
                <w:sz w:val="24"/>
                <w:szCs w:val="24"/>
              </w:rPr>
              <w:t xml:space="preserve">Ierosinātāja informācijas/uzziņas pieprasījumu </w:t>
            </w:r>
            <w:r w:rsidRPr="007441A6">
              <w:rPr>
                <w:rFonts w:ascii="Times New Roman" w:hAnsi="Times New Roman" w:cs="Times New Roman"/>
                <w:noProof/>
                <w:sz w:val="24"/>
                <w:szCs w:val="24"/>
              </w:rPr>
              <w:t>Nr.RB-06/01 (</w:t>
            </w:r>
            <w:r w:rsidR="0030498E">
              <w:rPr>
                <w:rFonts w:ascii="Times New Roman" w:hAnsi="Times New Roman" w:cs="Times New Roman"/>
                <w:noProof/>
                <w:sz w:val="24"/>
                <w:szCs w:val="24"/>
              </w:rPr>
              <w:t>Departmenta reģistrācijas dati 28.06. 2021. Nr.</w:t>
            </w:r>
            <w:r w:rsidRPr="007441A6">
              <w:rPr>
                <w:rFonts w:ascii="Times New Roman" w:hAnsi="Times New Roman" w:cs="Times New Roman"/>
                <w:noProof/>
                <w:sz w:val="24"/>
                <w:szCs w:val="24"/>
              </w:rPr>
              <w:t xml:space="preserve"> 1-8.2/742), kurā lūgts sniegt atbildes uz sekojošiem jautājumiem</w:t>
            </w:r>
            <w:r w:rsidR="0030498E">
              <w:rPr>
                <w:rFonts w:ascii="Times New Roman" w:hAnsi="Times New Roman" w:cs="Times New Roman"/>
                <w:noProof/>
                <w:sz w:val="24"/>
                <w:szCs w:val="24"/>
              </w:rPr>
              <w:t>:</w:t>
            </w:r>
          </w:p>
          <w:p w:rsidR="0030498E" w:rsidRDefault="007441A6" w:rsidP="003C1005">
            <w:pPr>
              <w:spacing w:line="276" w:lineRule="auto"/>
              <w:jc w:val="both"/>
              <w:rPr>
                <w:rFonts w:ascii="Times New Roman" w:hAnsi="Times New Roman" w:cs="Times New Roman"/>
                <w:noProof/>
                <w:sz w:val="24"/>
                <w:szCs w:val="24"/>
              </w:rPr>
            </w:pPr>
            <w:r w:rsidRPr="007441A6">
              <w:rPr>
                <w:rFonts w:ascii="Times New Roman" w:hAnsi="Times New Roman" w:cs="Times New Roman"/>
                <w:noProof/>
                <w:sz w:val="24"/>
                <w:szCs w:val="24"/>
              </w:rPr>
              <w:t>1. Vai degvielas uzpildes stacijas (ar vai bez automazgātuves) būvniecībai konkrētajās zemes vienībās ar kadastra apzīmējumu 0500</w:t>
            </w:r>
            <w:r w:rsidR="006175EE">
              <w:rPr>
                <w:rFonts w:ascii="Times New Roman" w:hAnsi="Times New Roman" w:cs="Times New Roman"/>
                <w:noProof/>
                <w:sz w:val="24"/>
                <w:szCs w:val="24"/>
              </w:rPr>
              <w:t xml:space="preserve"> </w:t>
            </w:r>
            <w:r w:rsidRPr="007441A6">
              <w:rPr>
                <w:rFonts w:ascii="Times New Roman" w:hAnsi="Times New Roman" w:cs="Times New Roman"/>
                <w:noProof/>
                <w:sz w:val="24"/>
                <w:szCs w:val="24"/>
              </w:rPr>
              <w:t>001</w:t>
            </w:r>
            <w:r w:rsidR="006175EE">
              <w:rPr>
                <w:rFonts w:ascii="Times New Roman" w:hAnsi="Times New Roman" w:cs="Times New Roman"/>
                <w:noProof/>
                <w:sz w:val="24"/>
                <w:szCs w:val="24"/>
              </w:rPr>
              <w:t xml:space="preserve"> </w:t>
            </w:r>
            <w:r w:rsidRPr="007441A6">
              <w:rPr>
                <w:rFonts w:ascii="Times New Roman" w:hAnsi="Times New Roman" w:cs="Times New Roman"/>
                <w:noProof/>
                <w:sz w:val="24"/>
                <w:szCs w:val="24"/>
              </w:rPr>
              <w:t>0141 un 0500</w:t>
            </w:r>
            <w:r w:rsidR="006175EE">
              <w:rPr>
                <w:rFonts w:ascii="Times New Roman" w:hAnsi="Times New Roman" w:cs="Times New Roman"/>
                <w:noProof/>
                <w:sz w:val="24"/>
                <w:szCs w:val="24"/>
              </w:rPr>
              <w:t xml:space="preserve"> </w:t>
            </w:r>
            <w:r w:rsidRPr="007441A6">
              <w:rPr>
                <w:rFonts w:ascii="Times New Roman" w:hAnsi="Times New Roman" w:cs="Times New Roman"/>
                <w:noProof/>
                <w:sz w:val="24"/>
                <w:szCs w:val="24"/>
              </w:rPr>
              <w:t>001</w:t>
            </w:r>
            <w:r w:rsidR="006175EE">
              <w:rPr>
                <w:rFonts w:ascii="Times New Roman" w:hAnsi="Times New Roman" w:cs="Times New Roman"/>
                <w:noProof/>
                <w:sz w:val="24"/>
                <w:szCs w:val="24"/>
              </w:rPr>
              <w:t xml:space="preserve"> </w:t>
            </w:r>
            <w:r w:rsidRPr="007441A6">
              <w:rPr>
                <w:rFonts w:ascii="Times New Roman" w:hAnsi="Times New Roman" w:cs="Times New Roman"/>
                <w:noProof/>
                <w:sz w:val="24"/>
                <w:szCs w:val="24"/>
              </w:rPr>
              <w:t xml:space="preserve">0104 (turpmāk – Zemes vienības) būs nepieciešams veikt sabiedrisko apspriešanu un </w:t>
            </w:r>
          </w:p>
          <w:p w:rsidR="007441A6" w:rsidRPr="007441A6" w:rsidRDefault="007441A6" w:rsidP="003C1005">
            <w:pPr>
              <w:spacing w:line="276" w:lineRule="auto"/>
              <w:jc w:val="both"/>
              <w:rPr>
                <w:rFonts w:ascii="Times New Roman" w:hAnsi="Times New Roman" w:cs="Times New Roman"/>
                <w:noProof/>
                <w:sz w:val="24"/>
                <w:szCs w:val="24"/>
              </w:rPr>
            </w:pPr>
            <w:r w:rsidRPr="007441A6">
              <w:rPr>
                <w:rFonts w:ascii="Times New Roman" w:hAnsi="Times New Roman" w:cs="Times New Roman"/>
                <w:noProof/>
                <w:sz w:val="24"/>
                <w:szCs w:val="24"/>
              </w:rPr>
              <w:t xml:space="preserve">2. vai kā priekšnoteikums būvatļaujas saņemšanai degvielas uzpildes stacijas (ar vai bez automazgātuves) būvniecībai ir nepieciešams apvienot iepriekšminētās zemes vienības vienā nekustamajā īpašumā ar vienu kadastra numuru pirms būvniecības ieceres saskaņošanas iesnieguma iesniegšanas, vai šādu apvienošanu var veikt vēlāk, paredzot šādu apvienošanas nepieciešamību  no būvvaldes puses pašā būvatļaujā, kas realizējama pirms būvniecības uzsākšanas? </w:t>
            </w:r>
          </w:p>
          <w:p w:rsidR="007441A6" w:rsidRP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Departaments informē</w:t>
            </w:r>
            <w:r w:rsidR="00D70A3B">
              <w:rPr>
                <w:rFonts w:ascii="Times New Roman" w:hAnsi="Times New Roman" w:cs="Times New Roman"/>
                <w:sz w:val="24"/>
                <w:szCs w:val="24"/>
              </w:rPr>
              <w:t>ja</w:t>
            </w:r>
            <w:r w:rsidR="0030498E">
              <w:rPr>
                <w:rFonts w:ascii="Times New Roman" w:hAnsi="Times New Roman" w:cs="Times New Roman"/>
                <w:sz w:val="24"/>
                <w:szCs w:val="24"/>
              </w:rPr>
              <w:t xml:space="preserve"> (Departamenta atbildes reģistrācijas dati 02.07.2021. Nr.2-7/420)</w:t>
            </w:r>
            <w:r w:rsidRPr="007441A6">
              <w:rPr>
                <w:rFonts w:ascii="Times New Roman" w:hAnsi="Times New Roman" w:cs="Times New Roman"/>
                <w:sz w:val="24"/>
                <w:szCs w:val="24"/>
              </w:rPr>
              <w:t>, ka Ministru kabineta 12.06.2018.</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noteikumi Nr.326 „Būvju klasifikācijas noteikumi” (turpmāk – MK 326) nosaka būvju klasifikāciju pēc lietošanas veida. Saskaņā ar MK 326 degvielas uzpildes stacijas klasificējamas ar galveno lietošanas veidu (turpmāk – GLV) – vairumtirdzniecības un mazumtirdzniecības ēkas (GLV kods 1230).</w:t>
            </w:r>
          </w:p>
          <w:p w:rsid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noProof/>
                <w:sz w:val="24"/>
                <w:szCs w:val="24"/>
              </w:rPr>
              <w:t xml:space="preserve">Departaments informē, ka </w:t>
            </w:r>
            <w:r w:rsidRPr="007441A6">
              <w:rPr>
                <w:rFonts w:ascii="Times New Roman" w:hAnsi="Times New Roman" w:cs="Times New Roman"/>
                <w:sz w:val="24"/>
                <w:szCs w:val="24"/>
              </w:rPr>
              <w:t>2020.gada 24.martā Daugavpils pilsētas domes sēdē pieņemts lēmums Nr.160 (prot.Nr.14,1.§) „</w:t>
            </w:r>
            <w:r w:rsidRPr="007441A6">
              <w:rPr>
                <w:rFonts w:ascii="Times New Roman" w:hAnsi="Times New Roman" w:cs="Times New Roman"/>
                <w:bCs/>
                <w:sz w:val="24"/>
                <w:szCs w:val="24"/>
              </w:rPr>
              <w:t>Par Daugavpils pilsētas teritorijas plānojuma redakcijas 3.0. un Vides pārskata apstiprināšanu” un izdoti Daugavpils pilsētas domes 24.03.2020.</w:t>
            </w:r>
            <w:r w:rsidR="00D70A3B">
              <w:rPr>
                <w:rFonts w:ascii="Times New Roman" w:hAnsi="Times New Roman" w:cs="Times New Roman"/>
                <w:bCs/>
                <w:sz w:val="24"/>
                <w:szCs w:val="24"/>
              </w:rPr>
              <w:t xml:space="preserve"> </w:t>
            </w:r>
            <w:r w:rsidRPr="007441A6">
              <w:rPr>
                <w:rFonts w:ascii="Times New Roman" w:hAnsi="Times New Roman" w:cs="Times New Roman"/>
                <w:bCs/>
                <w:sz w:val="24"/>
                <w:szCs w:val="24"/>
              </w:rPr>
              <w:t>Saistošie noteikumi Nr.12 „</w:t>
            </w:r>
            <w:r w:rsidRPr="007441A6">
              <w:rPr>
                <w:rFonts w:ascii="Times New Roman" w:hAnsi="Times New Roman" w:cs="Times New Roman"/>
                <w:sz w:val="24"/>
                <w:szCs w:val="24"/>
              </w:rPr>
              <w:t>Daugavpils pilsētas teritorijas plānojuma izmantošanas un apbūves saistošie noteikumi un grafiskā daļa” (turpmāk – Saistošie noteikumi Nr.12). Saistošie noteikumi Nr.12 stājās spēkā 2020.gada 1.aprīlī, īstenojami saskaņā ar Teritorijas attīstības plānošanas likuma 27.pantā noteikto, proti, ar 10.06.2020.</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Vides aizsardzības un reģionālās attīstības ministrijas vēstuli par plānojuma īstenošanas atļauju.</w:t>
            </w:r>
          </w:p>
          <w:p w:rsidR="004560A9" w:rsidRPr="007441A6" w:rsidRDefault="004560A9" w:rsidP="003C1005">
            <w:pPr>
              <w:spacing w:line="276" w:lineRule="auto"/>
              <w:ind w:firstLine="720"/>
              <w:jc w:val="both"/>
              <w:rPr>
                <w:rFonts w:ascii="Times New Roman" w:hAnsi="Times New Roman" w:cs="Times New Roman"/>
                <w:sz w:val="24"/>
                <w:szCs w:val="24"/>
              </w:rPr>
            </w:pPr>
          </w:p>
          <w:p w:rsidR="007441A6" w:rsidRP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lastRenderedPageBreak/>
              <w:t>Pamatojoties uz Saistošiem noteikumiem Nr.12 zemes vienību ar kadastra apzīmējumiem 0500</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001</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0141 un 0500</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001</w:t>
            </w:r>
            <w:r w:rsidR="00D70A3B">
              <w:rPr>
                <w:rFonts w:ascii="Times New Roman" w:hAnsi="Times New Roman" w:cs="Times New Roman"/>
                <w:sz w:val="24"/>
                <w:szCs w:val="24"/>
              </w:rPr>
              <w:t xml:space="preserve"> </w:t>
            </w:r>
            <w:r w:rsidRPr="007441A6">
              <w:rPr>
                <w:rFonts w:ascii="Times New Roman" w:hAnsi="Times New Roman" w:cs="Times New Roman"/>
                <w:sz w:val="24"/>
                <w:szCs w:val="24"/>
              </w:rPr>
              <w:t xml:space="preserve">0104  plānotā (atļautā) izmantošana noteikta kā jauktas centra apbūves teritorija (JC), un tajā viens no galvenajiem izmantošanas veidiem ir – tirdzniecības un/vai pakalpojumu objektu apbūve (12002): apbūve, ko veido veikali, aptiekas, sabiedriskās ēdināšanas uzņēmumi, tirgus, tirgus paviljoni, sezonas rakstura tirdzniecības vai pakalpojumu objekti (tirdzniecības kioski un segtie tirdzniecības stendi), restorāni, bāri, kafejnīcas, kā arī sadzīves un citu pakalpojumu objekti, </w:t>
            </w:r>
            <w:r w:rsidRPr="007441A6">
              <w:rPr>
                <w:rFonts w:ascii="Times New Roman" w:hAnsi="Times New Roman" w:cs="Times New Roman"/>
                <w:sz w:val="24"/>
                <w:szCs w:val="24"/>
                <w:u w:val="single"/>
              </w:rPr>
              <w:t>tai skaitā degvielas uzpildes stacijas</w:t>
            </w:r>
            <w:r w:rsidRPr="007441A6">
              <w:rPr>
                <w:rFonts w:ascii="Times New Roman" w:hAnsi="Times New Roman" w:cs="Times New Roman"/>
                <w:sz w:val="24"/>
                <w:szCs w:val="24"/>
              </w:rPr>
              <w:t xml:space="preserve"> un automobiļu un motociklu apkopes uzņēmumi, izņemot ražošanas objektus.</w:t>
            </w:r>
          </w:p>
          <w:p w:rsidR="007441A6" w:rsidRPr="007441A6" w:rsidRDefault="007441A6" w:rsidP="003C1005">
            <w:pPr>
              <w:autoSpaceDE w:val="0"/>
              <w:autoSpaceDN w:val="0"/>
              <w:adjustRightInd w:val="0"/>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Saistošo noteikumu Nr.12 108.punkts noteic, ka degvielas un gāzes uzpildes staciju darbība atļauta līdz šim likumīgi uzsāktajās apbūves teritorijās, jaunu uzpildes staciju izveide atļauta funkcionālajā zonā – Jauktas centra apbūves teritorijās (JC), vietas izvēli pamatojot ar licencēta ģeologa atzinumu par grunts un gruntsūdens raksturu attiecīgajā izvēlētajā teritorijā.</w:t>
            </w:r>
          </w:p>
          <w:p w:rsidR="007441A6" w:rsidRPr="007441A6" w:rsidRDefault="007441A6" w:rsidP="003C1005">
            <w:pPr>
              <w:autoSpaceDE w:val="0"/>
              <w:autoSpaceDN w:val="0"/>
              <w:adjustRightInd w:val="0"/>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Savukārt Saistošo noteikumu Nr.12 111.2.apakšpunkts noteic, ka attālumus no degvielas un gāzes uzpildes stacijām (to tvertnēm un pildnēm) līdz citiem objektiem nosaka normatīvie akti, tāpat jāievēro arī šādi attālumi: 50 m no dzīvojamām ēkām, izglītības, kultūras un ārstniecības iestāžu ēkām.</w:t>
            </w:r>
          </w:p>
          <w:p w:rsidR="007441A6" w:rsidRP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Atbilstoši Būvniecības likuma 14.panta trešās daļas 1.punktam noteiks, ka izskatot būvniecības ieceres iesniegumu, būvvalde atkarībā no būvniecības ieceres veida lemj par būvatļaujas izdošanu, atteikumu izdot būvatļauju vai būvniecības ieceres publisku apspriešanu.</w:t>
            </w:r>
          </w:p>
          <w:p w:rsidR="007441A6" w:rsidRP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Papildus Būvniecības likuma 14.panta piektā daļa noteic,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Publiskas apspriešanas rezultātus var izmantot, lai ietvertu būvatļaujā papildu nosacījumus, kas attiecas uz iepriekš minēto būves ietekmi uz vidi. Ja būvatļauja izdota, pārkāpjot šīs daļas noteikumus, augstāka iestāde vai tiesa, izlemjot jautājumu par apstrīdētās vai pārsūdzētās būvatļaujas tiesiskumu, izvērtē, vai pārkāpums ir tik būtisks, ka būvatļauja atceļama, un it īpaši pārbauda to, vai nav pārkāptas sabiedrības līdzdalības tiesības lēmumu pieņemšanā.</w:t>
            </w:r>
          </w:p>
          <w:p w:rsidR="007441A6" w:rsidRPr="007441A6" w:rsidRDefault="007441A6" w:rsidP="003C1005">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Atbildot uz 1.jautājumu Departaments informē, ka Būvvalde par būvniecības ieceres publisku apspriešanu, var lemt, pēc būvniecības ieceres iesnieguma saņemšanas, izskatot būvniecības dokumentāciju.</w:t>
            </w:r>
          </w:p>
          <w:p w:rsidR="003C1005" w:rsidRPr="007441A6" w:rsidRDefault="007441A6" w:rsidP="00E45571">
            <w:pPr>
              <w:spacing w:line="276" w:lineRule="auto"/>
              <w:ind w:firstLine="720"/>
              <w:jc w:val="both"/>
              <w:rPr>
                <w:rFonts w:ascii="Times New Roman" w:hAnsi="Times New Roman" w:cs="Times New Roman"/>
                <w:noProof/>
                <w:sz w:val="24"/>
                <w:szCs w:val="24"/>
              </w:rPr>
            </w:pPr>
            <w:r w:rsidRPr="007441A6">
              <w:rPr>
                <w:rFonts w:ascii="Times New Roman" w:hAnsi="Times New Roman" w:cs="Times New Roman"/>
                <w:sz w:val="24"/>
                <w:szCs w:val="24"/>
              </w:rPr>
              <w:t>Savukārt, atbildot uz iesnieguma 2.jautājumu, Departaments informē</w:t>
            </w:r>
            <w:r w:rsidR="00D70A3B">
              <w:rPr>
                <w:rFonts w:ascii="Times New Roman" w:hAnsi="Times New Roman" w:cs="Times New Roman"/>
                <w:sz w:val="24"/>
                <w:szCs w:val="24"/>
              </w:rPr>
              <w:t>ja</w:t>
            </w:r>
            <w:r w:rsidRPr="007441A6">
              <w:rPr>
                <w:rFonts w:ascii="Times New Roman" w:hAnsi="Times New Roman" w:cs="Times New Roman"/>
                <w:sz w:val="24"/>
                <w:szCs w:val="24"/>
              </w:rPr>
              <w:t xml:space="preserve">, ka Saistošo noteikumu Nr.12. 98.punkts noteic, ka būves un to daļas nedrīkst projicēties ārpus zemes vienības robežas. No šī izriet, ka Zemes vienības var netikt apvienotas, ja ēkas un būves būs projektētas un izvietotas vienas zemes vienības robežās, turklāt jāievēro Saistošo noteikumu Nr.12. nodaļā 4.5.1.4. noteiktos apbūves parametrus jaukta centra apbūves teritorijai un  šo noteikumu 4.pielikumā noteikto </w:t>
            </w:r>
            <w:proofErr w:type="spellStart"/>
            <w:r w:rsidRPr="007441A6">
              <w:rPr>
                <w:rFonts w:ascii="Times New Roman" w:hAnsi="Times New Roman" w:cs="Times New Roman"/>
                <w:sz w:val="24"/>
                <w:szCs w:val="24"/>
              </w:rPr>
              <w:t>minimāļo</w:t>
            </w:r>
            <w:proofErr w:type="spellEnd"/>
            <w:r w:rsidRPr="007441A6">
              <w:rPr>
                <w:rFonts w:ascii="Times New Roman" w:hAnsi="Times New Roman" w:cs="Times New Roman"/>
                <w:sz w:val="24"/>
                <w:szCs w:val="24"/>
              </w:rPr>
              <w:t xml:space="preserve"> autostāvvietu skaitu. Gadījumā, ja būvniecības ieceres dokumentācijā ir iespējams ievērot visus iepriekšminētos nosacījums, Zemes vienības var neapvienot, pretējā gadījumā, atbilstoši </w:t>
            </w:r>
            <w:r w:rsidRPr="007441A6">
              <w:rPr>
                <w:rFonts w:ascii="Times New Roman" w:hAnsi="Times New Roman" w:cs="Times New Roman"/>
                <w:noProof/>
                <w:sz w:val="24"/>
                <w:szCs w:val="24"/>
              </w:rPr>
              <w:t xml:space="preserve">Zemes ierīcības likuma 8.panta trešās daļas 2.punktam nepieciešams pieņemt vietējās pašvaldības lēmumu par divu vai vairāku blakus esošu zemes vienību apvienošanu. </w:t>
            </w:r>
          </w:p>
          <w:p w:rsidR="00D1468D" w:rsidRDefault="007441A6" w:rsidP="00E45571">
            <w:pPr>
              <w:spacing w:line="276" w:lineRule="auto"/>
              <w:ind w:firstLine="720"/>
              <w:jc w:val="both"/>
              <w:rPr>
                <w:rFonts w:ascii="Times New Roman" w:hAnsi="Times New Roman" w:cs="Times New Roman"/>
                <w:sz w:val="24"/>
                <w:szCs w:val="24"/>
              </w:rPr>
            </w:pPr>
            <w:r w:rsidRPr="007441A6">
              <w:rPr>
                <w:rFonts w:ascii="Times New Roman" w:hAnsi="Times New Roman" w:cs="Times New Roman"/>
                <w:sz w:val="24"/>
                <w:szCs w:val="24"/>
              </w:rPr>
              <w:t>Ņemot vērā augstāk minēto, Departaments informē</w:t>
            </w:r>
            <w:r w:rsidR="00D95735">
              <w:rPr>
                <w:rFonts w:ascii="Times New Roman" w:hAnsi="Times New Roman" w:cs="Times New Roman"/>
                <w:sz w:val="24"/>
                <w:szCs w:val="24"/>
              </w:rPr>
              <w:t>ja</w:t>
            </w:r>
            <w:r w:rsidRPr="007441A6">
              <w:rPr>
                <w:rFonts w:ascii="Times New Roman" w:hAnsi="Times New Roman" w:cs="Times New Roman"/>
                <w:sz w:val="24"/>
                <w:szCs w:val="24"/>
              </w:rPr>
              <w:t xml:space="preserve">, ka degvielas uzpildes stacijas un </w:t>
            </w:r>
            <w:proofErr w:type="spellStart"/>
            <w:r w:rsidRPr="007441A6">
              <w:rPr>
                <w:rFonts w:ascii="Times New Roman" w:hAnsi="Times New Roman" w:cs="Times New Roman"/>
                <w:sz w:val="24"/>
                <w:szCs w:val="24"/>
              </w:rPr>
              <w:t>automazgātuves</w:t>
            </w:r>
            <w:proofErr w:type="spellEnd"/>
            <w:r w:rsidRPr="007441A6">
              <w:rPr>
                <w:rFonts w:ascii="Times New Roman" w:hAnsi="Times New Roman" w:cs="Times New Roman"/>
                <w:sz w:val="24"/>
                <w:szCs w:val="24"/>
              </w:rPr>
              <w:t xml:space="preserve"> būvniecība ir iespējama zemes vienībās ar kadastra apzīmējumiem 0500</w:t>
            </w:r>
            <w:r w:rsidR="00D1468D">
              <w:rPr>
                <w:rFonts w:ascii="Times New Roman" w:hAnsi="Times New Roman" w:cs="Times New Roman"/>
                <w:sz w:val="24"/>
                <w:szCs w:val="24"/>
              </w:rPr>
              <w:t xml:space="preserve"> </w:t>
            </w:r>
            <w:r w:rsidRPr="007441A6">
              <w:rPr>
                <w:rFonts w:ascii="Times New Roman" w:hAnsi="Times New Roman" w:cs="Times New Roman"/>
                <w:sz w:val="24"/>
                <w:szCs w:val="24"/>
              </w:rPr>
              <w:t>001</w:t>
            </w:r>
            <w:r w:rsidR="00D1468D">
              <w:rPr>
                <w:rFonts w:ascii="Times New Roman" w:hAnsi="Times New Roman" w:cs="Times New Roman"/>
                <w:sz w:val="24"/>
                <w:szCs w:val="24"/>
              </w:rPr>
              <w:t xml:space="preserve"> </w:t>
            </w:r>
            <w:r w:rsidRPr="007441A6">
              <w:rPr>
                <w:rFonts w:ascii="Times New Roman" w:hAnsi="Times New Roman" w:cs="Times New Roman"/>
                <w:sz w:val="24"/>
                <w:szCs w:val="24"/>
              </w:rPr>
              <w:t xml:space="preserve">0141 </w:t>
            </w:r>
            <w:r w:rsidRPr="007441A6">
              <w:rPr>
                <w:rFonts w:ascii="Times New Roman" w:hAnsi="Times New Roman" w:cs="Times New Roman"/>
                <w:sz w:val="24"/>
                <w:szCs w:val="24"/>
              </w:rPr>
              <w:lastRenderedPageBreak/>
              <w:t>un 0500</w:t>
            </w:r>
            <w:r w:rsidR="00D1468D">
              <w:rPr>
                <w:rFonts w:ascii="Times New Roman" w:hAnsi="Times New Roman" w:cs="Times New Roman"/>
                <w:sz w:val="24"/>
                <w:szCs w:val="24"/>
              </w:rPr>
              <w:t xml:space="preserve"> </w:t>
            </w:r>
            <w:r w:rsidRPr="007441A6">
              <w:rPr>
                <w:rFonts w:ascii="Times New Roman" w:hAnsi="Times New Roman" w:cs="Times New Roman"/>
                <w:sz w:val="24"/>
                <w:szCs w:val="24"/>
              </w:rPr>
              <w:t>001</w:t>
            </w:r>
            <w:r w:rsidR="00D1468D">
              <w:rPr>
                <w:rFonts w:ascii="Times New Roman" w:hAnsi="Times New Roman" w:cs="Times New Roman"/>
                <w:sz w:val="24"/>
                <w:szCs w:val="24"/>
              </w:rPr>
              <w:t xml:space="preserve"> </w:t>
            </w:r>
            <w:r w:rsidRPr="007441A6">
              <w:rPr>
                <w:rFonts w:ascii="Times New Roman" w:hAnsi="Times New Roman" w:cs="Times New Roman"/>
                <w:sz w:val="24"/>
                <w:szCs w:val="24"/>
              </w:rPr>
              <w:t xml:space="preserve">0104, ievērojot Saistošo noteikumu Nr.12, Būvniecības likuma un uz tā pamata izdoto normatīvo aktu prasības. </w:t>
            </w:r>
          </w:p>
          <w:p w:rsidR="00C57A2A" w:rsidRPr="003A576A" w:rsidRDefault="00D1468D" w:rsidP="00E45571">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Jāatzīmē, ka teritorijas plānojums ne vienmēr pilnībā var nodrošināt visu personu intereses. Tas vienmēr ierobežos kādas personas īpašuma tiesības, jārod kompromiss starp ierosinātāja vēlmi apbūvēt kādu teritoriju un tās iedzīvotāju vēlmi saglabāt apkārtnē teritoriju kā zaļo zonu.</w:t>
            </w:r>
            <w:r w:rsidR="003A576A">
              <w:rPr>
                <w:rFonts w:ascii="Times New Roman" w:hAnsi="Times New Roman" w:cs="Times New Roman"/>
                <w:sz w:val="24"/>
                <w:szCs w:val="24"/>
              </w:rPr>
              <w:t xml:space="preserve"> Teritorijas plānojuma mērķis ir nodrošināt pašvaldības ilgtspējīgu attīstību, un tajā jāievēro un jāsaskaņo četras galvenās dimensijas – vides,</w:t>
            </w:r>
            <w:r w:rsidR="00D738C6">
              <w:rPr>
                <w:rFonts w:ascii="Times New Roman" w:hAnsi="Times New Roman" w:cs="Times New Roman"/>
                <w:sz w:val="24"/>
                <w:szCs w:val="24"/>
              </w:rPr>
              <w:t xml:space="preserve"> e</w:t>
            </w:r>
            <w:r w:rsidR="003A576A">
              <w:rPr>
                <w:rFonts w:ascii="Times New Roman" w:hAnsi="Times New Roman" w:cs="Times New Roman"/>
                <w:sz w:val="24"/>
                <w:szCs w:val="24"/>
              </w:rPr>
              <w:t>konomiskā, sociālā un kultūras dimensija.</w:t>
            </w:r>
            <w:r w:rsidR="00C57A2A">
              <w:rPr>
                <w:rFonts w:ascii="Times New Roman" w:hAnsi="Times New Roman" w:cs="Times New Roman"/>
                <w:sz w:val="24"/>
                <w:szCs w:val="24"/>
              </w:rPr>
              <w:t xml:space="preserve"> </w:t>
            </w:r>
          </w:p>
          <w:p w:rsidR="005B0213" w:rsidRPr="00BA551C" w:rsidRDefault="00BA551C" w:rsidP="003C1005">
            <w:pPr>
              <w:spacing w:line="276"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005">
              <w:rPr>
                <w:rFonts w:ascii="Times New Roman" w:eastAsia="Times New Roman" w:hAnsi="Times New Roman" w:cs="Times New Roman"/>
                <w:sz w:val="24"/>
                <w:szCs w:val="24"/>
              </w:rPr>
              <w:t xml:space="preserve">     </w:t>
            </w:r>
            <w:r w:rsidR="005B0213" w:rsidRPr="00BA551C">
              <w:rPr>
                <w:rFonts w:ascii="Times New Roman" w:eastAsia="Times New Roman" w:hAnsi="Times New Roman" w:cs="Times New Roman"/>
                <w:sz w:val="24"/>
                <w:szCs w:val="24"/>
              </w:rPr>
              <w:t>Publiskā apsprieš</w:t>
            </w:r>
            <w:r w:rsidR="009A4C64">
              <w:rPr>
                <w:rFonts w:ascii="Times New Roman" w:eastAsia="Times New Roman" w:hAnsi="Times New Roman" w:cs="Times New Roman"/>
                <w:sz w:val="24"/>
                <w:szCs w:val="24"/>
              </w:rPr>
              <w:t>ana notikusi laika posmā no 2022</w:t>
            </w:r>
            <w:r w:rsidR="005B0213" w:rsidRPr="00BA551C">
              <w:rPr>
                <w:rFonts w:ascii="Times New Roman" w:eastAsia="Times New Roman" w:hAnsi="Times New Roman" w:cs="Times New Roman"/>
                <w:sz w:val="24"/>
                <w:szCs w:val="24"/>
              </w:rPr>
              <w:t>.gada 1</w:t>
            </w:r>
            <w:r w:rsidR="009A4C64">
              <w:rPr>
                <w:rFonts w:ascii="Times New Roman" w:eastAsia="Times New Roman" w:hAnsi="Times New Roman" w:cs="Times New Roman"/>
                <w:sz w:val="24"/>
                <w:szCs w:val="24"/>
              </w:rPr>
              <w:t>3.jūnija līdz 2022.gada 13.jūlijam</w:t>
            </w:r>
            <w:r w:rsidR="005B0213" w:rsidRPr="00BA551C">
              <w:rPr>
                <w:rFonts w:ascii="Times New Roman" w:eastAsia="Times New Roman" w:hAnsi="Times New Roman" w:cs="Times New Roman"/>
                <w:sz w:val="24"/>
                <w:szCs w:val="24"/>
              </w:rPr>
              <w:t xml:space="preserve">, ievērojot Noteikumu prasības, līdz ar to publisko apspriešanu var atzīt par notikušu.   </w:t>
            </w:r>
          </w:p>
          <w:p w:rsidR="00BA551C" w:rsidRDefault="00BA551C" w:rsidP="00E45571">
            <w:pPr>
              <w:spacing w:line="276" w:lineRule="auto"/>
              <w:rPr>
                <w:rFonts w:ascii="Times New Roman" w:eastAsia="Times New Roman" w:hAnsi="Times New Roman" w:cs="Times New Roman"/>
                <w:sz w:val="24"/>
                <w:szCs w:val="24"/>
                <w:lang w:eastAsia="en-US"/>
              </w:rPr>
            </w:pPr>
          </w:p>
          <w:p w:rsidR="004560A9" w:rsidRPr="00BA551C" w:rsidRDefault="004560A9" w:rsidP="00E45571">
            <w:pPr>
              <w:spacing w:line="276" w:lineRule="auto"/>
              <w:rPr>
                <w:rFonts w:ascii="Times New Roman" w:eastAsia="Times New Roman" w:hAnsi="Times New Roman" w:cs="Times New Roman"/>
                <w:sz w:val="24"/>
                <w:szCs w:val="24"/>
                <w:lang w:eastAsia="en-US"/>
              </w:rPr>
            </w:pPr>
          </w:p>
        </w:tc>
      </w:tr>
      <w:tr w:rsidR="00060F3F" w:rsidRPr="00E80461" w:rsidTr="00E60112">
        <w:tc>
          <w:tcPr>
            <w:tcW w:w="9606" w:type="dxa"/>
          </w:tcPr>
          <w:p w:rsidR="005B0213" w:rsidRPr="00E80461" w:rsidRDefault="005B0213" w:rsidP="00E80461">
            <w:pPr>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lastRenderedPageBreak/>
              <w:t>Pārskatu sagatavoja</w:t>
            </w:r>
          </w:p>
          <w:p w:rsidR="005B0213" w:rsidRPr="00E80461" w:rsidRDefault="005B0213" w:rsidP="00E80461">
            <w:pPr>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Departamenta arhīva un lietvedības pārzine                                                    Irēna </w:t>
            </w:r>
            <w:proofErr w:type="spellStart"/>
            <w:r w:rsidRPr="00E80461">
              <w:rPr>
                <w:rFonts w:ascii="Times New Roman" w:eastAsia="Times New Roman" w:hAnsi="Times New Roman" w:cs="Times New Roman"/>
                <w:sz w:val="24"/>
                <w:szCs w:val="24"/>
              </w:rPr>
              <w:t>Gajevska</w:t>
            </w:r>
            <w:proofErr w:type="spellEnd"/>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SASKAŅOTS:</w:t>
            </w: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r w:rsidRPr="00E80461">
              <w:rPr>
                <w:rFonts w:ascii="Times New Roman" w:eastAsia="Times New Roman" w:hAnsi="Times New Roman" w:cs="Times New Roman"/>
                <w:sz w:val="24"/>
                <w:szCs w:val="24"/>
              </w:rPr>
              <w:t xml:space="preserve">Departamenta vadītāja                                                                                   </w:t>
            </w:r>
            <w:r w:rsidR="00E45571">
              <w:rPr>
                <w:rFonts w:ascii="Times New Roman" w:eastAsia="Times New Roman" w:hAnsi="Times New Roman" w:cs="Times New Roman"/>
                <w:sz w:val="24"/>
                <w:szCs w:val="24"/>
              </w:rPr>
              <w:t xml:space="preserve"> </w:t>
            </w:r>
            <w:r w:rsidRPr="00E80461">
              <w:rPr>
                <w:rFonts w:ascii="Times New Roman" w:eastAsia="Times New Roman" w:hAnsi="Times New Roman" w:cs="Times New Roman"/>
                <w:sz w:val="24"/>
                <w:szCs w:val="24"/>
              </w:rPr>
              <w:t xml:space="preserve"> Santa Pupiņa</w:t>
            </w:r>
          </w:p>
          <w:p w:rsidR="005B0213" w:rsidRPr="00E80461" w:rsidRDefault="005B0213" w:rsidP="00E80461">
            <w:pPr>
              <w:tabs>
                <w:tab w:val="left" w:pos="6237"/>
              </w:tabs>
              <w:spacing w:line="276" w:lineRule="auto"/>
              <w:jc w:val="both"/>
              <w:rPr>
                <w:rFonts w:ascii="Times New Roman" w:eastAsia="Times New Roman" w:hAnsi="Times New Roman" w:cs="Times New Roman"/>
                <w:sz w:val="24"/>
                <w:szCs w:val="24"/>
              </w:rPr>
            </w:pPr>
          </w:p>
          <w:p w:rsidR="00BA551C" w:rsidRDefault="00BA551C" w:rsidP="00E80461">
            <w:pPr>
              <w:tabs>
                <w:tab w:val="left" w:pos="6237"/>
              </w:tabs>
              <w:spacing w:line="276" w:lineRule="auto"/>
              <w:jc w:val="both"/>
              <w:rPr>
                <w:rFonts w:ascii="Times New Roman" w:eastAsia="Times New Roman" w:hAnsi="Times New Roman" w:cs="Times New Roman"/>
                <w:sz w:val="24"/>
                <w:szCs w:val="24"/>
              </w:rPr>
            </w:pPr>
          </w:p>
          <w:p w:rsidR="006B364D" w:rsidRPr="00E80461" w:rsidRDefault="006B364D" w:rsidP="00E80461">
            <w:pPr>
              <w:tabs>
                <w:tab w:val="left" w:pos="6237"/>
              </w:tabs>
              <w:spacing w:line="276" w:lineRule="auto"/>
              <w:jc w:val="both"/>
              <w:rPr>
                <w:rFonts w:ascii="Times New Roman" w:eastAsia="Times New Roman" w:hAnsi="Times New Roman" w:cs="Times New Roman"/>
                <w:sz w:val="24"/>
                <w:szCs w:val="24"/>
              </w:rPr>
            </w:pPr>
          </w:p>
          <w:p w:rsidR="005B0213" w:rsidRPr="00E80461" w:rsidRDefault="005B0213" w:rsidP="00E80461">
            <w:pPr>
              <w:spacing w:line="276" w:lineRule="auto"/>
              <w:jc w:val="center"/>
              <w:rPr>
                <w:rFonts w:ascii="Times New Roman" w:hAnsi="Times New Roman" w:cs="Times New Roman"/>
                <w:sz w:val="24"/>
                <w:szCs w:val="24"/>
              </w:rPr>
            </w:pPr>
            <w:r w:rsidRPr="00E80461">
              <w:rPr>
                <w:rFonts w:ascii="Times New Roman" w:hAnsi="Times New Roman" w:cs="Times New Roman"/>
                <w:sz w:val="24"/>
                <w:szCs w:val="24"/>
              </w:rPr>
              <w:t>Šis dokuments ir parakstīts ar drošu elektronisko parakstu un satur laika zīmogu.</w:t>
            </w:r>
          </w:p>
          <w:p w:rsidR="00060F3F" w:rsidRPr="00E80461" w:rsidRDefault="00060F3F" w:rsidP="00E80461">
            <w:pPr>
              <w:spacing w:line="276" w:lineRule="auto"/>
              <w:rPr>
                <w:rFonts w:ascii="Times New Roman" w:eastAsia="Times New Roman" w:hAnsi="Times New Roman" w:cs="Times New Roman"/>
                <w:sz w:val="24"/>
                <w:szCs w:val="24"/>
                <w:lang w:eastAsia="en-US"/>
              </w:rPr>
            </w:pPr>
          </w:p>
        </w:tc>
      </w:tr>
      <w:tr w:rsidR="00BA551C" w:rsidRPr="00E80461" w:rsidTr="00E60112">
        <w:tc>
          <w:tcPr>
            <w:tcW w:w="9606" w:type="dxa"/>
          </w:tcPr>
          <w:p w:rsidR="00BA551C" w:rsidRPr="00E80461" w:rsidRDefault="00BA551C" w:rsidP="00E80461">
            <w:pPr>
              <w:jc w:val="both"/>
              <w:rPr>
                <w:rFonts w:ascii="Times New Roman" w:eastAsia="Times New Roman" w:hAnsi="Times New Roman" w:cs="Times New Roman"/>
                <w:sz w:val="24"/>
                <w:szCs w:val="24"/>
              </w:rPr>
            </w:pPr>
          </w:p>
        </w:tc>
      </w:tr>
    </w:tbl>
    <w:p w:rsidR="00F06D02" w:rsidRPr="00864E63" w:rsidRDefault="00F06D02" w:rsidP="00F06D02">
      <w:pPr>
        <w:tabs>
          <w:tab w:val="left" w:pos="6237"/>
        </w:tabs>
        <w:spacing w:after="0" w:line="240" w:lineRule="auto"/>
        <w:jc w:val="both"/>
        <w:rPr>
          <w:rFonts w:ascii="Times New Roman" w:eastAsia="Times New Roman" w:hAnsi="Times New Roman" w:cs="Times New Roman"/>
          <w:sz w:val="24"/>
          <w:szCs w:val="24"/>
        </w:rPr>
      </w:pPr>
    </w:p>
    <w:p w:rsidR="00E1101F" w:rsidRDefault="00E1101F"/>
    <w:sectPr w:rsidR="00E1101F" w:rsidSect="00D900D1">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8D" w:rsidRDefault="00D1468D">
      <w:pPr>
        <w:spacing w:after="0" w:line="240" w:lineRule="auto"/>
      </w:pPr>
      <w:r>
        <w:separator/>
      </w:r>
    </w:p>
  </w:endnote>
  <w:endnote w:type="continuationSeparator" w:id="0">
    <w:p w:rsidR="00D1468D" w:rsidRDefault="00D1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8D" w:rsidRDefault="00D14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65191"/>
      <w:docPartObj>
        <w:docPartGallery w:val="Page Numbers (Bottom of Page)"/>
        <w:docPartUnique/>
      </w:docPartObj>
    </w:sdtPr>
    <w:sdtEndPr>
      <w:rPr>
        <w:noProof/>
      </w:rPr>
    </w:sdtEndPr>
    <w:sdtContent>
      <w:p w:rsidR="00D1468D" w:rsidRDefault="00D1468D">
        <w:pPr>
          <w:pStyle w:val="Footer"/>
          <w:jc w:val="center"/>
        </w:pPr>
        <w:r>
          <w:fldChar w:fldCharType="begin"/>
        </w:r>
        <w:r>
          <w:instrText xml:space="preserve"> PAGE   \* MERGEFORMAT </w:instrText>
        </w:r>
        <w:r>
          <w:fldChar w:fldCharType="separate"/>
        </w:r>
        <w:r w:rsidR="00043333">
          <w:rPr>
            <w:noProof/>
          </w:rPr>
          <w:t>1</w:t>
        </w:r>
        <w:r>
          <w:rPr>
            <w:noProof/>
          </w:rPr>
          <w:fldChar w:fldCharType="end"/>
        </w:r>
      </w:p>
    </w:sdtContent>
  </w:sdt>
  <w:p w:rsidR="00D1468D" w:rsidRDefault="00D14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8D" w:rsidRDefault="00D1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8D" w:rsidRDefault="00D1468D">
      <w:pPr>
        <w:spacing w:after="0" w:line="240" w:lineRule="auto"/>
      </w:pPr>
      <w:r>
        <w:separator/>
      </w:r>
    </w:p>
  </w:footnote>
  <w:footnote w:type="continuationSeparator" w:id="0">
    <w:p w:rsidR="00D1468D" w:rsidRDefault="00D14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8D" w:rsidRDefault="00D14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8D" w:rsidRDefault="00D14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8D" w:rsidRDefault="00D14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AB945"/>
    <w:multiLevelType w:val="hybridMultilevel"/>
    <w:tmpl w:val="D46A0F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444E7"/>
    <w:multiLevelType w:val="hybridMultilevel"/>
    <w:tmpl w:val="29B68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13A3DC0"/>
    <w:multiLevelType w:val="hybridMultilevel"/>
    <w:tmpl w:val="3A96F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AA2E2A"/>
    <w:multiLevelType w:val="hybridMultilevel"/>
    <w:tmpl w:val="8AD0DF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4D62E4B"/>
    <w:multiLevelType w:val="hybridMultilevel"/>
    <w:tmpl w:val="3EA80C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0F7043"/>
    <w:multiLevelType w:val="hybridMultilevel"/>
    <w:tmpl w:val="F7B6A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7B7FF"/>
    <w:multiLevelType w:val="hybridMultilevel"/>
    <w:tmpl w:val="6C105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370F38"/>
    <w:multiLevelType w:val="hybridMultilevel"/>
    <w:tmpl w:val="83F84020"/>
    <w:lvl w:ilvl="0" w:tplc="375EA1B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nsid w:val="11E65250"/>
    <w:multiLevelType w:val="hybridMultilevel"/>
    <w:tmpl w:val="2C981DA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1E7C3620"/>
    <w:multiLevelType w:val="hybridMultilevel"/>
    <w:tmpl w:val="73EA6B5E"/>
    <w:lvl w:ilvl="0" w:tplc="32C64F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EB82C2D"/>
    <w:multiLevelType w:val="hybridMultilevel"/>
    <w:tmpl w:val="AC443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C55A6"/>
    <w:multiLevelType w:val="hybridMultilevel"/>
    <w:tmpl w:val="ED60163E"/>
    <w:lvl w:ilvl="0" w:tplc="B31A64E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814BEB"/>
    <w:multiLevelType w:val="hybridMultilevel"/>
    <w:tmpl w:val="9A181D00"/>
    <w:lvl w:ilvl="0" w:tplc="8FF4FC6C">
      <w:start w:val="2014"/>
      <w:numFmt w:val="bullet"/>
      <w:lvlText w:val="-"/>
      <w:lvlJc w:val="left"/>
      <w:pPr>
        <w:ind w:left="1440" w:hanging="360"/>
      </w:pPr>
      <w:rPr>
        <w:rFonts w:ascii="Calibri" w:eastAsia="Times New Roman"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8A57525"/>
    <w:multiLevelType w:val="hybridMultilevel"/>
    <w:tmpl w:val="26E6A4DC"/>
    <w:lvl w:ilvl="0" w:tplc="58D427E0">
      <w:start w:val="1"/>
      <w:numFmt w:val="decimal"/>
      <w:lvlText w:val="%1)"/>
      <w:lvlJc w:val="left"/>
      <w:pPr>
        <w:ind w:left="1983" w:hanging="99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nsid w:val="35DB53D9"/>
    <w:multiLevelType w:val="hybridMultilevel"/>
    <w:tmpl w:val="C82A820A"/>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61C0A20"/>
    <w:multiLevelType w:val="hybridMultilevel"/>
    <w:tmpl w:val="D4D475E2"/>
    <w:lvl w:ilvl="0" w:tplc="37261340">
      <w:start w:val="1"/>
      <w:numFmt w:val="decimal"/>
      <w:lvlText w:val="%1)"/>
      <w:lvlJc w:val="left"/>
      <w:pPr>
        <w:ind w:left="1428" w:hanging="435"/>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6">
    <w:nsid w:val="362F6BEA"/>
    <w:multiLevelType w:val="hybridMultilevel"/>
    <w:tmpl w:val="7270AEC8"/>
    <w:lvl w:ilvl="0" w:tplc="95962C1C">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nsid w:val="379C25C2"/>
    <w:multiLevelType w:val="hybridMultilevel"/>
    <w:tmpl w:val="60EE14A8"/>
    <w:lvl w:ilvl="0" w:tplc="8FF4FC6C">
      <w:start w:val="2014"/>
      <w:numFmt w:val="bullet"/>
      <w:lvlText w:val="-"/>
      <w:lvlJc w:val="left"/>
      <w:pPr>
        <w:ind w:left="720" w:hanging="360"/>
      </w:pPr>
      <w:rPr>
        <w:rFonts w:ascii="Calibri" w:eastAsia="Times New Roman" w:hAnsi="Calibri" w:cs="Calibri" w:hint="default"/>
      </w:rPr>
    </w:lvl>
    <w:lvl w:ilvl="1" w:tplc="8FF4FC6C">
      <w:start w:val="2014"/>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AF17A87"/>
    <w:multiLevelType w:val="hybridMultilevel"/>
    <w:tmpl w:val="A184E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B01636E"/>
    <w:multiLevelType w:val="hybridMultilevel"/>
    <w:tmpl w:val="6C0EAE22"/>
    <w:lvl w:ilvl="0" w:tplc="60DC6D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DB37B7"/>
    <w:multiLevelType w:val="hybridMultilevel"/>
    <w:tmpl w:val="31AE4B8E"/>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EEC17A9"/>
    <w:multiLevelType w:val="hybridMultilevel"/>
    <w:tmpl w:val="ABFA4B4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FBF432D"/>
    <w:multiLevelType w:val="hybridMultilevel"/>
    <w:tmpl w:val="9A3A2DF4"/>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1132B64"/>
    <w:multiLevelType w:val="hybridMultilevel"/>
    <w:tmpl w:val="CA7EF4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41AD5664"/>
    <w:multiLevelType w:val="hybridMultilevel"/>
    <w:tmpl w:val="E33046B2"/>
    <w:lvl w:ilvl="0" w:tplc="141616FE">
      <w:start w:val="2015"/>
      <w:numFmt w:val="bullet"/>
      <w:lvlText w:val="-"/>
      <w:lvlJc w:val="left"/>
      <w:pPr>
        <w:ind w:left="1713" w:hanging="360"/>
      </w:pPr>
      <w:rPr>
        <w:rFonts w:ascii="Times New Roman" w:eastAsia="Times New Roman" w:hAnsi="Times New Roman" w:cs="Times New Roman"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5">
    <w:nsid w:val="432A5861"/>
    <w:multiLevelType w:val="hybridMultilevel"/>
    <w:tmpl w:val="7AEAF12A"/>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33C0C42"/>
    <w:multiLevelType w:val="hybridMultilevel"/>
    <w:tmpl w:val="FC2A636A"/>
    <w:lvl w:ilvl="0" w:tplc="042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72762F8"/>
    <w:multiLevelType w:val="hybridMultilevel"/>
    <w:tmpl w:val="2264A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14935CE"/>
    <w:multiLevelType w:val="hybridMultilevel"/>
    <w:tmpl w:val="B47A4BE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2C92160"/>
    <w:multiLevelType w:val="hybridMultilevel"/>
    <w:tmpl w:val="4DE6CA58"/>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AFC329A"/>
    <w:multiLevelType w:val="hybridMultilevel"/>
    <w:tmpl w:val="073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EA7807"/>
    <w:multiLevelType w:val="hybridMultilevel"/>
    <w:tmpl w:val="974819E2"/>
    <w:lvl w:ilvl="0" w:tplc="141616FE">
      <w:start w:val="201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nsid w:val="62D6652E"/>
    <w:multiLevelType w:val="hybridMultilevel"/>
    <w:tmpl w:val="B038C9BA"/>
    <w:lvl w:ilvl="0" w:tplc="0409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nsid w:val="64625B3A"/>
    <w:multiLevelType w:val="hybridMultilevel"/>
    <w:tmpl w:val="38269A84"/>
    <w:lvl w:ilvl="0" w:tplc="141616FE">
      <w:start w:val="2015"/>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C6F2A04"/>
    <w:multiLevelType w:val="hybridMultilevel"/>
    <w:tmpl w:val="BD66A59C"/>
    <w:lvl w:ilvl="0" w:tplc="1F7C4A7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CA40E21"/>
    <w:multiLevelType w:val="hybridMultilevel"/>
    <w:tmpl w:val="BAA035F4"/>
    <w:lvl w:ilvl="0" w:tplc="8FF4FC6C">
      <w:start w:val="2014"/>
      <w:numFmt w:val="bullet"/>
      <w:lvlText w:val="-"/>
      <w:lvlJc w:val="left"/>
      <w:pPr>
        <w:ind w:left="720" w:hanging="360"/>
      </w:pPr>
      <w:rPr>
        <w:rFonts w:ascii="Calibri" w:eastAsia="Times New Roman" w:hAnsi="Calibri" w:cs="Calibri" w:hint="default"/>
      </w:rPr>
    </w:lvl>
    <w:lvl w:ilvl="1" w:tplc="1FB817D4">
      <w:start w:val="1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4827C15"/>
    <w:multiLevelType w:val="hybridMultilevel"/>
    <w:tmpl w:val="EAB23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5A348A5"/>
    <w:multiLevelType w:val="hybridMultilevel"/>
    <w:tmpl w:val="4D4CB6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70B22BB"/>
    <w:multiLevelType w:val="hybridMultilevel"/>
    <w:tmpl w:val="8106416E"/>
    <w:lvl w:ilvl="0" w:tplc="8FF4FC6C">
      <w:start w:val="2014"/>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7EA64404">
      <w:numFmt w:val="bullet"/>
      <w:lvlText w:val=""/>
      <w:lvlJc w:val="left"/>
      <w:pPr>
        <w:ind w:left="2160" w:hanging="360"/>
      </w:pPr>
      <w:rPr>
        <w:rFonts w:ascii="Symbol" w:eastAsiaTheme="minorHAnsi" w:hAnsi="Symbol"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71D5804"/>
    <w:multiLevelType w:val="multilevel"/>
    <w:tmpl w:val="415E1C5A"/>
    <w:lvl w:ilvl="0">
      <w:start w:val="1"/>
      <w:numFmt w:val="decimal"/>
      <w:lvlText w:val="%1."/>
      <w:lvlJc w:val="left"/>
      <w:pPr>
        <w:ind w:left="6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40">
    <w:nsid w:val="7AC65128"/>
    <w:multiLevelType w:val="hybridMultilevel"/>
    <w:tmpl w:val="5D8E8B10"/>
    <w:lvl w:ilvl="0" w:tplc="141616FE">
      <w:start w:val="201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CD300EB"/>
    <w:multiLevelType w:val="hybridMultilevel"/>
    <w:tmpl w:val="A6B88BEC"/>
    <w:lvl w:ilvl="0" w:tplc="32DA4D16">
      <w:numFmt w:val="bullet"/>
      <w:lvlText w:val="-"/>
      <w:lvlJc w:val="left"/>
      <w:pPr>
        <w:ind w:left="899" w:hanging="360"/>
      </w:pPr>
      <w:rPr>
        <w:rFonts w:ascii="Times New Roman" w:eastAsia="Times New Roman" w:hAnsi="Times New Roman" w:cs="Times New Roman" w:hint="default"/>
        <w:b w:val="0"/>
      </w:rPr>
    </w:lvl>
    <w:lvl w:ilvl="1" w:tplc="04260003">
      <w:start w:val="1"/>
      <w:numFmt w:val="bullet"/>
      <w:lvlText w:val="o"/>
      <w:lvlJc w:val="left"/>
      <w:pPr>
        <w:ind w:left="1619" w:hanging="360"/>
      </w:pPr>
      <w:rPr>
        <w:rFonts w:ascii="Courier New" w:hAnsi="Courier New" w:cs="Courier New" w:hint="default"/>
      </w:rPr>
    </w:lvl>
    <w:lvl w:ilvl="2" w:tplc="04260005">
      <w:start w:val="1"/>
      <w:numFmt w:val="bullet"/>
      <w:lvlText w:val=""/>
      <w:lvlJc w:val="left"/>
      <w:pPr>
        <w:ind w:left="2339" w:hanging="360"/>
      </w:pPr>
      <w:rPr>
        <w:rFonts w:ascii="Wingdings" w:hAnsi="Wingdings" w:hint="default"/>
      </w:rPr>
    </w:lvl>
    <w:lvl w:ilvl="3" w:tplc="04260001">
      <w:start w:val="1"/>
      <w:numFmt w:val="bullet"/>
      <w:lvlText w:val=""/>
      <w:lvlJc w:val="left"/>
      <w:pPr>
        <w:ind w:left="3059" w:hanging="360"/>
      </w:pPr>
      <w:rPr>
        <w:rFonts w:ascii="Symbol" w:hAnsi="Symbol" w:hint="default"/>
      </w:rPr>
    </w:lvl>
    <w:lvl w:ilvl="4" w:tplc="04260003">
      <w:start w:val="1"/>
      <w:numFmt w:val="bullet"/>
      <w:lvlText w:val="o"/>
      <w:lvlJc w:val="left"/>
      <w:pPr>
        <w:ind w:left="3779" w:hanging="360"/>
      </w:pPr>
      <w:rPr>
        <w:rFonts w:ascii="Courier New" w:hAnsi="Courier New" w:cs="Courier New" w:hint="default"/>
      </w:rPr>
    </w:lvl>
    <w:lvl w:ilvl="5" w:tplc="04260005">
      <w:start w:val="1"/>
      <w:numFmt w:val="bullet"/>
      <w:lvlText w:val=""/>
      <w:lvlJc w:val="left"/>
      <w:pPr>
        <w:ind w:left="4499" w:hanging="360"/>
      </w:pPr>
      <w:rPr>
        <w:rFonts w:ascii="Wingdings" w:hAnsi="Wingdings" w:hint="default"/>
      </w:rPr>
    </w:lvl>
    <w:lvl w:ilvl="6" w:tplc="04260001">
      <w:start w:val="1"/>
      <w:numFmt w:val="bullet"/>
      <w:lvlText w:val=""/>
      <w:lvlJc w:val="left"/>
      <w:pPr>
        <w:ind w:left="5219" w:hanging="360"/>
      </w:pPr>
      <w:rPr>
        <w:rFonts w:ascii="Symbol" w:hAnsi="Symbol" w:hint="default"/>
      </w:rPr>
    </w:lvl>
    <w:lvl w:ilvl="7" w:tplc="04260003">
      <w:start w:val="1"/>
      <w:numFmt w:val="bullet"/>
      <w:lvlText w:val="o"/>
      <w:lvlJc w:val="left"/>
      <w:pPr>
        <w:ind w:left="5939" w:hanging="360"/>
      </w:pPr>
      <w:rPr>
        <w:rFonts w:ascii="Courier New" w:hAnsi="Courier New" w:cs="Courier New" w:hint="default"/>
      </w:rPr>
    </w:lvl>
    <w:lvl w:ilvl="8" w:tplc="04260005">
      <w:start w:val="1"/>
      <w:numFmt w:val="bullet"/>
      <w:lvlText w:val=""/>
      <w:lvlJc w:val="left"/>
      <w:pPr>
        <w:ind w:left="6659" w:hanging="360"/>
      </w:pPr>
      <w:rPr>
        <w:rFonts w:ascii="Wingdings" w:hAnsi="Wingdings" w:hint="default"/>
      </w:rPr>
    </w:lvl>
  </w:abstractNum>
  <w:abstractNum w:abstractNumId="42">
    <w:nsid w:val="7D087AC9"/>
    <w:multiLevelType w:val="hybridMultilevel"/>
    <w:tmpl w:val="5BE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DA6579"/>
    <w:multiLevelType w:val="multilevel"/>
    <w:tmpl w:val="E1B8E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E107A2E"/>
    <w:multiLevelType w:val="hybridMultilevel"/>
    <w:tmpl w:val="0AA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1"/>
  </w:num>
  <w:num w:numId="4">
    <w:abstractNumId w:val="9"/>
  </w:num>
  <w:num w:numId="5">
    <w:abstractNumId w:val="44"/>
  </w:num>
  <w:num w:numId="6">
    <w:abstractNumId w:val="2"/>
  </w:num>
  <w:num w:numId="7">
    <w:abstractNumId w:val="5"/>
  </w:num>
  <w:num w:numId="8">
    <w:abstractNumId w:val="42"/>
  </w:num>
  <w:num w:numId="9">
    <w:abstractNumId w:val="30"/>
  </w:num>
  <w:num w:numId="10">
    <w:abstractNumId w:val="1"/>
  </w:num>
  <w:num w:numId="11">
    <w:abstractNumId w:val="11"/>
  </w:num>
  <w:num w:numId="12">
    <w:abstractNumId w:val="23"/>
  </w:num>
  <w:num w:numId="13">
    <w:abstractNumId w:val="18"/>
  </w:num>
  <w:num w:numId="14">
    <w:abstractNumId w:val="16"/>
  </w:num>
  <w:num w:numId="15">
    <w:abstractNumId w:val="3"/>
  </w:num>
  <w:num w:numId="16">
    <w:abstractNumId w:val="34"/>
  </w:num>
  <w:num w:numId="17">
    <w:abstractNumId w:val="43"/>
  </w:num>
  <w:num w:numId="18">
    <w:abstractNumId w:val="27"/>
  </w:num>
  <w:num w:numId="19">
    <w:abstractNumId w:val="36"/>
  </w:num>
  <w:num w:numId="20">
    <w:abstractNumId w:val="37"/>
  </w:num>
  <w:num w:numId="21">
    <w:abstractNumId w:val="26"/>
  </w:num>
  <w:num w:numId="22">
    <w:abstractNumId w:val="22"/>
  </w:num>
  <w:num w:numId="23">
    <w:abstractNumId w:val="32"/>
  </w:num>
  <w:num w:numId="24">
    <w:abstractNumId w:val="10"/>
  </w:num>
  <w:num w:numId="25">
    <w:abstractNumId w:val="39"/>
  </w:num>
  <w:num w:numId="26">
    <w:abstractNumId w:val="8"/>
  </w:num>
  <w:num w:numId="27">
    <w:abstractNumId w:val="40"/>
  </w:num>
  <w:num w:numId="28">
    <w:abstractNumId w:val="33"/>
  </w:num>
  <w:num w:numId="29">
    <w:abstractNumId w:val="20"/>
  </w:num>
  <w:num w:numId="30">
    <w:abstractNumId w:val="29"/>
  </w:num>
  <w:num w:numId="31">
    <w:abstractNumId w:val="13"/>
  </w:num>
  <w:num w:numId="32">
    <w:abstractNumId w:val="7"/>
  </w:num>
  <w:num w:numId="33">
    <w:abstractNumId w:val="24"/>
  </w:num>
  <w:num w:numId="34">
    <w:abstractNumId w:val="15"/>
  </w:num>
  <w:num w:numId="35">
    <w:abstractNumId w:val="35"/>
  </w:num>
  <w:num w:numId="36">
    <w:abstractNumId w:val="12"/>
  </w:num>
  <w:num w:numId="37">
    <w:abstractNumId w:val="28"/>
  </w:num>
  <w:num w:numId="38">
    <w:abstractNumId w:val="21"/>
  </w:num>
  <w:num w:numId="39">
    <w:abstractNumId w:val="19"/>
  </w:num>
  <w:num w:numId="40">
    <w:abstractNumId w:val="41"/>
  </w:num>
  <w:num w:numId="41">
    <w:abstractNumId w:val="14"/>
  </w:num>
  <w:num w:numId="42">
    <w:abstractNumId w:val="17"/>
  </w:num>
  <w:num w:numId="43">
    <w:abstractNumId w:val="6"/>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F7"/>
    <w:rsid w:val="00000038"/>
    <w:rsid w:val="0000349D"/>
    <w:rsid w:val="000064A2"/>
    <w:rsid w:val="00006AF7"/>
    <w:rsid w:val="00012A39"/>
    <w:rsid w:val="00020087"/>
    <w:rsid w:val="000217B8"/>
    <w:rsid w:val="0002625C"/>
    <w:rsid w:val="00041F0F"/>
    <w:rsid w:val="00043333"/>
    <w:rsid w:val="000566B1"/>
    <w:rsid w:val="00060F3F"/>
    <w:rsid w:val="00063977"/>
    <w:rsid w:val="00067363"/>
    <w:rsid w:val="00067DC8"/>
    <w:rsid w:val="0007293A"/>
    <w:rsid w:val="00072E5E"/>
    <w:rsid w:val="000745C5"/>
    <w:rsid w:val="0007561D"/>
    <w:rsid w:val="000759D6"/>
    <w:rsid w:val="000836A5"/>
    <w:rsid w:val="0008598E"/>
    <w:rsid w:val="00085CE1"/>
    <w:rsid w:val="00090748"/>
    <w:rsid w:val="00091CF5"/>
    <w:rsid w:val="00095154"/>
    <w:rsid w:val="00095878"/>
    <w:rsid w:val="00097C06"/>
    <w:rsid w:val="000A23F3"/>
    <w:rsid w:val="000B03ED"/>
    <w:rsid w:val="000B409B"/>
    <w:rsid w:val="000C0984"/>
    <w:rsid w:val="000C30CD"/>
    <w:rsid w:val="000C770C"/>
    <w:rsid w:val="000D5DBD"/>
    <w:rsid w:val="000E0916"/>
    <w:rsid w:val="000F2B0A"/>
    <w:rsid w:val="001130D1"/>
    <w:rsid w:val="0011373A"/>
    <w:rsid w:val="0011588D"/>
    <w:rsid w:val="001159B2"/>
    <w:rsid w:val="00126EC5"/>
    <w:rsid w:val="00127A93"/>
    <w:rsid w:val="001325F2"/>
    <w:rsid w:val="0015419B"/>
    <w:rsid w:val="00155279"/>
    <w:rsid w:val="0017000A"/>
    <w:rsid w:val="001709F6"/>
    <w:rsid w:val="00173F79"/>
    <w:rsid w:val="0017709F"/>
    <w:rsid w:val="00191220"/>
    <w:rsid w:val="001914D0"/>
    <w:rsid w:val="001926AA"/>
    <w:rsid w:val="00194F86"/>
    <w:rsid w:val="001978AB"/>
    <w:rsid w:val="001B3089"/>
    <w:rsid w:val="001B4519"/>
    <w:rsid w:val="001B76FD"/>
    <w:rsid w:val="001D21D3"/>
    <w:rsid w:val="001D2298"/>
    <w:rsid w:val="001E1C00"/>
    <w:rsid w:val="001F6FB3"/>
    <w:rsid w:val="002039FB"/>
    <w:rsid w:val="00203B10"/>
    <w:rsid w:val="002212D5"/>
    <w:rsid w:val="0022671F"/>
    <w:rsid w:val="00226AF3"/>
    <w:rsid w:val="00230628"/>
    <w:rsid w:val="00230855"/>
    <w:rsid w:val="00233B50"/>
    <w:rsid w:val="00241F8A"/>
    <w:rsid w:val="00243073"/>
    <w:rsid w:val="00250EFA"/>
    <w:rsid w:val="002611C7"/>
    <w:rsid w:val="00270C4A"/>
    <w:rsid w:val="0027427C"/>
    <w:rsid w:val="0027751B"/>
    <w:rsid w:val="002875E3"/>
    <w:rsid w:val="002955A2"/>
    <w:rsid w:val="002A7EB6"/>
    <w:rsid w:val="002B4F27"/>
    <w:rsid w:val="002B6A39"/>
    <w:rsid w:val="002C4758"/>
    <w:rsid w:val="002C5FBF"/>
    <w:rsid w:val="002D525B"/>
    <w:rsid w:val="002E6A8B"/>
    <w:rsid w:val="002F5680"/>
    <w:rsid w:val="002F63CA"/>
    <w:rsid w:val="002F7F49"/>
    <w:rsid w:val="0030498E"/>
    <w:rsid w:val="00330B31"/>
    <w:rsid w:val="003613E8"/>
    <w:rsid w:val="003657D8"/>
    <w:rsid w:val="003700AA"/>
    <w:rsid w:val="00372F6A"/>
    <w:rsid w:val="003813B8"/>
    <w:rsid w:val="00385971"/>
    <w:rsid w:val="003A4D49"/>
    <w:rsid w:val="003A576A"/>
    <w:rsid w:val="003B59B4"/>
    <w:rsid w:val="003C1005"/>
    <w:rsid w:val="003C1D72"/>
    <w:rsid w:val="003C3DA7"/>
    <w:rsid w:val="003D331D"/>
    <w:rsid w:val="003D68F3"/>
    <w:rsid w:val="003E200B"/>
    <w:rsid w:val="003E2DE7"/>
    <w:rsid w:val="003F01E6"/>
    <w:rsid w:val="003F4103"/>
    <w:rsid w:val="003F523D"/>
    <w:rsid w:val="003F61E1"/>
    <w:rsid w:val="003F78F3"/>
    <w:rsid w:val="00400865"/>
    <w:rsid w:val="00407D7E"/>
    <w:rsid w:val="00413B78"/>
    <w:rsid w:val="00413D5F"/>
    <w:rsid w:val="00421405"/>
    <w:rsid w:val="00421A84"/>
    <w:rsid w:val="00440A29"/>
    <w:rsid w:val="004462E6"/>
    <w:rsid w:val="00453F60"/>
    <w:rsid w:val="004560A9"/>
    <w:rsid w:val="00464F7C"/>
    <w:rsid w:val="00467013"/>
    <w:rsid w:val="00484010"/>
    <w:rsid w:val="004849A6"/>
    <w:rsid w:val="00484DD0"/>
    <w:rsid w:val="004862D1"/>
    <w:rsid w:val="00491282"/>
    <w:rsid w:val="004A4F41"/>
    <w:rsid w:val="004B1FAF"/>
    <w:rsid w:val="004B2998"/>
    <w:rsid w:val="004B2B08"/>
    <w:rsid w:val="004B5873"/>
    <w:rsid w:val="004C26A1"/>
    <w:rsid w:val="004C463A"/>
    <w:rsid w:val="004D238E"/>
    <w:rsid w:val="004D40A0"/>
    <w:rsid w:val="004E26F1"/>
    <w:rsid w:val="004E3218"/>
    <w:rsid w:val="004E4E26"/>
    <w:rsid w:val="004E6503"/>
    <w:rsid w:val="004E67F1"/>
    <w:rsid w:val="00515517"/>
    <w:rsid w:val="00517ECA"/>
    <w:rsid w:val="00524502"/>
    <w:rsid w:val="00532CFA"/>
    <w:rsid w:val="005332D0"/>
    <w:rsid w:val="00541E29"/>
    <w:rsid w:val="005465FF"/>
    <w:rsid w:val="00551C0F"/>
    <w:rsid w:val="005539F8"/>
    <w:rsid w:val="00561AFF"/>
    <w:rsid w:val="00561F31"/>
    <w:rsid w:val="00563DF4"/>
    <w:rsid w:val="0056412A"/>
    <w:rsid w:val="00574B19"/>
    <w:rsid w:val="00577F9D"/>
    <w:rsid w:val="005815AE"/>
    <w:rsid w:val="00581F40"/>
    <w:rsid w:val="005905B5"/>
    <w:rsid w:val="00597E8F"/>
    <w:rsid w:val="005A303C"/>
    <w:rsid w:val="005B0213"/>
    <w:rsid w:val="005B1921"/>
    <w:rsid w:val="005B32B0"/>
    <w:rsid w:val="005B3700"/>
    <w:rsid w:val="005C3785"/>
    <w:rsid w:val="005D25A6"/>
    <w:rsid w:val="005D55C4"/>
    <w:rsid w:val="005D6A40"/>
    <w:rsid w:val="005E1DBA"/>
    <w:rsid w:val="005F6213"/>
    <w:rsid w:val="006175EE"/>
    <w:rsid w:val="00620CDA"/>
    <w:rsid w:val="00621D20"/>
    <w:rsid w:val="00624E0E"/>
    <w:rsid w:val="0063063F"/>
    <w:rsid w:val="00630CE7"/>
    <w:rsid w:val="00631388"/>
    <w:rsid w:val="00634035"/>
    <w:rsid w:val="0063674C"/>
    <w:rsid w:val="00637DAA"/>
    <w:rsid w:val="00640093"/>
    <w:rsid w:val="006430CF"/>
    <w:rsid w:val="00644703"/>
    <w:rsid w:val="00652863"/>
    <w:rsid w:val="00676013"/>
    <w:rsid w:val="00681DF9"/>
    <w:rsid w:val="00682FEC"/>
    <w:rsid w:val="00692968"/>
    <w:rsid w:val="006950BA"/>
    <w:rsid w:val="00696D9D"/>
    <w:rsid w:val="006A0DD6"/>
    <w:rsid w:val="006A2CDB"/>
    <w:rsid w:val="006B18A2"/>
    <w:rsid w:val="006B364D"/>
    <w:rsid w:val="006E003D"/>
    <w:rsid w:val="006E04D1"/>
    <w:rsid w:val="006E4D55"/>
    <w:rsid w:val="00700A55"/>
    <w:rsid w:val="00736EE9"/>
    <w:rsid w:val="007441A6"/>
    <w:rsid w:val="00745B50"/>
    <w:rsid w:val="0077369E"/>
    <w:rsid w:val="00774C5F"/>
    <w:rsid w:val="00777074"/>
    <w:rsid w:val="007802E4"/>
    <w:rsid w:val="00790CC3"/>
    <w:rsid w:val="00794263"/>
    <w:rsid w:val="007B0C64"/>
    <w:rsid w:val="007B1801"/>
    <w:rsid w:val="007B2163"/>
    <w:rsid w:val="007B62A2"/>
    <w:rsid w:val="007B736D"/>
    <w:rsid w:val="007C4EC9"/>
    <w:rsid w:val="007C692D"/>
    <w:rsid w:val="007D3F13"/>
    <w:rsid w:val="007D4084"/>
    <w:rsid w:val="007D4A0D"/>
    <w:rsid w:val="007E1B56"/>
    <w:rsid w:val="007E3268"/>
    <w:rsid w:val="007F22A3"/>
    <w:rsid w:val="007F57F8"/>
    <w:rsid w:val="0080257A"/>
    <w:rsid w:val="00820743"/>
    <w:rsid w:val="00821628"/>
    <w:rsid w:val="0083415C"/>
    <w:rsid w:val="00843198"/>
    <w:rsid w:val="008466D4"/>
    <w:rsid w:val="00857B35"/>
    <w:rsid w:val="00861652"/>
    <w:rsid w:val="0086629E"/>
    <w:rsid w:val="008675E7"/>
    <w:rsid w:val="00872379"/>
    <w:rsid w:val="00874928"/>
    <w:rsid w:val="00874BA2"/>
    <w:rsid w:val="00877B20"/>
    <w:rsid w:val="00882EE4"/>
    <w:rsid w:val="00883C69"/>
    <w:rsid w:val="00883F68"/>
    <w:rsid w:val="00883F98"/>
    <w:rsid w:val="00891F8B"/>
    <w:rsid w:val="00892D94"/>
    <w:rsid w:val="00895A4E"/>
    <w:rsid w:val="008A2DAE"/>
    <w:rsid w:val="008A66D9"/>
    <w:rsid w:val="008B2817"/>
    <w:rsid w:val="008B4B32"/>
    <w:rsid w:val="008B624E"/>
    <w:rsid w:val="008C40A7"/>
    <w:rsid w:val="008C65A0"/>
    <w:rsid w:val="008D7024"/>
    <w:rsid w:val="008D7204"/>
    <w:rsid w:val="008E07BD"/>
    <w:rsid w:val="008E3E2D"/>
    <w:rsid w:val="008E511C"/>
    <w:rsid w:val="008F3E7E"/>
    <w:rsid w:val="008F547D"/>
    <w:rsid w:val="008F5FEF"/>
    <w:rsid w:val="009003FD"/>
    <w:rsid w:val="00902C4F"/>
    <w:rsid w:val="009047DC"/>
    <w:rsid w:val="00906082"/>
    <w:rsid w:val="00916D31"/>
    <w:rsid w:val="00921F04"/>
    <w:rsid w:val="00930B78"/>
    <w:rsid w:val="00940B5D"/>
    <w:rsid w:val="00957A03"/>
    <w:rsid w:val="009703E5"/>
    <w:rsid w:val="00972DCD"/>
    <w:rsid w:val="00973713"/>
    <w:rsid w:val="00973FBE"/>
    <w:rsid w:val="0098700C"/>
    <w:rsid w:val="009A038B"/>
    <w:rsid w:val="009A4C64"/>
    <w:rsid w:val="009B0F90"/>
    <w:rsid w:val="009B3120"/>
    <w:rsid w:val="009B491E"/>
    <w:rsid w:val="009B4ED9"/>
    <w:rsid w:val="009B7595"/>
    <w:rsid w:val="009B7EBA"/>
    <w:rsid w:val="009C2FB3"/>
    <w:rsid w:val="009C3998"/>
    <w:rsid w:val="009C7EA1"/>
    <w:rsid w:val="009D2189"/>
    <w:rsid w:val="009E243A"/>
    <w:rsid w:val="009E3339"/>
    <w:rsid w:val="009E6B79"/>
    <w:rsid w:val="009F26BF"/>
    <w:rsid w:val="009F5708"/>
    <w:rsid w:val="009F6690"/>
    <w:rsid w:val="00A03DD6"/>
    <w:rsid w:val="00A06EFC"/>
    <w:rsid w:val="00A14B5C"/>
    <w:rsid w:val="00A16DD5"/>
    <w:rsid w:val="00A20AC6"/>
    <w:rsid w:val="00A24B3A"/>
    <w:rsid w:val="00A255F7"/>
    <w:rsid w:val="00A26B8B"/>
    <w:rsid w:val="00A27E44"/>
    <w:rsid w:val="00A333B7"/>
    <w:rsid w:val="00A35F1E"/>
    <w:rsid w:val="00A403AE"/>
    <w:rsid w:val="00A403B5"/>
    <w:rsid w:val="00A620A9"/>
    <w:rsid w:val="00A679F2"/>
    <w:rsid w:val="00A71914"/>
    <w:rsid w:val="00A745A1"/>
    <w:rsid w:val="00A7581F"/>
    <w:rsid w:val="00A858D3"/>
    <w:rsid w:val="00A85B4E"/>
    <w:rsid w:val="00AA0D6B"/>
    <w:rsid w:val="00AD7878"/>
    <w:rsid w:val="00AE2630"/>
    <w:rsid w:val="00AE77F6"/>
    <w:rsid w:val="00AF1233"/>
    <w:rsid w:val="00B006F2"/>
    <w:rsid w:val="00B01978"/>
    <w:rsid w:val="00B1000F"/>
    <w:rsid w:val="00B11330"/>
    <w:rsid w:val="00B2432D"/>
    <w:rsid w:val="00B42B79"/>
    <w:rsid w:val="00B5201F"/>
    <w:rsid w:val="00B567BA"/>
    <w:rsid w:val="00B63E99"/>
    <w:rsid w:val="00B820E6"/>
    <w:rsid w:val="00B849BF"/>
    <w:rsid w:val="00B87C77"/>
    <w:rsid w:val="00B94BA5"/>
    <w:rsid w:val="00B96ECE"/>
    <w:rsid w:val="00BA1437"/>
    <w:rsid w:val="00BA241D"/>
    <w:rsid w:val="00BA551C"/>
    <w:rsid w:val="00BA5B62"/>
    <w:rsid w:val="00BB0BB1"/>
    <w:rsid w:val="00BB1455"/>
    <w:rsid w:val="00BC5717"/>
    <w:rsid w:val="00BD0E5F"/>
    <w:rsid w:val="00BD1EFC"/>
    <w:rsid w:val="00BD6385"/>
    <w:rsid w:val="00BE4B8D"/>
    <w:rsid w:val="00C06671"/>
    <w:rsid w:val="00C13790"/>
    <w:rsid w:val="00C173C5"/>
    <w:rsid w:val="00C20F9C"/>
    <w:rsid w:val="00C22A9E"/>
    <w:rsid w:val="00C24E8B"/>
    <w:rsid w:val="00C304EC"/>
    <w:rsid w:val="00C435B6"/>
    <w:rsid w:val="00C552B8"/>
    <w:rsid w:val="00C56EAD"/>
    <w:rsid w:val="00C57957"/>
    <w:rsid w:val="00C57A2A"/>
    <w:rsid w:val="00C61AE6"/>
    <w:rsid w:val="00C76E8A"/>
    <w:rsid w:val="00C8221B"/>
    <w:rsid w:val="00C8784B"/>
    <w:rsid w:val="00C95029"/>
    <w:rsid w:val="00C950CE"/>
    <w:rsid w:val="00CB1326"/>
    <w:rsid w:val="00CD2DB9"/>
    <w:rsid w:val="00CE3B83"/>
    <w:rsid w:val="00D01E4E"/>
    <w:rsid w:val="00D1468D"/>
    <w:rsid w:val="00D24C65"/>
    <w:rsid w:val="00D300FB"/>
    <w:rsid w:val="00D32D17"/>
    <w:rsid w:val="00D51697"/>
    <w:rsid w:val="00D601B2"/>
    <w:rsid w:val="00D63783"/>
    <w:rsid w:val="00D70622"/>
    <w:rsid w:val="00D70A3B"/>
    <w:rsid w:val="00D738C6"/>
    <w:rsid w:val="00D74C3C"/>
    <w:rsid w:val="00D85C33"/>
    <w:rsid w:val="00D86817"/>
    <w:rsid w:val="00D900D1"/>
    <w:rsid w:val="00D925DC"/>
    <w:rsid w:val="00D95192"/>
    <w:rsid w:val="00D95735"/>
    <w:rsid w:val="00DA0932"/>
    <w:rsid w:val="00DA6623"/>
    <w:rsid w:val="00DD5F58"/>
    <w:rsid w:val="00DE61C9"/>
    <w:rsid w:val="00DF5642"/>
    <w:rsid w:val="00E1101F"/>
    <w:rsid w:val="00E13CDC"/>
    <w:rsid w:val="00E22C48"/>
    <w:rsid w:val="00E331A5"/>
    <w:rsid w:val="00E36239"/>
    <w:rsid w:val="00E433B7"/>
    <w:rsid w:val="00E449FA"/>
    <w:rsid w:val="00E45571"/>
    <w:rsid w:val="00E50B74"/>
    <w:rsid w:val="00E60112"/>
    <w:rsid w:val="00E66523"/>
    <w:rsid w:val="00E7641C"/>
    <w:rsid w:val="00E800B7"/>
    <w:rsid w:val="00E80461"/>
    <w:rsid w:val="00E8247D"/>
    <w:rsid w:val="00E911B7"/>
    <w:rsid w:val="00E91FD6"/>
    <w:rsid w:val="00E928B3"/>
    <w:rsid w:val="00E959E5"/>
    <w:rsid w:val="00EA5887"/>
    <w:rsid w:val="00EA746E"/>
    <w:rsid w:val="00EB773B"/>
    <w:rsid w:val="00ED05D6"/>
    <w:rsid w:val="00ED487C"/>
    <w:rsid w:val="00EE5516"/>
    <w:rsid w:val="00EF1003"/>
    <w:rsid w:val="00F005A1"/>
    <w:rsid w:val="00F06D02"/>
    <w:rsid w:val="00F139DC"/>
    <w:rsid w:val="00F23259"/>
    <w:rsid w:val="00F23E00"/>
    <w:rsid w:val="00F31F88"/>
    <w:rsid w:val="00F34E61"/>
    <w:rsid w:val="00F459E5"/>
    <w:rsid w:val="00F60278"/>
    <w:rsid w:val="00F65940"/>
    <w:rsid w:val="00F659A3"/>
    <w:rsid w:val="00F65F44"/>
    <w:rsid w:val="00F73110"/>
    <w:rsid w:val="00F81420"/>
    <w:rsid w:val="00F82D41"/>
    <w:rsid w:val="00F8367E"/>
    <w:rsid w:val="00FB03D9"/>
    <w:rsid w:val="00FB3A14"/>
    <w:rsid w:val="00FC6DE8"/>
    <w:rsid w:val="00FC7BEC"/>
    <w:rsid w:val="00FD005F"/>
    <w:rsid w:val="00FD4F13"/>
    <w:rsid w:val="00FE26ED"/>
    <w:rsid w:val="00FF13DD"/>
    <w:rsid w:val="00FF5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 w:type="paragraph" w:styleId="NormalWeb">
    <w:name w:val="Normal (Web)"/>
    <w:basedOn w:val="Normal"/>
    <w:uiPriority w:val="99"/>
    <w:unhideWhenUsed/>
    <w:rsid w:val="0056412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aisf">
    <w:name w:val="naisf"/>
    <w:basedOn w:val="Normal"/>
    <w:rsid w:val="007441A6"/>
    <w:pPr>
      <w:spacing w:before="100" w:beforeAutospacing="1" w:after="100" w:afterAutospacing="1" w:line="240" w:lineRule="auto"/>
      <w:jc w:val="both"/>
    </w:pPr>
    <w:rPr>
      <w:rFonts w:ascii="Times New Roman" w:eastAsia="Arial Unicode MS"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02"/>
    <w:pPr>
      <w:ind w:left="720"/>
      <w:contextualSpacing/>
    </w:pPr>
  </w:style>
  <w:style w:type="paragraph" w:styleId="Header">
    <w:name w:val="header"/>
    <w:basedOn w:val="Normal"/>
    <w:link w:val="HeaderChar"/>
    <w:uiPriority w:val="99"/>
    <w:unhideWhenUsed/>
    <w:rsid w:val="00F06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D02"/>
    <w:rPr>
      <w:rFonts w:eastAsiaTheme="minorEastAsia"/>
      <w:lang w:eastAsia="lv-LV"/>
    </w:rPr>
  </w:style>
  <w:style w:type="paragraph" w:styleId="Footer">
    <w:name w:val="footer"/>
    <w:basedOn w:val="Normal"/>
    <w:link w:val="FooterChar"/>
    <w:uiPriority w:val="99"/>
    <w:unhideWhenUsed/>
    <w:rsid w:val="00F06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D02"/>
    <w:rPr>
      <w:rFonts w:eastAsiaTheme="minorEastAsia"/>
      <w:lang w:eastAsia="lv-LV"/>
    </w:rPr>
  </w:style>
  <w:style w:type="character" w:styleId="Hyperlink">
    <w:name w:val="Hyperlink"/>
    <w:basedOn w:val="DefaultParagraphFont"/>
    <w:uiPriority w:val="99"/>
    <w:unhideWhenUsed/>
    <w:rsid w:val="00F06D02"/>
    <w:rPr>
      <w:color w:val="0000FF" w:themeColor="hyperlink"/>
      <w:u w:val="single"/>
    </w:rPr>
  </w:style>
  <w:style w:type="table" w:styleId="TableGrid">
    <w:name w:val="Table Grid"/>
    <w:basedOn w:val="TableNormal"/>
    <w:uiPriority w:val="59"/>
    <w:rsid w:val="00F06D0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02"/>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Strong">
    <w:name w:val="Strong"/>
    <w:basedOn w:val="DefaultParagraphFont"/>
    <w:qFormat/>
    <w:rsid w:val="00F06D02"/>
    <w:rPr>
      <w:b/>
      <w:bCs/>
    </w:rPr>
  </w:style>
  <w:style w:type="paragraph" w:styleId="BodyText">
    <w:name w:val="Body Text"/>
    <w:basedOn w:val="Normal"/>
    <w:link w:val="BodyTextChar"/>
    <w:uiPriority w:val="99"/>
    <w:unhideWhenUsed/>
    <w:rsid w:val="006E4D55"/>
    <w:pPr>
      <w:spacing w:after="120"/>
    </w:pPr>
  </w:style>
  <w:style w:type="character" w:customStyle="1" w:styleId="BodyTextChar">
    <w:name w:val="Body Text Char"/>
    <w:basedOn w:val="DefaultParagraphFont"/>
    <w:link w:val="BodyText"/>
    <w:uiPriority w:val="99"/>
    <w:rsid w:val="006E4D55"/>
    <w:rPr>
      <w:rFonts w:eastAsiaTheme="minorEastAsia"/>
      <w:lang w:eastAsia="lv-LV"/>
    </w:rPr>
  </w:style>
  <w:style w:type="paragraph" w:styleId="BalloonText">
    <w:name w:val="Balloon Text"/>
    <w:basedOn w:val="Normal"/>
    <w:link w:val="BalloonTextChar"/>
    <w:uiPriority w:val="99"/>
    <w:semiHidden/>
    <w:unhideWhenUsed/>
    <w:rsid w:val="000D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D"/>
    <w:rPr>
      <w:rFonts w:ascii="Tahoma" w:eastAsiaTheme="minorEastAsia" w:hAnsi="Tahoma" w:cs="Tahoma"/>
      <w:sz w:val="16"/>
      <w:szCs w:val="16"/>
      <w:lang w:eastAsia="lv-LV"/>
    </w:rPr>
  </w:style>
  <w:style w:type="character" w:styleId="Emphasis">
    <w:name w:val="Emphasis"/>
    <w:basedOn w:val="DefaultParagraphFont"/>
    <w:uiPriority w:val="20"/>
    <w:qFormat/>
    <w:rsid w:val="00250EFA"/>
    <w:rPr>
      <w:i/>
      <w:iCs/>
    </w:rPr>
  </w:style>
  <w:style w:type="paragraph" w:styleId="NormalWeb">
    <w:name w:val="Normal (Web)"/>
    <w:basedOn w:val="Normal"/>
    <w:uiPriority w:val="99"/>
    <w:unhideWhenUsed/>
    <w:rsid w:val="0056412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aisf">
    <w:name w:val="naisf"/>
    <w:basedOn w:val="Normal"/>
    <w:rsid w:val="007441A6"/>
    <w:pPr>
      <w:spacing w:before="100" w:beforeAutospacing="1" w:after="100" w:afterAutospacing="1" w:line="240" w:lineRule="auto"/>
      <w:jc w:val="both"/>
    </w:pPr>
    <w:rPr>
      <w:rFonts w:ascii="Times New Roman" w:eastAsia="Arial Unicode MS"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55">
      <w:bodyDiv w:val="1"/>
      <w:marLeft w:val="0"/>
      <w:marRight w:val="0"/>
      <w:marTop w:val="0"/>
      <w:marBottom w:val="0"/>
      <w:divBdr>
        <w:top w:val="none" w:sz="0" w:space="0" w:color="auto"/>
        <w:left w:val="none" w:sz="0" w:space="0" w:color="auto"/>
        <w:bottom w:val="none" w:sz="0" w:space="0" w:color="auto"/>
        <w:right w:val="none" w:sz="0" w:space="0" w:color="auto"/>
      </w:divBdr>
    </w:div>
    <w:div w:id="112335745">
      <w:bodyDiv w:val="1"/>
      <w:marLeft w:val="0"/>
      <w:marRight w:val="0"/>
      <w:marTop w:val="0"/>
      <w:marBottom w:val="0"/>
      <w:divBdr>
        <w:top w:val="none" w:sz="0" w:space="0" w:color="auto"/>
        <w:left w:val="none" w:sz="0" w:space="0" w:color="auto"/>
        <w:bottom w:val="none" w:sz="0" w:space="0" w:color="auto"/>
        <w:right w:val="none" w:sz="0" w:space="0" w:color="auto"/>
      </w:divBdr>
    </w:div>
    <w:div w:id="179439529">
      <w:bodyDiv w:val="1"/>
      <w:marLeft w:val="0"/>
      <w:marRight w:val="0"/>
      <w:marTop w:val="0"/>
      <w:marBottom w:val="0"/>
      <w:divBdr>
        <w:top w:val="none" w:sz="0" w:space="0" w:color="auto"/>
        <w:left w:val="none" w:sz="0" w:space="0" w:color="auto"/>
        <w:bottom w:val="none" w:sz="0" w:space="0" w:color="auto"/>
        <w:right w:val="none" w:sz="0" w:space="0" w:color="auto"/>
      </w:divBdr>
    </w:div>
    <w:div w:id="248584618">
      <w:bodyDiv w:val="1"/>
      <w:marLeft w:val="0"/>
      <w:marRight w:val="0"/>
      <w:marTop w:val="0"/>
      <w:marBottom w:val="0"/>
      <w:divBdr>
        <w:top w:val="none" w:sz="0" w:space="0" w:color="auto"/>
        <w:left w:val="none" w:sz="0" w:space="0" w:color="auto"/>
        <w:bottom w:val="none" w:sz="0" w:space="0" w:color="auto"/>
        <w:right w:val="none" w:sz="0" w:space="0" w:color="auto"/>
      </w:divBdr>
    </w:div>
    <w:div w:id="375663834">
      <w:bodyDiv w:val="1"/>
      <w:marLeft w:val="0"/>
      <w:marRight w:val="0"/>
      <w:marTop w:val="0"/>
      <w:marBottom w:val="0"/>
      <w:divBdr>
        <w:top w:val="none" w:sz="0" w:space="0" w:color="auto"/>
        <w:left w:val="none" w:sz="0" w:space="0" w:color="auto"/>
        <w:bottom w:val="none" w:sz="0" w:space="0" w:color="auto"/>
        <w:right w:val="none" w:sz="0" w:space="0" w:color="auto"/>
      </w:divBdr>
    </w:div>
    <w:div w:id="466313411">
      <w:bodyDiv w:val="1"/>
      <w:marLeft w:val="0"/>
      <w:marRight w:val="0"/>
      <w:marTop w:val="0"/>
      <w:marBottom w:val="0"/>
      <w:divBdr>
        <w:top w:val="none" w:sz="0" w:space="0" w:color="auto"/>
        <w:left w:val="none" w:sz="0" w:space="0" w:color="auto"/>
        <w:bottom w:val="none" w:sz="0" w:space="0" w:color="auto"/>
        <w:right w:val="none" w:sz="0" w:space="0" w:color="auto"/>
      </w:divBdr>
    </w:div>
    <w:div w:id="578828062">
      <w:bodyDiv w:val="1"/>
      <w:marLeft w:val="0"/>
      <w:marRight w:val="0"/>
      <w:marTop w:val="0"/>
      <w:marBottom w:val="0"/>
      <w:divBdr>
        <w:top w:val="none" w:sz="0" w:space="0" w:color="auto"/>
        <w:left w:val="none" w:sz="0" w:space="0" w:color="auto"/>
        <w:bottom w:val="none" w:sz="0" w:space="0" w:color="auto"/>
        <w:right w:val="none" w:sz="0" w:space="0" w:color="auto"/>
      </w:divBdr>
    </w:div>
    <w:div w:id="589121132">
      <w:bodyDiv w:val="1"/>
      <w:marLeft w:val="0"/>
      <w:marRight w:val="0"/>
      <w:marTop w:val="0"/>
      <w:marBottom w:val="0"/>
      <w:divBdr>
        <w:top w:val="none" w:sz="0" w:space="0" w:color="auto"/>
        <w:left w:val="none" w:sz="0" w:space="0" w:color="auto"/>
        <w:bottom w:val="none" w:sz="0" w:space="0" w:color="auto"/>
        <w:right w:val="none" w:sz="0" w:space="0" w:color="auto"/>
      </w:divBdr>
    </w:div>
    <w:div w:id="715398120">
      <w:bodyDiv w:val="1"/>
      <w:marLeft w:val="0"/>
      <w:marRight w:val="0"/>
      <w:marTop w:val="0"/>
      <w:marBottom w:val="0"/>
      <w:divBdr>
        <w:top w:val="none" w:sz="0" w:space="0" w:color="auto"/>
        <w:left w:val="none" w:sz="0" w:space="0" w:color="auto"/>
        <w:bottom w:val="none" w:sz="0" w:space="0" w:color="auto"/>
        <w:right w:val="none" w:sz="0" w:space="0" w:color="auto"/>
      </w:divBdr>
    </w:div>
    <w:div w:id="838888837">
      <w:bodyDiv w:val="1"/>
      <w:marLeft w:val="0"/>
      <w:marRight w:val="0"/>
      <w:marTop w:val="0"/>
      <w:marBottom w:val="0"/>
      <w:divBdr>
        <w:top w:val="none" w:sz="0" w:space="0" w:color="auto"/>
        <w:left w:val="none" w:sz="0" w:space="0" w:color="auto"/>
        <w:bottom w:val="none" w:sz="0" w:space="0" w:color="auto"/>
        <w:right w:val="none" w:sz="0" w:space="0" w:color="auto"/>
      </w:divBdr>
    </w:div>
    <w:div w:id="865630883">
      <w:bodyDiv w:val="1"/>
      <w:marLeft w:val="0"/>
      <w:marRight w:val="0"/>
      <w:marTop w:val="0"/>
      <w:marBottom w:val="0"/>
      <w:divBdr>
        <w:top w:val="none" w:sz="0" w:space="0" w:color="auto"/>
        <w:left w:val="none" w:sz="0" w:space="0" w:color="auto"/>
        <w:bottom w:val="none" w:sz="0" w:space="0" w:color="auto"/>
        <w:right w:val="none" w:sz="0" w:space="0" w:color="auto"/>
      </w:divBdr>
    </w:div>
    <w:div w:id="904222008">
      <w:bodyDiv w:val="1"/>
      <w:marLeft w:val="0"/>
      <w:marRight w:val="0"/>
      <w:marTop w:val="0"/>
      <w:marBottom w:val="0"/>
      <w:divBdr>
        <w:top w:val="none" w:sz="0" w:space="0" w:color="auto"/>
        <w:left w:val="none" w:sz="0" w:space="0" w:color="auto"/>
        <w:bottom w:val="none" w:sz="0" w:space="0" w:color="auto"/>
        <w:right w:val="none" w:sz="0" w:space="0" w:color="auto"/>
      </w:divBdr>
    </w:div>
    <w:div w:id="950017048">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1146780003">
      <w:bodyDiv w:val="1"/>
      <w:marLeft w:val="0"/>
      <w:marRight w:val="0"/>
      <w:marTop w:val="0"/>
      <w:marBottom w:val="0"/>
      <w:divBdr>
        <w:top w:val="none" w:sz="0" w:space="0" w:color="auto"/>
        <w:left w:val="none" w:sz="0" w:space="0" w:color="auto"/>
        <w:bottom w:val="none" w:sz="0" w:space="0" w:color="auto"/>
        <w:right w:val="none" w:sz="0" w:space="0" w:color="auto"/>
      </w:divBdr>
    </w:div>
    <w:div w:id="1324507291">
      <w:bodyDiv w:val="1"/>
      <w:marLeft w:val="0"/>
      <w:marRight w:val="0"/>
      <w:marTop w:val="0"/>
      <w:marBottom w:val="0"/>
      <w:divBdr>
        <w:top w:val="none" w:sz="0" w:space="0" w:color="auto"/>
        <w:left w:val="none" w:sz="0" w:space="0" w:color="auto"/>
        <w:bottom w:val="none" w:sz="0" w:space="0" w:color="auto"/>
        <w:right w:val="none" w:sz="0" w:space="0" w:color="auto"/>
      </w:divBdr>
    </w:div>
    <w:div w:id="1325746864">
      <w:bodyDiv w:val="1"/>
      <w:marLeft w:val="0"/>
      <w:marRight w:val="0"/>
      <w:marTop w:val="0"/>
      <w:marBottom w:val="0"/>
      <w:divBdr>
        <w:top w:val="none" w:sz="0" w:space="0" w:color="auto"/>
        <w:left w:val="none" w:sz="0" w:space="0" w:color="auto"/>
        <w:bottom w:val="none" w:sz="0" w:space="0" w:color="auto"/>
        <w:right w:val="none" w:sz="0" w:space="0" w:color="auto"/>
      </w:divBdr>
    </w:div>
    <w:div w:id="1610812878">
      <w:bodyDiv w:val="1"/>
      <w:marLeft w:val="0"/>
      <w:marRight w:val="0"/>
      <w:marTop w:val="0"/>
      <w:marBottom w:val="0"/>
      <w:divBdr>
        <w:top w:val="none" w:sz="0" w:space="0" w:color="auto"/>
        <w:left w:val="none" w:sz="0" w:space="0" w:color="auto"/>
        <w:bottom w:val="none" w:sz="0" w:space="0" w:color="auto"/>
        <w:right w:val="none" w:sz="0" w:space="0" w:color="auto"/>
      </w:divBdr>
    </w:div>
    <w:div w:id="1684820886">
      <w:bodyDiv w:val="1"/>
      <w:marLeft w:val="0"/>
      <w:marRight w:val="0"/>
      <w:marTop w:val="0"/>
      <w:marBottom w:val="0"/>
      <w:divBdr>
        <w:top w:val="none" w:sz="0" w:space="0" w:color="auto"/>
        <w:left w:val="none" w:sz="0" w:space="0" w:color="auto"/>
        <w:bottom w:val="none" w:sz="0" w:space="0" w:color="auto"/>
        <w:right w:val="none" w:sz="0" w:space="0" w:color="auto"/>
      </w:divBdr>
    </w:div>
    <w:div w:id="1743982923">
      <w:bodyDiv w:val="1"/>
      <w:marLeft w:val="0"/>
      <w:marRight w:val="0"/>
      <w:marTop w:val="0"/>
      <w:marBottom w:val="0"/>
      <w:divBdr>
        <w:top w:val="none" w:sz="0" w:space="0" w:color="auto"/>
        <w:left w:val="none" w:sz="0" w:space="0" w:color="auto"/>
        <w:bottom w:val="none" w:sz="0" w:space="0" w:color="auto"/>
        <w:right w:val="none" w:sz="0" w:space="0" w:color="auto"/>
      </w:divBdr>
    </w:div>
    <w:div w:id="1759865127">
      <w:bodyDiv w:val="1"/>
      <w:marLeft w:val="0"/>
      <w:marRight w:val="0"/>
      <w:marTop w:val="0"/>
      <w:marBottom w:val="0"/>
      <w:divBdr>
        <w:top w:val="none" w:sz="0" w:space="0" w:color="auto"/>
        <w:left w:val="none" w:sz="0" w:space="0" w:color="auto"/>
        <w:bottom w:val="none" w:sz="0" w:space="0" w:color="auto"/>
        <w:right w:val="none" w:sz="0" w:space="0" w:color="auto"/>
      </w:divBdr>
    </w:div>
    <w:div w:id="1785270219">
      <w:bodyDiv w:val="1"/>
      <w:marLeft w:val="0"/>
      <w:marRight w:val="0"/>
      <w:marTop w:val="0"/>
      <w:marBottom w:val="0"/>
      <w:divBdr>
        <w:top w:val="none" w:sz="0" w:space="0" w:color="auto"/>
        <w:left w:val="none" w:sz="0" w:space="0" w:color="auto"/>
        <w:bottom w:val="none" w:sz="0" w:space="0" w:color="auto"/>
        <w:right w:val="none" w:sz="0" w:space="0" w:color="auto"/>
      </w:divBdr>
    </w:div>
    <w:div w:id="1816216530">
      <w:bodyDiv w:val="1"/>
      <w:marLeft w:val="0"/>
      <w:marRight w:val="0"/>
      <w:marTop w:val="0"/>
      <w:marBottom w:val="0"/>
      <w:divBdr>
        <w:top w:val="none" w:sz="0" w:space="0" w:color="auto"/>
        <w:left w:val="none" w:sz="0" w:space="0" w:color="auto"/>
        <w:bottom w:val="none" w:sz="0" w:space="0" w:color="auto"/>
        <w:right w:val="none" w:sz="0" w:space="0" w:color="auto"/>
      </w:divBdr>
    </w:div>
    <w:div w:id="1954702964">
      <w:bodyDiv w:val="1"/>
      <w:marLeft w:val="0"/>
      <w:marRight w:val="0"/>
      <w:marTop w:val="0"/>
      <w:marBottom w:val="0"/>
      <w:divBdr>
        <w:top w:val="none" w:sz="0" w:space="0" w:color="auto"/>
        <w:left w:val="none" w:sz="0" w:space="0" w:color="auto"/>
        <w:bottom w:val="none" w:sz="0" w:space="0" w:color="auto"/>
        <w:right w:val="none" w:sz="0" w:space="0" w:color="auto"/>
      </w:divBdr>
    </w:div>
    <w:div w:id="2013677488">
      <w:bodyDiv w:val="1"/>
      <w:marLeft w:val="0"/>
      <w:marRight w:val="0"/>
      <w:marTop w:val="0"/>
      <w:marBottom w:val="0"/>
      <w:divBdr>
        <w:top w:val="none" w:sz="0" w:space="0" w:color="auto"/>
        <w:left w:val="none" w:sz="0" w:space="0" w:color="auto"/>
        <w:bottom w:val="none" w:sz="0" w:space="0" w:color="auto"/>
        <w:right w:val="none" w:sz="0" w:space="0" w:color="auto"/>
      </w:divBdr>
    </w:div>
    <w:div w:id="2028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i.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sh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is.gov.l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yperlink" Target="http://www.latgaleslaik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CF14-373D-4978-9161-4BAB8201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14</Pages>
  <Words>25705</Words>
  <Characters>14653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Gajevska</dc:creator>
  <cp:lastModifiedBy>Irena Gajevska</cp:lastModifiedBy>
  <cp:revision>98</cp:revision>
  <cp:lastPrinted>2022-08-11T11:31:00Z</cp:lastPrinted>
  <dcterms:created xsi:type="dcterms:W3CDTF">2022-08-02T07:15:00Z</dcterms:created>
  <dcterms:modified xsi:type="dcterms:W3CDTF">2022-08-11T11:33:00Z</dcterms:modified>
</cp:coreProperties>
</file>