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F" w:rsidRDefault="000335FF" w:rsidP="000335FF">
      <w:pPr>
        <w:rPr>
          <w:rFonts w:ascii="Times New Roman" w:hAnsi="Times New Roman"/>
          <w:b/>
          <w:bCs/>
          <w:sz w:val="28"/>
          <w:szCs w:val="28"/>
          <w:u w:val="single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lv-LV"/>
        </w:rPr>
        <w:t>Dzimtsarakstu nodaļā iedzīvotāju pieņemšana notiek pēc iepriekšējā pieraksta:</w:t>
      </w:r>
    </w:p>
    <w:p w:rsidR="000335FF" w:rsidRDefault="000335FF" w:rsidP="000335FF">
      <w:pPr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Arhīvs –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27031199 </w:t>
      </w:r>
      <w:r>
        <w:rPr>
          <w:rFonts w:ascii="Times New Roman" w:hAnsi="Times New Roman"/>
          <w:sz w:val="28"/>
          <w:szCs w:val="28"/>
          <w:lang w:val="lv-LV"/>
        </w:rPr>
        <w:t xml:space="preserve">Arhīva atkārtotos dokumentus var pieprasīt elektroniski caur portālu </w:t>
      </w:r>
      <w:hyperlink r:id="rId5" w:history="1">
        <w:r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www.latvija.lv</w:t>
        </w:r>
      </w:hyperlink>
      <w:r>
        <w:rPr>
          <w:rFonts w:ascii="Times" w:hAnsi="Times" w:cs="Times"/>
          <w:sz w:val="28"/>
          <w:szCs w:val="28"/>
          <w:lang w:val="lv-LV"/>
        </w:rPr>
        <w:t xml:space="preserve">, izmantojot e-pakalpojumu </w:t>
      </w:r>
      <w:r>
        <w:rPr>
          <w:rFonts w:ascii="Times" w:hAnsi="Times" w:cs="Times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 xml:space="preserve">vai uz e-pastu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lv-LV"/>
          </w:rPr>
          <w:t>dzimt@daugavpils.lv</w:t>
        </w:r>
      </w:hyperlink>
      <w:r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parakstītu ar drošu elektronisko parakstu.</w:t>
      </w:r>
    </w:p>
    <w:p w:rsidR="000335FF" w:rsidRDefault="000335FF" w:rsidP="000335FF">
      <w:pPr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Bērna dzimšanas reģistrācija –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65425515, 27031199</w:t>
      </w:r>
    </w:p>
    <w:p w:rsidR="000335FF" w:rsidRDefault="000335FF" w:rsidP="000335FF">
      <w:pPr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Laulību iesniegumu pieņemšana –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65476780, 27031199 </w:t>
      </w:r>
      <w:r>
        <w:rPr>
          <w:rFonts w:ascii="Times New Roman" w:hAnsi="Times New Roman"/>
          <w:sz w:val="28"/>
          <w:szCs w:val="28"/>
          <w:lang w:val="lv-LV"/>
        </w:rPr>
        <w:t> iesniegumu laulības reģistrācijai var iesniegt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elektroniski caur portālu </w:t>
      </w:r>
      <w:hyperlink r:id="rId7" w:history="1">
        <w:r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www.latvija.lv</w:t>
        </w:r>
      </w:hyperlink>
      <w:r>
        <w:rPr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parakstītu ar diviem (abu laulāto) drošiem elektroniskajiem parakstiem.</w:t>
      </w:r>
    </w:p>
    <w:p w:rsidR="000335FF" w:rsidRDefault="000335FF" w:rsidP="000335FF">
      <w:pPr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Personas miršanas fakta reģistrācija –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65476778, 27031199</w:t>
      </w:r>
    </w:p>
    <w:p w:rsidR="000335FF" w:rsidRDefault="000335FF" w:rsidP="000335FF">
      <w:pPr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Vārda, uzvārda, tautības ieraksta maiņa –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27031199 </w:t>
      </w:r>
      <w:r>
        <w:rPr>
          <w:rFonts w:ascii="Times New Roman" w:hAnsi="Times New Roman"/>
          <w:sz w:val="28"/>
          <w:szCs w:val="28"/>
          <w:lang w:val="lv-LV"/>
        </w:rPr>
        <w:t>iesniegumu var iesniegt caur portālu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www.latvija.lv</w:t>
        </w:r>
      </w:hyperlink>
      <w:r>
        <w:rPr>
          <w:sz w:val="28"/>
          <w:szCs w:val="28"/>
          <w:lang w:val="lv-LV"/>
        </w:rPr>
        <w:t>,</w:t>
      </w:r>
      <w:r>
        <w:rPr>
          <w:rFonts w:ascii="Times" w:hAnsi="Times" w:cs="Times"/>
          <w:sz w:val="28"/>
          <w:szCs w:val="28"/>
          <w:lang w:val="lv-LV"/>
        </w:rPr>
        <w:t xml:space="preserve"> izmantojot e-pakalpojumu </w:t>
      </w:r>
      <w:r>
        <w:rPr>
          <w:rFonts w:ascii="Times" w:hAnsi="Times" w:cs="Times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 xml:space="preserve">vai uz e-pastu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  <w:lang w:val="lv-LV"/>
          </w:rPr>
          <w:t>dzimts.dep.@tm.gov.lv</w:t>
        </w:r>
      </w:hyperlink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parakstītu ar drošu elektronisko parakstu.</w:t>
      </w:r>
    </w:p>
    <w:p w:rsidR="00451745" w:rsidRPr="000335FF" w:rsidRDefault="00451745">
      <w:pPr>
        <w:rPr>
          <w:lang w:val="lv-LV"/>
        </w:rPr>
      </w:pPr>
      <w:bookmarkStart w:id="0" w:name="_GoBack"/>
      <w:bookmarkEnd w:id="0"/>
    </w:p>
    <w:sectPr w:rsidR="00451745" w:rsidRPr="00033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C"/>
    <w:rsid w:val="000335FF"/>
    <w:rsid w:val="00451745"/>
    <w:rsid w:val="005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imt@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tvij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mts.dep.@t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2020-12-21T09:12:00Z</dcterms:created>
  <dcterms:modified xsi:type="dcterms:W3CDTF">2020-12-21T09:12:00Z</dcterms:modified>
</cp:coreProperties>
</file>