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32EFED21" w14:textId="77777777" w:rsidR="00D23560" w:rsidRDefault="00D23560" w:rsidP="00402A27">
      <w:pPr>
        <w:pStyle w:val="Title"/>
        <w:tabs>
          <w:tab w:val="left" w:pos="3960"/>
        </w:tabs>
      </w:pPr>
      <w:r>
        <w:object w:dxaOrig="682" w:dyaOrig="837" w14:anchorId="0C347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49868429" r:id="rId7"/>
        </w:object>
      </w:r>
    </w:p>
    <w:p w14:paraId="3968D073" w14:textId="77777777" w:rsidR="00D23560" w:rsidRPr="00EE4591" w:rsidRDefault="00D2356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05118DDE" w14:textId="77777777" w:rsidR="00D23560" w:rsidRDefault="00D2356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D7C3912" w14:textId="77777777" w:rsidR="00D23560" w:rsidRDefault="00D2356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1A61C96" w14:textId="77777777" w:rsidR="00D23560" w:rsidRPr="00C3756E" w:rsidRDefault="00D2356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724DEFA8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CA3976A" w14:textId="77777777" w:rsidR="00D23560" w:rsidRDefault="00D2356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AF466CA" w14:textId="77777777" w:rsidR="00D23560" w:rsidRDefault="00D2356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0D1856CF" w14:textId="77777777" w:rsidR="00D23560" w:rsidRDefault="00D2356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C70DC0" w14:textId="77777777" w:rsidR="00D23560" w:rsidRPr="002E7F44" w:rsidRDefault="00D2356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46774AF" w14:textId="77777777" w:rsidR="00D23560" w:rsidRPr="002E7F44" w:rsidRDefault="00D2356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6FF45A2D" w14:textId="77777777" w:rsidR="00D23560" w:rsidRDefault="00D2356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07E9B7A5" w14:textId="77777777" w:rsidR="00424B95" w:rsidRDefault="00424B95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</w:p>
    <w:p w14:paraId="3EDA5D80" w14:textId="5DFEE958" w:rsidR="007C4638" w:rsidRPr="0085010C" w:rsidRDefault="001069F5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  <w:r>
        <w:rPr>
          <w:rFonts w:ascii="Times New Roman" w:hAnsi="Times New Roman"/>
          <w:sz w:val="23"/>
          <w:szCs w:val="24"/>
          <w:lang w:val="lv-LV"/>
        </w:rPr>
        <w:t>2017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.gada </w:t>
      </w:r>
      <w:r w:rsidR="008A3F25">
        <w:rPr>
          <w:rFonts w:ascii="Times New Roman" w:hAnsi="Times New Roman"/>
          <w:sz w:val="23"/>
          <w:szCs w:val="24"/>
          <w:lang w:val="lv-LV"/>
        </w:rPr>
        <w:t>23.februārī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</w:t>
      </w:r>
      <w:r w:rsidR="008A3F25">
        <w:rPr>
          <w:rFonts w:ascii="Times New Roman" w:hAnsi="Times New Roman"/>
          <w:sz w:val="23"/>
          <w:szCs w:val="24"/>
          <w:lang w:val="lv-LV"/>
        </w:rPr>
        <w:t xml:space="preserve">          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>Nr.</w:t>
      </w:r>
      <w:r w:rsidR="008A3F25">
        <w:rPr>
          <w:rFonts w:ascii="Times New Roman" w:hAnsi="Times New Roman"/>
          <w:sz w:val="23"/>
          <w:szCs w:val="24"/>
          <w:lang w:val="lv-LV"/>
        </w:rPr>
        <w:t>76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</w:t>
      </w:r>
    </w:p>
    <w:p w14:paraId="5A41C26D" w14:textId="74EADDAD" w:rsidR="007C4638" w:rsidRPr="0085010C" w:rsidRDefault="007C4638" w:rsidP="007C4638">
      <w:pPr>
        <w:spacing w:after="0"/>
        <w:jc w:val="both"/>
        <w:rPr>
          <w:rFonts w:ascii="Times New Roman" w:hAnsi="Times New Roman"/>
          <w:b/>
          <w:sz w:val="23"/>
          <w:szCs w:val="24"/>
          <w:lang w:val="lv-LV"/>
        </w:rPr>
      </w:pPr>
      <w:r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                            (prot. Nr.</w:t>
      </w:r>
      <w:r w:rsidR="008A3F25">
        <w:rPr>
          <w:rFonts w:ascii="Times New Roman" w:hAnsi="Times New Roman"/>
          <w:sz w:val="23"/>
          <w:szCs w:val="24"/>
          <w:lang w:val="lv-LV"/>
        </w:rPr>
        <w:t>5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, </w:t>
      </w:r>
      <w:r w:rsidR="008A3F25">
        <w:rPr>
          <w:rFonts w:ascii="Times New Roman" w:hAnsi="Times New Roman"/>
          <w:sz w:val="23"/>
          <w:szCs w:val="24"/>
          <w:lang w:val="lv-LV"/>
        </w:rPr>
        <w:t>17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.§)   </w:t>
      </w:r>
    </w:p>
    <w:p w14:paraId="06F2E256" w14:textId="77777777" w:rsidR="009E27C4" w:rsidRDefault="009E27C4" w:rsidP="009E27C4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</w:p>
    <w:p w14:paraId="2EE1BE82" w14:textId="0F32B081" w:rsidR="00C34AA1" w:rsidRPr="00424B95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 xml:space="preserve">Par </w:t>
      </w:r>
      <w:r w:rsidR="00A26200"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>zemes vienības, kadastra apzīmējums 0500</w:t>
      </w:r>
      <w:r w:rsidR="005F189F"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>0</w:t>
      </w:r>
      <w:r w:rsidR="001069F5"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>010029</w:t>
      </w:r>
      <w:r w:rsidR="00A26200"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 xml:space="preserve">, daļas </w:t>
      </w:r>
      <w:r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>nomas tiesību izsoli</w:t>
      </w:r>
      <w:r w:rsidR="00B5200B" w:rsidRPr="00424B95"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2C36D90F" w:rsidR="00733FED" w:rsidRPr="00424B95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Pamatojoties uz likuma “Par pašvaldīb</w:t>
      </w:r>
      <w:r w:rsidR="00872D52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ām” 21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.panta pirmās daļas 2</w:t>
      </w:r>
      <w:r w:rsidR="00872D52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7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.punktu, </w:t>
      </w:r>
      <w:r w:rsidR="00872D52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Publiskas personas finanšu līdzekļu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un mantas izšķērdēšanas novēršanas likuma 3.panta 2.punktu, Ministru kabineta 2007.gada 30.oktobra noteikumu Nr.735 "Noteikumi par publiskas personas zemes nomu"</w:t>
      </w:r>
      <w:r w:rsidR="00356825" w:rsidRPr="00424B95">
        <w:rPr>
          <w:rFonts w:ascii="Times New Roman" w:eastAsia="Times New Roman" w:hAnsi="Times New Roman" w:cs="Times New Roman"/>
          <w:color w:val="FF0000"/>
          <w:sz w:val="23"/>
          <w:szCs w:val="24"/>
          <w:lang w:val="lv-LV"/>
        </w:rPr>
        <w:t xml:space="preserve"> 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19.punktu, 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Daugavpils pilsētas domes</w:t>
      </w:r>
      <w:r w:rsidR="008C689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(turpmāk – Dome)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2008.gada 10.aprīļa saistošo noteikumu Nr.21 “Par neapbūvēta zemesgabala nomas maksas apmēru” </w:t>
      </w:r>
      <w:r w:rsidR="00F25FA0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4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.punktu, </w:t>
      </w:r>
      <w:r w:rsidR="00BE6E6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Domes 2009.gada 12.februāra saistošo noteikumu Nr.5 “Daugavpils pilsētas teritorijas plānojuma grafiskā daļa un teritorijas izmantošanas un apbūves not</w:t>
      </w:r>
      <w:r w:rsidR="00B65A97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eikumi 2006.</w:t>
      </w:r>
      <w:r w:rsidR="00BE6E6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– 2018.gadam” 4.1.1.2.punktu, 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ņemot vērā </w:t>
      </w:r>
      <w:r w:rsidR="005009F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D</w:t>
      </w:r>
      <w:r w:rsidR="002B5993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omes Pilsētbūvniecības un vides komisijas 2016. gada </w:t>
      </w:r>
      <w:r w:rsidR="000E09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8.novembra</w:t>
      </w:r>
      <w:r w:rsidR="002B5993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sēdes </w:t>
      </w:r>
      <w:r w:rsidR="004E62A0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protokola izrakstu Nr.4</w:t>
      </w:r>
      <w:r w:rsidR="002B5993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un </w:t>
      </w:r>
      <w:r w:rsidR="00544676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D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omes Finanšu komitej</w:t>
      </w:r>
      <w:r w:rsidR="00A96FFB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as 2017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.gada </w:t>
      </w:r>
      <w:r w:rsidR="008A3F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16.februāra</w:t>
      </w:r>
      <w:r w:rsidR="00BD4E58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sēdes protokolu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Nr.</w:t>
      </w:r>
      <w:r w:rsidR="008A3F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6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, </w:t>
      </w:r>
      <w:r w:rsidR="002D1E38" w:rsidRPr="00424B95">
        <w:rPr>
          <w:rFonts w:ascii="Times New Roman" w:hAnsi="Times New Roman"/>
          <w:sz w:val="23"/>
          <w:szCs w:val="24"/>
          <w:lang w:val="lv-LV"/>
        </w:rPr>
        <w:t xml:space="preserve">atklāti balsojot: </w:t>
      </w:r>
      <w:r w:rsidR="00424B95">
        <w:rPr>
          <w:rFonts w:ascii="Times New Roman" w:hAnsi="Times New Roman"/>
          <w:sz w:val="23"/>
          <w:szCs w:val="24"/>
          <w:lang w:val="lv-LV"/>
        </w:rPr>
        <w:t xml:space="preserve">           </w:t>
      </w:r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PAR – 12 (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V.Bojarūns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A.Broks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J.Dukšinskis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P.Dzalbe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A.Gržibovskis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N.Ignatjevs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R.Joksts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J.Lāčplēsis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V.Pučka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D.Rodionovs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R.Strode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, </w:t>
      </w:r>
      <w:proofErr w:type="spellStart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>J.Zaicevs</w:t>
      </w:r>
      <w:proofErr w:type="spellEnd"/>
      <w:r w:rsidR="002D1E38" w:rsidRPr="00424B95">
        <w:rPr>
          <w:rFonts w:ascii="Times New Roman" w:hAnsi="Times New Roman"/>
          <w:color w:val="000000"/>
          <w:sz w:val="23"/>
          <w:szCs w:val="24"/>
          <w:lang w:val="lv-LV"/>
        </w:rPr>
        <w:t xml:space="preserve">), </w:t>
      </w:r>
      <w:r w:rsidR="002D1E38" w:rsidRPr="00424B95">
        <w:rPr>
          <w:rFonts w:ascii="Times New Roman" w:hAnsi="Times New Roman"/>
          <w:sz w:val="23"/>
          <w:szCs w:val="24"/>
          <w:lang w:val="lv-LV"/>
        </w:rPr>
        <w:t xml:space="preserve">PRET – nav, ATTURAS – nav, </w:t>
      </w:r>
      <w:r w:rsidR="00733FED" w:rsidRPr="00424B95">
        <w:rPr>
          <w:rFonts w:ascii="Times New Roman" w:hAnsi="Times New Roman" w:cs="Times New Roman"/>
          <w:b/>
          <w:sz w:val="23"/>
          <w:szCs w:val="24"/>
          <w:lang w:val="lv-LV"/>
        </w:rPr>
        <w:t>Daugavpils pilsētas dome nolemj:</w:t>
      </w:r>
    </w:p>
    <w:p w14:paraId="39271481" w14:textId="69680B65" w:rsidR="00E8110B" w:rsidRPr="00424B95" w:rsidRDefault="00BD4E58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1. </w:t>
      </w:r>
      <w:r w:rsidR="00C34AA1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Nodot iznomāšanai </w:t>
      </w:r>
      <w:r w:rsidR="004E62A0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Daugavpils pilsētas pašvaldības īpašumā esošās </w:t>
      </w:r>
      <w:r w:rsidR="00C34AA1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zemes vienības</w:t>
      </w:r>
      <w:r w:rsidR="00034131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,</w:t>
      </w:r>
      <w:r w:rsidR="00C34AA1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</w:t>
      </w:r>
      <w:r w:rsidR="00034131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>kadastra apzīmējums</w:t>
      </w:r>
      <w:r w:rsidR="00C34AA1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0500</w:t>
      </w:r>
      <w:r w:rsidR="00BD3E44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0</w:t>
      </w:r>
      <w:r w:rsidR="004E62A0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010029 (kadastra Nr.05000018103)</w:t>
      </w:r>
      <w:r w:rsidR="00061D09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,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4E62A0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Esplanādes parks, 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Daugavpilī, daļu</w:t>
      </w:r>
      <w:r w:rsidR="00843658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,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4E62A0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100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m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vertAlign w:val="superscript"/>
          <w:lang w:val="lv-LV"/>
        </w:rPr>
        <w:t>2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platībā</w:t>
      </w:r>
      <w:r w:rsidR="00AC3807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(turpmāk-Zemesgabals)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,</w:t>
      </w:r>
      <w:r w:rsidR="00C34AA1" w:rsidRPr="00424B95">
        <w:rPr>
          <w:rFonts w:ascii="Times New Roman" w:eastAsia="Times New Roman" w:hAnsi="Times New Roman" w:cs="Times New Roman"/>
          <w:bCs/>
          <w:iCs/>
          <w:sz w:val="23"/>
          <w:szCs w:val="24"/>
          <w:vertAlign w:val="superscript"/>
          <w:lang w:val="lv-LV"/>
        </w:rPr>
        <w:t xml:space="preserve"> </w:t>
      </w:r>
      <w:r w:rsidR="00BC4AFA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>bez apbūves tiesībām</w:t>
      </w:r>
      <w:r w:rsidR="00F51EA0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</w:t>
      </w:r>
      <w:r w:rsidR="003645C1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uz </w:t>
      </w:r>
      <w:r w:rsidR="00DC6319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3 gadiem, īslaicīgas </w:t>
      </w:r>
      <w:r w:rsidR="00A96FFB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>lietošanas</w:t>
      </w:r>
      <w:r w:rsidR="00DC6319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būves </w:t>
      </w:r>
      <w:r w:rsidR="000334F7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- vasaras kafejnīcas </w:t>
      </w:r>
      <w:r w:rsidR="00DC6319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>novietošanai</w:t>
      </w:r>
      <w:r w:rsidR="00AD3FB0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(katra gada laika posmā no 1.</w:t>
      </w:r>
      <w:r w:rsidR="006A191D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>maija</w:t>
      </w:r>
      <w:r w:rsidR="00AD3FB0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līdz 31.oktobrim)</w:t>
      </w:r>
      <w:r w:rsidR="00DC6319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>.</w:t>
      </w:r>
    </w:p>
    <w:p w14:paraId="2B4A68D0" w14:textId="7F1EB244" w:rsidR="00A96CE5" w:rsidRPr="00424B95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2. Apstiprināt Zemesgabala nomas maksas sākumcenu EUR </w:t>
      </w:r>
      <w:r w:rsidR="00094E6E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700</w:t>
      </w:r>
      <w:r w:rsidR="00544676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 </w:t>
      </w:r>
      <w:r w:rsidR="00FE2EC9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(</w:t>
      </w:r>
      <w:r w:rsidR="00094E6E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septiņi simti </w:t>
      </w:r>
      <w:proofErr w:type="spellStart"/>
      <w:r w:rsidRPr="00424B95">
        <w:rPr>
          <w:rFonts w:ascii="Times New Roman" w:eastAsia="Times New Roman" w:hAnsi="Times New Roman" w:cs="Times New Roman"/>
          <w:bCs/>
          <w:i/>
          <w:sz w:val="23"/>
          <w:szCs w:val="24"/>
          <w:lang w:val="lv-LV"/>
        </w:rPr>
        <w:t>euro</w:t>
      </w:r>
      <w:proofErr w:type="spellEnd"/>
      <w:r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) gadā. </w:t>
      </w:r>
    </w:p>
    <w:p w14:paraId="60A3C622" w14:textId="77777777" w:rsidR="00C34AA1" w:rsidRPr="00424B95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3</w:t>
      </w:r>
      <w:r w:rsidR="00BD4E58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. </w:t>
      </w:r>
      <w:r w:rsidR="00C34AA1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Apstiprinā</w:t>
      </w:r>
      <w:r w:rsidR="00034131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t </w:t>
      </w:r>
      <w:r w:rsidR="002B0B7D"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Zemesgabala nomas tiesību izsoles noteikumus</w:t>
      </w:r>
      <w:r w:rsidRPr="00424B95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.</w:t>
      </w:r>
    </w:p>
    <w:p w14:paraId="05F4E6A3" w14:textId="77777777" w:rsidR="00C34AA1" w:rsidRPr="00424B95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</w:t>
      </w:r>
      <w:r w:rsidR="00A96CE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4</w:t>
      </w:r>
      <w:r w:rsidR="00BD4E58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. 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Zemesgabala</w:t>
      </w:r>
      <w:r w:rsidR="00C34AA1" w:rsidRPr="00424B95">
        <w:rPr>
          <w:rFonts w:ascii="Times New Roman" w:eastAsia="Times New Roman" w:hAnsi="Times New Roman" w:cs="Times New Roman"/>
          <w:bCs/>
          <w:iCs/>
          <w:sz w:val="23"/>
          <w:szCs w:val="24"/>
          <w:lang w:val="lv-LV"/>
        </w:rPr>
        <w:t xml:space="preserve"> nomas tiesību i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zsoli</w:t>
      </w:r>
      <w:r w:rsidR="00FE2EC9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,</w:t>
      </w:r>
      <w:r w:rsidR="0035682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FE2EC9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pamatojoties uz Zemesgabala nomas tiesību izsoles noteikumiem, </w:t>
      </w:r>
      <w:r w:rsidR="00E850BC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veikt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E850BC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izsoles komisijai šādā sastāvā:</w:t>
      </w:r>
      <w:r w:rsidR="00C34AA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</w:p>
    <w:p w14:paraId="1F40BE5A" w14:textId="77777777" w:rsidR="005B0ABD" w:rsidRPr="00424B95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Komisijas priekšsēdētāj</w:t>
      </w:r>
      <w:r w:rsidR="005B0AB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s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: </w:t>
      </w:r>
      <w:proofErr w:type="spellStart"/>
      <w:r w:rsidR="005B0AB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A.Nikolajevs</w:t>
      </w:r>
      <w:proofErr w:type="spellEnd"/>
      <w:r w:rsidR="005B0AB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, Domes Īpašuma pārvaldīšanas departamenta    </w:t>
      </w:r>
    </w:p>
    <w:p w14:paraId="11D352F2" w14:textId="77777777" w:rsidR="005B0ABD" w:rsidRPr="00424B95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                                Nekustamā īpašuma nodaļas vadītājs</w:t>
      </w:r>
    </w:p>
    <w:p w14:paraId="7321D5FE" w14:textId="77777777" w:rsidR="00D467CD" w:rsidRPr="00424B95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Komisijas priekšsēdētāja</w:t>
      </w:r>
      <w:r w:rsidR="00D467C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</w:t>
      </w:r>
      <w:proofErr w:type="spellStart"/>
      <w:r w:rsidR="005B0AB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A.Kozinda</w:t>
      </w:r>
      <w:proofErr w:type="spellEnd"/>
      <w:r w:rsidR="005B0ABD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, Domes Īpašuma pārvaldīšanas departamenta Īpašuma </w:t>
      </w:r>
    </w:p>
    <w:p w14:paraId="741B676F" w14:textId="77777777" w:rsidR="00D467CD" w:rsidRPr="00424B95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vietnieks:                          uzskaites daļas vadītājs</w:t>
      </w:r>
    </w:p>
    <w:p w14:paraId="5A5BF865" w14:textId="58E8A3A4" w:rsidR="00F96886" w:rsidRPr="00424B95" w:rsidRDefault="00F96886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Komisijas locekļi:            </w:t>
      </w:r>
      <w:r w:rsidR="0030502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proofErr w:type="spellStart"/>
      <w:r w:rsidR="00062B4A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Dz.Locika</w:t>
      </w:r>
      <w:proofErr w:type="spellEnd"/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, Domes Īpašuma pārvald</w:t>
      </w:r>
      <w:r w:rsidR="004D27B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īšanas departamenta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062B4A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Nekustamā īpašuma </w:t>
      </w:r>
      <w:r w:rsidR="001223E9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nomas vecākā 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speciāliste</w:t>
      </w:r>
    </w:p>
    <w:p w14:paraId="00914617" w14:textId="603A8A50" w:rsidR="00A96FFB" w:rsidRPr="00424B95" w:rsidRDefault="00F96886" w:rsidP="00A96FFB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           </w:t>
      </w:r>
      <w:r w:rsidR="004D27B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          </w:t>
      </w:r>
      <w:proofErr w:type="spellStart"/>
      <w:r w:rsidR="00A96FFB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V.Kovaļevska</w:t>
      </w:r>
      <w:proofErr w:type="spellEnd"/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, Domes </w:t>
      </w:r>
      <w:r w:rsidR="00A96FFB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Īpašuma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A96FFB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pārvaldīšanas 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departamenta </w:t>
      </w:r>
      <w:r w:rsidR="00A96FFB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juriste</w:t>
      </w:r>
    </w:p>
    <w:p w14:paraId="4B0607F2" w14:textId="77777777" w:rsidR="004D27B5" w:rsidRPr="00424B95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                               </w:t>
      </w:r>
      <w:r w:rsidR="0030502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proofErr w:type="spellStart"/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I.Ilarionova</w:t>
      </w:r>
      <w:proofErr w:type="spellEnd"/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, Domes Īpašuma pārvaldīšanas departamenta </w:t>
      </w:r>
    </w:p>
    <w:p w14:paraId="416BBD22" w14:textId="77777777" w:rsidR="00F96886" w:rsidRPr="00424B95" w:rsidRDefault="004D27B5" w:rsidP="00305021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                               </w:t>
      </w:r>
      <w:r w:rsidR="00305021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</w:t>
      </w:r>
      <w:r w:rsidR="00F96886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Nekustamā īpašuma izvērtēšanas vecākā speci</w:t>
      </w:r>
      <w:r w:rsidR="004E1545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ā</w:t>
      </w:r>
      <w:r w:rsidR="00F96886"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liste</w:t>
      </w:r>
      <w:r w:rsidRPr="00424B95">
        <w:rPr>
          <w:rFonts w:ascii="Times New Roman" w:eastAsia="Times New Roman" w:hAnsi="Times New Roman" w:cs="Times New Roman"/>
          <w:sz w:val="23"/>
          <w:szCs w:val="24"/>
          <w:lang w:val="lv-LV"/>
        </w:rPr>
        <w:t>.</w:t>
      </w:r>
    </w:p>
    <w:p w14:paraId="5D43A29B" w14:textId="6113D86B" w:rsidR="00CE626F" w:rsidRPr="00424B95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</w:pPr>
      <w:r w:rsidRPr="00424B95">
        <w:rPr>
          <w:rFonts w:ascii="Times New Roman" w:hAnsi="Times New Roman" w:cs="Times New Roman"/>
          <w:sz w:val="23"/>
          <w:szCs w:val="24"/>
          <w:lang w:val="lv-LV"/>
        </w:rPr>
        <w:t xml:space="preserve">Pielikumā: </w:t>
      </w:r>
      <w:r w:rsidR="00A96CE5" w:rsidRPr="00424B95">
        <w:rPr>
          <w:rFonts w:ascii="Times New Roman" w:hAnsi="Times New Roman" w:cs="Times New Roman"/>
          <w:sz w:val="23"/>
          <w:szCs w:val="24"/>
          <w:lang w:val="lv-LV"/>
        </w:rPr>
        <w:t>Zemesgabala nomas tiesību izsoles noteikumi</w:t>
      </w:r>
      <w:r w:rsidR="00BA37A3" w:rsidRPr="00424B95">
        <w:rPr>
          <w:rFonts w:ascii="Times New Roman" w:hAnsi="Times New Roman" w:cs="Times New Roman"/>
          <w:sz w:val="23"/>
          <w:szCs w:val="24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858AF1A" w14:textId="77777777" w:rsidR="008A3F25" w:rsidRDefault="008A3F25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77E7FBFE" w:rsidR="00CA06B6" w:rsidRPr="00721B13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D23560" w:rsidRPr="00D23560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</w:t>
      </w:r>
      <w:r w:rsidR="006E6D9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        </w:t>
      </w:r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16"/>
          <w:szCs w:val="16"/>
          <w:lang w:val="lv-LV"/>
        </w:rPr>
      </w:pPr>
      <w:bookmarkStart w:id="2" w:name="_GoBack"/>
      <w:bookmarkEnd w:id="2"/>
    </w:p>
    <w:sectPr w:rsidR="008032F2" w:rsidSect="00CA06B6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334F7"/>
    <w:rsid w:val="00034131"/>
    <w:rsid w:val="000342D2"/>
    <w:rsid w:val="000604CF"/>
    <w:rsid w:val="00061608"/>
    <w:rsid w:val="00061D09"/>
    <w:rsid w:val="00062B4A"/>
    <w:rsid w:val="000641EB"/>
    <w:rsid w:val="000737FA"/>
    <w:rsid w:val="00075343"/>
    <w:rsid w:val="0008105D"/>
    <w:rsid w:val="00094E6E"/>
    <w:rsid w:val="000A216B"/>
    <w:rsid w:val="000E0925"/>
    <w:rsid w:val="001069F5"/>
    <w:rsid w:val="001223E9"/>
    <w:rsid w:val="00164ACF"/>
    <w:rsid w:val="00175397"/>
    <w:rsid w:val="001B518E"/>
    <w:rsid w:val="00204CB4"/>
    <w:rsid w:val="00204FF1"/>
    <w:rsid w:val="00220A17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D1E38"/>
    <w:rsid w:val="002F68DC"/>
    <w:rsid w:val="00305021"/>
    <w:rsid w:val="003063BE"/>
    <w:rsid w:val="00314BFA"/>
    <w:rsid w:val="00334B60"/>
    <w:rsid w:val="0034140D"/>
    <w:rsid w:val="00356825"/>
    <w:rsid w:val="003645C1"/>
    <w:rsid w:val="00381ED8"/>
    <w:rsid w:val="00391EDD"/>
    <w:rsid w:val="00395236"/>
    <w:rsid w:val="003A56F7"/>
    <w:rsid w:val="003B4FAA"/>
    <w:rsid w:val="003C4E76"/>
    <w:rsid w:val="003E3E49"/>
    <w:rsid w:val="00424B95"/>
    <w:rsid w:val="00427E12"/>
    <w:rsid w:val="00454FF8"/>
    <w:rsid w:val="00456D07"/>
    <w:rsid w:val="004B6E7C"/>
    <w:rsid w:val="004C0CCD"/>
    <w:rsid w:val="004D27B5"/>
    <w:rsid w:val="004E1545"/>
    <w:rsid w:val="004E62A0"/>
    <w:rsid w:val="005009FD"/>
    <w:rsid w:val="005045B4"/>
    <w:rsid w:val="00514F8F"/>
    <w:rsid w:val="00531F54"/>
    <w:rsid w:val="00544676"/>
    <w:rsid w:val="00572EEB"/>
    <w:rsid w:val="0057448E"/>
    <w:rsid w:val="005B0ABD"/>
    <w:rsid w:val="005C4C74"/>
    <w:rsid w:val="005E38F7"/>
    <w:rsid w:val="005E522E"/>
    <w:rsid w:val="005F189F"/>
    <w:rsid w:val="00674C6C"/>
    <w:rsid w:val="006A191D"/>
    <w:rsid w:val="006E6D93"/>
    <w:rsid w:val="006F3F80"/>
    <w:rsid w:val="00712349"/>
    <w:rsid w:val="0071241C"/>
    <w:rsid w:val="00721B13"/>
    <w:rsid w:val="00733FED"/>
    <w:rsid w:val="00753C1B"/>
    <w:rsid w:val="00761CC2"/>
    <w:rsid w:val="00774FC9"/>
    <w:rsid w:val="00777F13"/>
    <w:rsid w:val="00793F5C"/>
    <w:rsid w:val="007A53BD"/>
    <w:rsid w:val="007C4638"/>
    <w:rsid w:val="007D1479"/>
    <w:rsid w:val="007D2843"/>
    <w:rsid w:val="007E5358"/>
    <w:rsid w:val="00802DEB"/>
    <w:rsid w:val="008032F2"/>
    <w:rsid w:val="00803F6C"/>
    <w:rsid w:val="00804193"/>
    <w:rsid w:val="00823217"/>
    <w:rsid w:val="008424CC"/>
    <w:rsid w:val="00843658"/>
    <w:rsid w:val="008535B1"/>
    <w:rsid w:val="00855584"/>
    <w:rsid w:val="00865D25"/>
    <w:rsid w:val="00872D52"/>
    <w:rsid w:val="008845CC"/>
    <w:rsid w:val="00895884"/>
    <w:rsid w:val="008A3F25"/>
    <w:rsid w:val="008B1B6D"/>
    <w:rsid w:val="008B3146"/>
    <w:rsid w:val="008C37AA"/>
    <w:rsid w:val="008C6891"/>
    <w:rsid w:val="009039C8"/>
    <w:rsid w:val="00906AE4"/>
    <w:rsid w:val="009103A3"/>
    <w:rsid w:val="00917A0E"/>
    <w:rsid w:val="00927019"/>
    <w:rsid w:val="009344B9"/>
    <w:rsid w:val="009529EB"/>
    <w:rsid w:val="009560E3"/>
    <w:rsid w:val="009973FD"/>
    <w:rsid w:val="009E1FE7"/>
    <w:rsid w:val="009E27C4"/>
    <w:rsid w:val="009E6452"/>
    <w:rsid w:val="009F18F1"/>
    <w:rsid w:val="00A02AEB"/>
    <w:rsid w:val="00A05B17"/>
    <w:rsid w:val="00A25AAC"/>
    <w:rsid w:val="00A26200"/>
    <w:rsid w:val="00A3600B"/>
    <w:rsid w:val="00A37182"/>
    <w:rsid w:val="00A93D2A"/>
    <w:rsid w:val="00A96CE5"/>
    <w:rsid w:val="00A96FFB"/>
    <w:rsid w:val="00A97B2D"/>
    <w:rsid w:val="00AC3807"/>
    <w:rsid w:val="00AD3FB0"/>
    <w:rsid w:val="00AF37E6"/>
    <w:rsid w:val="00B351DC"/>
    <w:rsid w:val="00B478F5"/>
    <w:rsid w:val="00B5200B"/>
    <w:rsid w:val="00B5521F"/>
    <w:rsid w:val="00B65A97"/>
    <w:rsid w:val="00B72C7B"/>
    <w:rsid w:val="00BA37A3"/>
    <w:rsid w:val="00BC4AFA"/>
    <w:rsid w:val="00BD3E44"/>
    <w:rsid w:val="00BD4E58"/>
    <w:rsid w:val="00BE6E61"/>
    <w:rsid w:val="00BF6655"/>
    <w:rsid w:val="00C05909"/>
    <w:rsid w:val="00C21B06"/>
    <w:rsid w:val="00C34AA1"/>
    <w:rsid w:val="00C45A72"/>
    <w:rsid w:val="00C56A95"/>
    <w:rsid w:val="00C64B7A"/>
    <w:rsid w:val="00C721CB"/>
    <w:rsid w:val="00C903F2"/>
    <w:rsid w:val="00C965F6"/>
    <w:rsid w:val="00CA03D8"/>
    <w:rsid w:val="00CA06B6"/>
    <w:rsid w:val="00CA3CEF"/>
    <w:rsid w:val="00CD2CED"/>
    <w:rsid w:val="00CE626F"/>
    <w:rsid w:val="00D17F96"/>
    <w:rsid w:val="00D23560"/>
    <w:rsid w:val="00D25916"/>
    <w:rsid w:val="00D25A93"/>
    <w:rsid w:val="00D44CCE"/>
    <w:rsid w:val="00D467CD"/>
    <w:rsid w:val="00D57105"/>
    <w:rsid w:val="00D72EF3"/>
    <w:rsid w:val="00D82C2B"/>
    <w:rsid w:val="00DC2672"/>
    <w:rsid w:val="00DC6319"/>
    <w:rsid w:val="00DD185F"/>
    <w:rsid w:val="00E009F0"/>
    <w:rsid w:val="00E01066"/>
    <w:rsid w:val="00E04761"/>
    <w:rsid w:val="00E17D6B"/>
    <w:rsid w:val="00E262C5"/>
    <w:rsid w:val="00E61F82"/>
    <w:rsid w:val="00E8110B"/>
    <w:rsid w:val="00E850BC"/>
    <w:rsid w:val="00E86C75"/>
    <w:rsid w:val="00EB6034"/>
    <w:rsid w:val="00EC01F5"/>
    <w:rsid w:val="00EC1436"/>
    <w:rsid w:val="00EE1739"/>
    <w:rsid w:val="00F25FA0"/>
    <w:rsid w:val="00F31EC3"/>
    <w:rsid w:val="00F51EA0"/>
    <w:rsid w:val="00F75657"/>
    <w:rsid w:val="00F80B9F"/>
    <w:rsid w:val="00F96886"/>
    <w:rsid w:val="00F97743"/>
    <w:rsid w:val="00FA5C55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C410-BBB6-4F80-A1FC-3D79A3E5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6</cp:revision>
  <cp:lastPrinted>2017-02-23T14:27:00Z</cp:lastPrinted>
  <dcterms:created xsi:type="dcterms:W3CDTF">2017-02-23T14:21:00Z</dcterms:created>
  <dcterms:modified xsi:type="dcterms:W3CDTF">2017-03-01T08:14:00Z</dcterms:modified>
</cp:coreProperties>
</file>