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0D50A" w14:textId="77777777" w:rsidR="005749FD" w:rsidRPr="005749FD" w:rsidRDefault="005749FD" w:rsidP="000C5B40">
      <w:pPr>
        <w:tabs>
          <w:tab w:val="left" w:pos="3119"/>
        </w:tabs>
        <w:jc w:val="right"/>
        <w:outlineLvl w:val="3"/>
        <w:rPr>
          <w:rFonts w:ascii="Times New Roman" w:hAnsi="Times New Roman"/>
          <w:b/>
          <w:sz w:val="24"/>
          <w:szCs w:val="24"/>
        </w:rPr>
      </w:pPr>
      <w:r w:rsidRPr="005749FD">
        <w:rPr>
          <w:rFonts w:ascii="Times New Roman" w:hAnsi="Times New Roman"/>
          <w:b/>
          <w:sz w:val="24"/>
          <w:szCs w:val="24"/>
        </w:rPr>
        <w:t>PROJEKTS</w:t>
      </w:r>
    </w:p>
    <w:p w14:paraId="2248DB15" w14:textId="26AF3CAF" w:rsidR="005749FD" w:rsidRPr="003A0E32" w:rsidRDefault="00245E01" w:rsidP="005749FD">
      <w:pPr>
        <w:spacing w:after="0" w:line="240" w:lineRule="auto"/>
        <w:jc w:val="center"/>
        <w:outlineLvl w:val="3"/>
        <w:rPr>
          <w:rFonts w:ascii="Times New Roman" w:hAnsi="Times New Roman"/>
          <w:b/>
          <w:sz w:val="24"/>
          <w:szCs w:val="24"/>
        </w:rPr>
      </w:pPr>
      <w:r w:rsidRPr="003A0E32">
        <w:rPr>
          <w:rFonts w:ascii="Times New Roman" w:hAnsi="Times New Roman"/>
          <w:b/>
          <w:sz w:val="24"/>
          <w:szCs w:val="24"/>
        </w:rPr>
        <w:t>Daugavpils valstspilsētas pašvaldības domes 20__.gada __.________ saistošo noteikumu Nr.____ “</w:t>
      </w:r>
      <w:r w:rsidR="003A0E32" w:rsidRPr="003A0E32">
        <w:rPr>
          <w:rFonts w:ascii="Times New Roman" w:hAnsi="Times New Roman"/>
          <w:b/>
          <w:sz w:val="24"/>
          <w:szCs w:val="24"/>
        </w:rPr>
        <w:t>Grozījumi Daugavpils valstspilsētas pašvaldības domes 2015. gada 16. aprīļa saistošajos noteikumos Nr. 21 “</w:t>
      </w:r>
      <w:r w:rsidR="003A0E32" w:rsidRPr="003A0E32">
        <w:rPr>
          <w:rFonts w:ascii="Times New Roman" w:hAnsi="Times New Roman"/>
          <w:b/>
          <w:sz w:val="24"/>
          <w:szCs w:val="24"/>
          <w:shd w:val="clear" w:color="auto" w:fill="FFFFFF"/>
        </w:rPr>
        <w:t>Par reklāmu, izkārtņu, sludinājumu un citu informatīvo materiālu izvietošanu publiskās vietās Daugavpils pilsētā</w:t>
      </w:r>
      <w:r w:rsidR="003A0E32" w:rsidRPr="003A0E32">
        <w:rPr>
          <w:rFonts w:ascii="Times New Roman" w:hAnsi="Times New Roman"/>
          <w:b/>
          <w:sz w:val="24"/>
          <w:szCs w:val="24"/>
        </w:rPr>
        <w:t>”</w:t>
      </w:r>
      <w:r w:rsidRPr="003A0E32">
        <w:rPr>
          <w:rFonts w:ascii="Times New Roman" w:hAnsi="Times New Roman"/>
          <w:b/>
          <w:sz w:val="24"/>
          <w:szCs w:val="24"/>
        </w:rPr>
        <w:t>”</w:t>
      </w:r>
      <w:r w:rsidR="005749FD" w:rsidRPr="003A0E32">
        <w:rPr>
          <w:rFonts w:ascii="Times New Roman" w:hAnsi="Times New Roman"/>
          <w:b/>
          <w:sz w:val="24"/>
          <w:szCs w:val="24"/>
        </w:rPr>
        <w:t xml:space="preserve">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0"/>
        <w:gridCol w:w="8020"/>
      </w:tblGrid>
      <w:tr w:rsidR="009E05F5" w:rsidRPr="009E05F5" w14:paraId="2A8EEF2B" w14:textId="77777777" w:rsidTr="007D36D1">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DA3125">
        <w:trPr>
          <w:trHeight w:val="637"/>
        </w:trPr>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5967DA4D" w:rsidR="009E05F5" w:rsidRPr="005749FD" w:rsidRDefault="009E05F5" w:rsidP="00E67538">
            <w:pPr>
              <w:pStyle w:val="Sarakstarindkopa"/>
              <w:widowControl/>
              <w:numPr>
                <w:ilvl w:val="0"/>
                <w:numId w:val="1"/>
              </w:numPr>
              <w:spacing w:after="0" w:line="240" w:lineRule="auto"/>
              <w:ind w:left="762" w:right="39"/>
              <w:textAlignment w:val="baseline"/>
              <w:rPr>
                <w:rFonts w:ascii="Times New Roman" w:eastAsia="Times New Roman" w:hAnsi="Times New Roman"/>
                <w:sz w:val="24"/>
                <w:szCs w:val="24"/>
                <w:lang w:eastAsia="lv-LV"/>
              </w:rPr>
            </w:pPr>
            <w:r w:rsidRPr="005749FD">
              <w:rPr>
                <w:rFonts w:ascii="Times New Roman" w:eastAsia="Times New Roman" w:hAnsi="Times New Roman"/>
                <w:sz w:val="24"/>
                <w:szCs w:val="24"/>
                <w:lang w:eastAsia="lv-LV"/>
              </w:rPr>
              <w:t>Mērķis un nepieciešamības pamatojums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F515EBE" w14:textId="5765F6E5" w:rsidR="0020103D" w:rsidRPr="00CE74E1" w:rsidRDefault="00DF2AED" w:rsidP="001F35AE">
            <w:pPr>
              <w:widowControl/>
              <w:spacing w:after="0" w:line="240" w:lineRule="auto"/>
              <w:ind w:right="102" w:firstLine="421"/>
              <w:jc w:val="both"/>
              <w:textAlignment w:val="baseline"/>
              <w:rPr>
                <w:rFonts w:ascii="Times New Roman" w:hAnsi="Times New Roman"/>
                <w:sz w:val="24"/>
                <w:szCs w:val="24"/>
                <w:shd w:val="clear" w:color="auto" w:fill="FFFFFF"/>
              </w:rPr>
            </w:pPr>
            <w:r w:rsidRPr="003845DB">
              <w:rPr>
                <w:rFonts w:ascii="Times New Roman" w:hAnsi="Times New Roman"/>
                <w:sz w:val="24"/>
                <w:szCs w:val="24"/>
              </w:rPr>
              <w:t xml:space="preserve">Saskaņā </w:t>
            </w:r>
            <w:r w:rsidR="003845DB" w:rsidRPr="003845DB">
              <w:rPr>
                <w:rFonts w:ascii="Times New Roman" w:hAnsi="Times New Roman"/>
                <w:sz w:val="24"/>
                <w:szCs w:val="24"/>
              </w:rPr>
              <w:t>Reklāmas likuma 7. panta trešo daļu, p</w:t>
            </w:r>
            <w:r w:rsidR="003845DB" w:rsidRPr="003845DB">
              <w:rPr>
                <w:rFonts w:ascii="Times New Roman" w:hAnsi="Times New Roman"/>
                <w:sz w:val="24"/>
                <w:szCs w:val="24"/>
                <w:shd w:val="clear" w:color="auto" w:fill="FFFFFF"/>
              </w:rPr>
              <w:t>ašvaldībai, ievērojot šā likuma un citu normatīvo aktu noteikumus reklāmas jomā, ir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 Atbilstoši Ministru kabineta 2012. gada 30. oktobra noteikumu Nr. 732 “Kārtība, kādā saņemama atļauja reklāmas izvietošanai publiskās vietās vai vietās, kas vērstas pret publisku vietu”</w:t>
            </w:r>
            <w:r w:rsidR="008F02FA">
              <w:rPr>
                <w:rFonts w:ascii="Times New Roman" w:hAnsi="Times New Roman"/>
                <w:sz w:val="24"/>
                <w:szCs w:val="24"/>
                <w:shd w:val="clear" w:color="auto" w:fill="FFFFFF"/>
              </w:rPr>
              <w:t xml:space="preserve"> (turpmāk – MK noteikumi Nr. 732)</w:t>
            </w:r>
            <w:r w:rsidR="003845DB" w:rsidRPr="003845DB">
              <w:rPr>
                <w:rFonts w:ascii="Times New Roman" w:hAnsi="Times New Roman"/>
                <w:sz w:val="24"/>
                <w:szCs w:val="24"/>
                <w:shd w:val="clear" w:color="auto" w:fill="FFFFFF"/>
              </w:rPr>
              <w:t xml:space="preserve"> 28. un 45. punktam, pašvaldība saistošajos noteikumos nosaka afišu stabu un stendu izmantošanas kārtību, kā arī kārtību, kādā veicama reklāmas vai reklāmas objektu izvietošanas </w:t>
            </w:r>
            <w:r w:rsidR="003845DB" w:rsidRPr="00CE74E1">
              <w:rPr>
                <w:rFonts w:ascii="Times New Roman" w:hAnsi="Times New Roman"/>
                <w:sz w:val="24"/>
                <w:szCs w:val="24"/>
                <w:shd w:val="clear" w:color="auto" w:fill="FFFFFF"/>
              </w:rPr>
              <w:t>uzraudzība un kontrole. Kā arī, saskaņā ar Priekšvēlēšanu aģitācijas likuma 22.</w:t>
            </w:r>
            <w:r w:rsidR="003845DB" w:rsidRPr="00CE74E1">
              <w:rPr>
                <w:rFonts w:ascii="Times New Roman" w:hAnsi="Times New Roman"/>
                <w:sz w:val="24"/>
                <w:szCs w:val="24"/>
                <w:shd w:val="clear" w:color="auto" w:fill="FFFFFF"/>
                <w:vertAlign w:val="superscript"/>
              </w:rPr>
              <w:t>1</w:t>
            </w:r>
            <w:r w:rsidR="003845DB" w:rsidRPr="00CE74E1">
              <w:rPr>
                <w:rFonts w:ascii="Times New Roman" w:hAnsi="Times New Roman"/>
                <w:sz w:val="24"/>
                <w:szCs w:val="24"/>
                <w:shd w:val="clear" w:color="auto" w:fill="FFFFFF"/>
              </w:rPr>
              <w:t>panta otro daļu pašvaldībai vismaz 150 dienas pirms vēlēšanu dienas, ievērojot šā likuma un citu normatīvo aktu noteikumus, ir tiesības izdot saistošos noteikumus par priekšvēlēšanu aģitācijas materiālu izvietošanu publiskās vietās un vietās, kas vērstas pret publisku vietu, paredzot ierobežojumus priekšvēlēšanu aģitācijas materiālu izmēram, veidam, gaismas un skaņas efektiem atbilstoši videi, ēku un būvju arhitektūrai, kā arī noteikt šā panta pirmajā daļā minētajām vietām papildu vietas, kurās aizliegta priekšvēlēšanu aģitācijas materiālu izvietošana. Priekšvēlēšanu aģitācijas materiāliem noteiktie ierobežojumi nedrīkst būt stingrāki par pašvaldības noteiktajiem ierobežojumiem attiecībā uz preču un pakalpojumu reklāmas materiālu izvietošanu.</w:t>
            </w:r>
          </w:p>
          <w:p w14:paraId="44014000" w14:textId="32266606" w:rsidR="003845DB" w:rsidRPr="00CE74E1" w:rsidRDefault="004804AE" w:rsidP="004804AE">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shd w:val="clear" w:color="auto" w:fill="FFFFFF"/>
              </w:rPr>
              <w:t xml:space="preserve">Daugavpils valstspilsētā </w:t>
            </w:r>
            <w:r w:rsidRPr="00CE74E1">
              <w:rPr>
                <w:rFonts w:ascii="Times New Roman" w:hAnsi="Times New Roman"/>
                <w:sz w:val="24"/>
                <w:szCs w:val="24"/>
                <w:shd w:val="clear" w:color="auto" w:fill="FFFFFF"/>
              </w:rPr>
              <w:t xml:space="preserve">reklāmu, reklāmas objektu, izkārtņu un citu informatīvo materiālu izvietošanas kārtību un ierobežojumus, kā arī kārtību, kādā veicama </w:t>
            </w:r>
            <w:r w:rsidR="00874083">
              <w:rPr>
                <w:rFonts w:ascii="Times New Roman" w:hAnsi="Times New Roman"/>
                <w:sz w:val="24"/>
                <w:szCs w:val="24"/>
                <w:shd w:val="clear" w:color="auto" w:fill="FFFFFF"/>
              </w:rPr>
              <w:t>to</w:t>
            </w:r>
            <w:r w:rsidRPr="00CE74E1">
              <w:rPr>
                <w:rFonts w:ascii="Times New Roman" w:hAnsi="Times New Roman"/>
                <w:sz w:val="24"/>
                <w:szCs w:val="24"/>
                <w:shd w:val="clear" w:color="auto" w:fill="FFFFFF"/>
              </w:rPr>
              <w:t xml:space="preserve"> izvietošanas uzraudzība un kontrole,</w:t>
            </w:r>
            <w:r w:rsidR="00874083">
              <w:rPr>
                <w:rFonts w:ascii="Times New Roman" w:hAnsi="Times New Roman"/>
                <w:sz w:val="24"/>
                <w:szCs w:val="24"/>
                <w:shd w:val="clear" w:color="auto" w:fill="FFFFFF"/>
              </w:rPr>
              <w:t xml:space="preserve"> tostarp</w:t>
            </w:r>
            <w:r w:rsidRPr="00CE74E1">
              <w:rPr>
                <w:rFonts w:ascii="Times New Roman" w:hAnsi="Times New Roman"/>
                <w:sz w:val="24"/>
                <w:szCs w:val="24"/>
                <w:shd w:val="clear" w:color="auto" w:fill="FFFFFF"/>
              </w:rPr>
              <w:t xml:space="preserve"> ierobežojumus atbilstoši videi, ēku un būvju arhitektūrai</w:t>
            </w:r>
            <w:r>
              <w:rPr>
                <w:rFonts w:ascii="Times New Roman" w:hAnsi="Times New Roman"/>
                <w:sz w:val="24"/>
                <w:szCs w:val="24"/>
                <w:shd w:val="clear" w:color="auto" w:fill="FFFFFF"/>
              </w:rPr>
              <w:t>, priekšvēlēšanu aģitācijas materiālu izvietošanas ierobežojumus, kā arī administratīvo atbildību par minētā pārkāpšanu, noteic p</w:t>
            </w:r>
            <w:r w:rsidR="00CE74E1" w:rsidRPr="00CE74E1">
              <w:rPr>
                <w:rFonts w:ascii="Times New Roman" w:hAnsi="Times New Roman"/>
                <w:sz w:val="24"/>
                <w:szCs w:val="24"/>
              </w:rPr>
              <w:t>ašvaldības dome</w:t>
            </w:r>
            <w:r>
              <w:rPr>
                <w:rFonts w:ascii="Times New Roman" w:hAnsi="Times New Roman"/>
                <w:sz w:val="24"/>
                <w:szCs w:val="24"/>
              </w:rPr>
              <w:t>s</w:t>
            </w:r>
            <w:r w:rsidR="00CE74E1" w:rsidRPr="00CE74E1">
              <w:rPr>
                <w:rFonts w:ascii="Times New Roman" w:hAnsi="Times New Roman"/>
                <w:sz w:val="24"/>
                <w:szCs w:val="24"/>
              </w:rPr>
              <w:t xml:space="preserve"> 2015. gada 16. aprī</w:t>
            </w:r>
            <w:r>
              <w:rPr>
                <w:rFonts w:ascii="Times New Roman" w:hAnsi="Times New Roman"/>
                <w:sz w:val="24"/>
                <w:szCs w:val="24"/>
              </w:rPr>
              <w:t>ļa</w:t>
            </w:r>
            <w:r w:rsidR="00CE74E1" w:rsidRPr="00CE74E1">
              <w:rPr>
                <w:rFonts w:ascii="Times New Roman" w:hAnsi="Times New Roman"/>
                <w:sz w:val="24"/>
                <w:szCs w:val="24"/>
              </w:rPr>
              <w:t xml:space="preserve"> saistoš</w:t>
            </w:r>
            <w:r>
              <w:rPr>
                <w:rFonts w:ascii="Times New Roman" w:hAnsi="Times New Roman"/>
                <w:sz w:val="24"/>
                <w:szCs w:val="24"/>
              </w:rPr>
              <w:t>ie</w:t>
            </w:r>
            <w:r w:rsidR="00CE74E1" w:rsidRPr="00CE74E1">
              <w:rPr>
                <w:rFonts w:ascii="Times New Roman" w:hAnsi="Times New Roman"/>
                <w:sz w:val="24"/>
                <w:szCs w:val="24"/>
              </w:rPr>
              <w:t xml:space="preserve"> noteikum</w:t>
            </w:r>
            <w:r>
              <w:rPr>
                <w:rFonts w:ascii="Times New Roman" w:hAnsi="Times New Roman"/>
                <w:sz w:val="24"/>
                <w:szCs w:val="24"/>
              </w:rPr>
              <w:t>i</w:t>
            </w:r>
            <w:r w:rsidR="00CE74E1" w:rsidRPr="00CE74E1">
              <w:rPr>
                <w:rFonts w:ascii="Times New Roman" w:hAnsi="Times New Roman"/>
                <w:sz w:val="24"/>
                <w:szCs w:val="24"/>
              </w:rPr>
              <w:t xml:space="preserve"> Nr. 21 “</w:t>
            </w:r>
            <w:r w:rsidR="00CE74E1" w:rsidRPr="00CE74E1">
              <w:rPr>
                <w:rFonts w:ascii="Times New Roman" w:hAnsi="Times New Roman"/>
                <w:bCs/>
                <w:sz w:val="24"/>
                <w:szCs w:val="24"/>
                <w:shd w:val="clear" w:color="auto" w:fill="FFFFFF"/>
              </w:rPr>
              <w:t>Par reklāmu, izkārtņu, sludinājumu un citu informatīvo materiālu izvietošanu publiskās vietās Daugavpils pilsētā</w:t>
            </w:r>
            <w:r w:rsidR="00CE74E1" w:rsidRPr="00CE74E1">
              <w:rPr>
                <w:rFonts w:ascii="Times New Roman" w:hAnsi="Times New Roman"/>
                <w:sz w:val="24"/>
                <w:szCs w:val="24"/>
              </w:rPr>
              <w:t>” (turpmāk – Saistošie noteikumi Nr. 21)</w:t>
            </w:r>
            <w:r w:rsidR="00CE74E1" w:rsidRPr="00CE74E1">
              <w:rPr>
                <w:rFonts w:ascii="Times New Roman" w:hAnsi="Times New Roman"/>
                <w:sz w:val="24"/>
                <w:szCs w:val="24"/>
                <w:shd w:val="clear" w:color="auto" w:fill="FFFFFF"/>
              </w:rPr>
              <w:t>.</w:t>
            </w:r>
          </w:p>
          <w:p w14:paraId="7CA9B674" w14:textId="77777777" w:rsidR="00CE74E1" w:rsidRPr="00C91C77" w:rsidRDefault="00CE74E1" w:rsidP="00CE74E1">
            <w:pPr>
              <w:widowControl/>
              <w:spacing w:after="0" w:line="240" w:lineRule="auto"/>
              <w:ind w:right="102" w:firstLine="421"/>
              <w:jc w:val="both"/>
              <w:textAlignment w:val="baseline"/>
              <w:rPr>
                <w:rFonts w:ascii="Times New Roman" w:hAnsi="Times New Roman"/>
                <w:b/>
                <w:bCs/>
                <w:sz w:val="24"/>
                <w:szCs w:val="24"/>
              </w:rPr>
            </w:pPr>
            <w:r w:rsidRPr="00C91C77">
              <w:rPr>
                <w:rFonts w:ascii="Times New Roman" w:hAnsi="Times New Roman"/>
                <w:b/>
                <w:bCs/>
                <w:sz w:val="24"/>
                <w:szCs w:val="24"/>
              </w:rPr>
              <w:t>1. Problēmas raksturojums</w:t>
            </w:r>
          </w:p>
          <w:p w14:paraId="3ED5CE46" w14:textId="77777777" w:rsidR="009C70CE" w:rsidRDefault="009C70CE" w:rsidP="009C70CE">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 xml:space="preserve">Saistošajos noteikumos Nr. 21 administratīvā atbildība par reklāmas, izkārtņu, sludinājumu un citu informatīvo materiālu izvietošanu publiskās vietās tika noteikta, pamatojoties uz likuma “Par pašvaldībām” 43. panta pirmās daļas 7. punktu, kas zaudēja spēku, kad </w:t>
            </w:r>
            <w:r w:rsidR="001F35AE" w:rsidRPr="001F35AE">
              <w:rPr>
                <w:rFonts w:ascii="Times New Roman" w:hAnsi="Times New Roman"/>
                <w:sz w:val="24"/>
                <w:szCs w:val="24"/>
              </w:rPr>
              <w:t xml:space="preserve">2023. gada 1. janvārī stājies spēkā Pašvaldību likums. </w:t>
            </w:r>
          </w:p>
          <w:p w14:paraId="44842E06" w14:textId="33D39701" w:rsidR="001F35AE" w:rsidRPr="009C70CE" w:rsidRDefault="005F1FE1" w:rsidP="009C70CE">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Savukārt, a</w:t>
            </w:r>
            <w:r w:rsidR="001F35AE" w:rsidRPr="001F35AE">
              <w:rPr>
                <w:rFonts w:ascii="Times New Roman" w:hAnsi="Times New Roman"/>
                <w:sz w:val="24"/>
                <w:szCs w:val="24"/>
              </w:rPr>
              <w:t>tbilstoši Pašvaldību likuma Pārejas noteikumu 6. punktam, d</w:t>
            </w:r>
            <w:r w:rsidR="001F35AE" w:rsidRPr="001F35AE">
              <w:rPr>
                <w:rFonts w:ascii="Times New Roman" w:hAnsi="Times New Roman"/>
                <w:sz w:val="24"/>
                <w:szCs w:val="24"/>
                <w:shd w:val="clear" w:color="auto" w:fill="FFFFFF"/>
              </w:rPr>
              <w:t xml:space="preserve">ome izvērtē uz likuma </w:t>
            </w:r>
            <w:r w:rsidR="001F35AE">
              <w:rPr>
                <w:rFonts w:ascii="Times New Roman" w:hAnsi="Times New Roman"/>
                <w:sz w:val="24"/>
                <w:szCs w:val="24"/>
                <w:shd w:val="clear" w:color="auto" w:fill="FFFFFF"/>
              </w:rPr>
              <w:t>“</w:t>
            </w:r>
            <w:r w:rsidR="001F35AE" w:rsidRPr="001F35AE">
              <w:rPr>
                <w:rFonts w:ascii="Times New Roman" w:hAnsi="Times New Roman"/>
                <w:sz w:val="24"/>
                <w:szCs w:val="24"/>
                <w:shd w:val="clear" w:color="auto" w:fill="FFFFFF"/>
              </w:rPr>
              <w:t>Par pašvaldībām</w:t>
            </w:r>
            <w:r w:rsidR="001F35AE">
              <w:rPr>
                <w:rFonts w:ascii="Times New Roman" w:hAnsi="Times New Roman"/>
                <w:sz w:val="24"/>
                <w:szCs w:val="24"/>
                <w:shd w:val="clear" w:color="auto" w:fill="FFFFFF"/>
              </w:rPr>
              <w:t>”</w:t>
            </w:r>
            <w:r w:rsidR="001F35AE" w:rsidRPr="001F35AE">
              <w:rPr>
                <w:rFonts w:ascii="Times New Roman" w:hAnsi="Times New Roman"/>
                <w:sz w:val="24"/>
                <w:szCs w:val="24"/>
                <w:shd w:val="clear" w:color="auto" w:fill="FFFFFF"/>
              </w:rPr>
              <w:t xml:space="preserve"> normu pamata izdoto saistošo noteikumu atbilstību šim likumam un izdod jaunus saistošos noteikumus atbilstoši šajā likumā ietvertajam pilnvarojumam. </w:t>
            </w:r>
          </w:p>
          <w:p w14:paraId="49486F0F" w14:textId="492FD75A" w:rsidR="009C70CE" w:rsidRDefault="00D93D86" w:rsidP="003C422D">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rPr>
              <w:t xml:space="preserve">Ņemot vērā to, ka </w:t>
            </w:r>
            <w:r w:rsidR="005F1FE1">
              <w:rPr>
                <w:rFonts w:ascii="Times New Roman" w:hAnsi="Times New Roman"/>
                <w:sz w:val="24"/>
                <w:szCs w:val="24"/>
              </w:rPr>
              <w:t>Saistošie noteikumi Nr. 21 ir izdoti uz citos normatīvajos aktos ietvert</w:t>
            </w:r>
            <w:r w:rsidR="00386DC7">
              <w:rPr>
                <w:rFonts w:ascii="Times New Roman" w:hAnsi="Times New Roman"/>
                <w:sz w:val="24"/>
                <w:szCs w:val="24"/>
              </w:rPr>
              <w:t>o</w:t>
            </w:r>
            <w:r w:rsidR="005F1FE1">
              <w:rPr>
                <w:rFonts w:ascii="Times New Roman" w:hAnsi="Times New Roman"/>
                <w:sz w:val="24"/>
                <w:szCs w:val="24"/>
              </w:rPr>
              <w:t xml:space="preserve"> pilnvarojum</w:t>
            </w:r>
            <w:r w:rsidR="00386DC7">
              <w:rPr>
                <w:rFonts w:ascii="Times New Roman" w:hAnsi="Times New Roman"/>
                <w:sz w:val="24"/>
                <w:szCs w:val="24"/>
              </w:rPr>
              <w:t>u, bet</w:t>
            </w:r>
            <w:r w:rsidR="004610AF">
              <w:rPr>
                <w:rFonts w:ascii="Times New Roman" w:hAnsi="Times New Roman"/>
                <w:sz w:val="24"/>
                <w:szCs w:val="24"/>
              </w:rPr>
              <w:t xml:space="preserve"> vienlaikus satur regulējumu, kas noteikts saskaņā </w:t>
            </w:r>
            <w:r w:rsidR="004610AF">
              <w:rPr>
                <w:rFonts w:ascii="Times New Roman" w:hAnsi="Times New Roman"/>
                <w:sz w:val="24"/>
                <w:szCs w:val="24"/>
              </w:rPr>
              <w:lastRenderedPageBreak/>
              <w:t>ar likuma “</w:t>
            </w:r>
            <w:r w:rsidR="004610AF" w:rsidRPr="001F35AE">
              <w:rPr>
                <w:rFonts w:ascii="Times New Roman" w:hAnsi="Times New Roman"/>
                <w:sz w:val="24"/>
                <w:szCs w:val="24"/>
                <w:shd w:val="clear" w:color="auto" w:fill="FFFFFF"/>
              </w:rPr>
              <w:t>Par pašvaldībām</w:t>
            </w:r>
            <w:r w:rsidR="004610AF">
              <w:rPr>
                <w:rFonts w:ascii="Times New Roman" w:hAnsi="Times New Roman"/>
                <w:sz w:val="24"/>
                <w:szCs w:val="24"/>
              </w:rPr>
              <w:t xml:space="preserve">” 43. panta pirmās daļas 7. punktu, </w:t>
            </w:r>
            <w:r w:rsidR="00386DC7">
              <w:rPr>
                <w:rFonts w:ascii="Times New Roman" w:hAnsi="Times New Roman"/>
                <w:sz w:val="24"/>
                <w:szCs w:val="24"/>
              </w:rPr>
              <w:t xml:space="preserve">kā arī </w:t>
            </w:r>
            <w:r w:rsidR="004610AF">
              <w:rPr>
                <w:rFonts w:ascii="Times New Roman" w:hAnsi="Times New Roman"/>
                <w:sz w:val="24"/>
                <w:szCs w:val="24"/>
              </w:rPr>
              <w:t xml:space="preserve">to, </w:t>
            </w:r>
            <w:r w:rsidR="00386DC7">
              <w:rPr>
                <w:rFonts w:ascii="Times New Roman" w:hAnsi="Times New Roman"/>
                <w:sz w:val="24"/>
                <w:szCs w:val="24"/>
              </w:rPr>
              <w:t xml:space="preserve">ka </w:t>
            </w:r>
            <w:r>
              <w:rPr>
                <w:rFonts w:ascii="Times New Roman" w:hAnsi="Times New Roman"/>
                <w:sz w:val="24"/>
                <w:szCs w:val="24"/>
              </w:rPr>
              <w:t>s</w:t>
            </w:r>
            <w:r w:rsidR="009C70CE" w:rsidRPr="009C70CE">
              <w:rPr>
                <w:rFonts w:ascii="Times New Roman" w:hAnsi="Times New Roman"/>
                <w:sz w:val="24"/>
                <w:szCs w:val="24"/>
              </w:rPr>
              <w:t>askaņā ar Pašvaldību likuma 45. panta otrās daļas 4. punktu d</w:t>
            </w:r>
            <w:r w:rsidR="009C70CE" w:rsidRPr="009C70CE">
              <w:rPr>
                <w:rFonts w:ascii="Times New Roman" w:hAnsi="Times New Roman"/>
                <w:sz w:val="24"/>
                <w:szCs w:val="24"/>
                <w:shd w:val="clear" w:color="auto" w:fill="FFFFFF"/>
              </w:rPr>
              <w:t>ome ir tiesīga paredzēt administratīvos sodus par saistošo noteikumu pārkāpšanu, ja likumos nav noteikts citādi, jautājumā par reklāmas un informatīvo materiālu izvietošanu publiskās vietās un vietās, kas vērstas pret publisku vietu</w:t>
            </w:r>
            <w:r>
              <w:rPr>
                <w:rFonts w:ascii="Times New Roman" w:hAnsi="Times New Roman"/>
                <w:sz w:val="24"/>
                <w:szCs w:val="24"/>
                <w:shd w:val="clear" w:color="auto" w:fill="FFFFFF"/>
              </w:rPr>
              <w:t xml:space="preserve">, </w:t>
            </w:r>
            <w:r w:rsidR="004610AF">
              <w:rPr>
                <w:rFonts w:ascii="Times New Roman" w:hAnsi="Times New Roman"/>
                <w:sz w:val="24"/>
                <w:szCs w:val="24"/>
              </w:rPr>
              <w:t xml:space="preserve">Saistošo noteikumu Nr. 21 </w:t>
            </w:r>
            <w:r w:rsidRPr="00C25AEC">
              <w:rPr>
                <w:rFonts w:ascii="Times New Roman" w:hAnsi="Times New Roman"/>
                <w:sz w:val="24"/>
                <w:szCs w:val="24"/>
              </w:rPr>
              <w:t>izdošanas tiesisk</w:t>
            </w:r>
            <w:r w:rsidR="004610AF">
              <w:rPr>
                <w:rFonts w:ascii="Times New Roman" w:hAnsi="Times New Roman"/>
                <w:sz w:val="24"/>
                <w:szCs w:val="24"/>
              </w:rPr>
              <w:t>ajā</w:t>
            </w:r>
            <w:r w:rsidRPr="00C25AEC">
              <w:rPr>
                <w:rFonts w:ascii="Times New Roman" w:hAnsi="Times New Roman"/>
                <w:sz w:val="24"/>
                <w:szCs w:val="24"/>
              </w:rPr>
              <w:t xml:space="preserve"> pamatojum</w:t>
            </w:r>
            <w:r w:rsidR="004610AF">
              <w:rPr>
                <w:rFonts w:ascii="Times New Roman" w:hAnsi="Times New Roman"/>
                <w:sz w:val="24"/>
                <w:szCs w:val="24"/>
              </w:rPr>
              <w:t>ā izdarāmi grozījumi, aizstājot vārdus un skaitļus “likuma “Par pašvaldībām” 43. panta pirmās daļas 7. punktu” ar vārdiem un skaitļiem “</w:t>
            </w:r>
            <w:r w:rsidR="004610AF" w:rsidRPr="009C70CE">
              <w:rPr>
                <w:rFonts w:ascii="Times New Roman" w:hAnsi="Times New Roman"/>
                <w:sz w:val="24"/>
                <w:szCs w:val="24"/>
              </w:rPr>
              <w:t>Pašvaldību likuma 45. panta otrās daļas 4. punktu</w:t>
            </w:r>
            <w:r w:rsidR="004610AF">
              <w:rPr>
                <w:rFonts w:ascii="Times New Roman" w:hAnsi="Times New Roman"/>
                <w:sz w:val="24"/>
                <w:szCs w:val="24"/>
              </w:rPr>
              <w:t>”.</w:t>
            </w:r>
          </w:p>
          <w:p w14:paraId="603029A2" w14:textId="29EE55A2" w:rsidR="004610AF" w:rsidRPr="00C91C77" w:rsidRDefault="004610AF" w:rsidP="004610AF">
            <w:pPr>
              <w:widowControl/>
              <w:spacing w:after="0" w:line="240" w:lineRule="auto"/>
              <w:ind w:right="102" w:firstLine="421"/>
              <w:jc w:val="both"/>
              <w:textAlignment w:val="baseline"/>
              <w:rPr>
                <w:rFonts w:ascii="Times New Roman" w:hAnsi="Times New Roman"/>
                <w:b/>
                <w:bCs/>
                <w:sz w:val="24"/>
                <w:szCs w:val="24"/>
              </w:rPr>
            </w:pPr>
            <w:r>
              <w:rPr>
                <w:rFonts w:ascii="Times New Roman" w:hAnsi="Times New Roman"/>
                <w:b/>
                <w:bCs/>
                <w:sz w:val="24"/>
                <w:szCs w:val="24"/>
              </w:rPr>
              <w:t>2</w:t>
            </w:r>
            <w:r w:rsidRPr="00C91C77">
              <w:rPr>
                <w:rFonts w:ascii="Times New Roman" w:hAnsi="Times New Roman"/>
                <w:b/>
                <w:bCs/>
                <w:sz w:val="24"/>
                <w:szCs w:val="24"/>
              </w:rPr>
              <w:t>. Problēmas raksturojums</w:t>
            </w:r>
          </w:p>
          <w:p w14:paraId="0A846212" w14:textId="77777777" w:rsidR="000B09F7" w:rsidRDefault="00080CBE" w:rsidP="003C422D">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rPr>
              <w:t>S</w:t>
            </w:r>
            <w:r w:rsidRPr="009C70CE">
              <w:rPr>
                <w:rFonts w:ascii="Times New Roman" w:hAnsi="Times New Roman"/>
                <w:sz w:val="24"/>
                <w:szCs w:val="24"/>
              </w:rPr>
              <w:t>askaņā ar Pašvaldību likuma 45. panta otrās daļas 4. punktu d</w:t>
            </w:r>
            <w:r w:rsidRPr="009C70CE">
              <w:rPr>
                <w:rFonts w:ascii="Times New Roman" w:hAnsi="Times New Roman"/>
                <w:sz w:val="24"/>
                <w:szCs w:val="24"/>
                <w:shd w:val="clear" w:color="auto" w:fill="FFFFFF"/>
              </w:rPr>
              <w:t>ome ir tiesīga paredzēt administratīvos sodus par saistošo noteikumu pārkāpšanu, ja likumos nav noteikts citādi, jautājumā par reklāmas un informatīvo materiālu izvietošanu publiskās vietās un vietās, kas vērstas pret publisku vietu</w:t>
            </w:r>
            <w:r w:rsidR="000B09F7">
              <w:rPr>
                <w:rFonts w:ascii="Times New Roman" w:hAnsi="Times New Roman"/>
                <w:sz w:val="24"/>
                <w:szCs w:val="24"/>
                <w:shd w:val="clear" w:color="auto" w:fill="FFFFFF"/>
              </w:rPr>
              <w:t>.</w:t>
            </w:r>
          </w:p>
          <w:p w14:paraId="2E3F25AC" w14:textId="6902996F" w:rsidR="00DA0B0B" w:rsidRPr="00F20E67" w:rsidRDefault="00DA0B0B" w:rsidP="00F20E67">
            <w:pPr>
              <w:widowControl/>
              <w:spacing w:after="0" w:line="240" w:lineRule="auto"/>
              <w:ind w:right="102" w:firstLine="421"/>
              <w:jc w:val="both"/>
              <w:textAlignment w:val="baseline"/>
              <w:rPr>
                <w:rFonts w:ascii="Times New Roman" w:hAnsi="Times New Roman"/>
                <w:sz w:val="24"/>
                <w:szCs w:val="24"/>
                <w:shd w:val="clear" w:color="auto" w:fill="FFFFFF"/>
              </w:rPr>
            </w:pPr>
            <w:r w:rsidRPr="00DA0B0B">
              <w:rPr>
                <w:rFonts w:ascii="Times New Roman" w:hAnsi="Times New Roman"/>
                <w:sz w:val="24"/>
                <w:szCs w:val="24"/>
                <w:shd w:val="clear" w:color="auto" w:fill="FFFFFF"/>
              </w:rPr>
              <w:t>Reklāmas likuma 18.</w:t>
            </w:r>
            <w:r>
              <w:rPr>
                <w:rFonts w:ascii="Times New Roman" w:hAnsi="Times New Roman"/>
                <w:sz w:val="24"/>
                <w:szCs w:val="24"/>
                <w:shd w:val="clear" w:color="auto" w:fill="FFFFFF"/>
              </w:rPr>
              <w:t xml:space="preserve"> </w:t>
            </w:r>
            <w:r w:rsidRPr="00DA0B0B">
              <w:rPr>
                <w:rFonts w:ascii="Times New Roman" w:hAnsi="Times New Roman"/>
                <w:sz w:val="24"/>
                <w:szCs w:val="24"/>
                <w:shd w:val="clear" w:color="auto" w:fill="FFFFFF"/>
              </w:rPr>
              <w:t>pants noteic, ka personas, kuras nav ievērojušas šā likuma prasības, saucamas pie atbildības saskaņā ar likumiem un citiem normatīvajiem aktiem. Savukārt Reklāmas likuma 20.</w:t>
            </w:r>
            <w:r w:rsidR="00F20E67">
              <w:rPr>
                <w:rFonts w:ascii="Times New Roman" w:hAnsi="Times New Roman"/>
                <w:sz w:val="24"/>
                <w:szCs w:val="24"/>
                <w:shd w:val="clear" w:color="auto" w:fill="FFFFFF"/>
              </w:rPr>
              <w:t xml:space="preserve"> </w:t>
            </w:r>
            <w:r w:rsidRPr="00DA0B0B">
              <w:rPr>
                <w:rFonts w:ascii="Times New Roman" w:hAnsi="Times New Roman"/>
                <w:sz w:val="24"/>
                <w:szCs w:val="24"/>
                <w:shd w:val="clear" w:color="auto" w:fill="FFFFFF"/>
              </w:rPr>
              <w:t xml:space="preserve">pants noteic, ka uzraudzības iestāde uzliek šajā pantā paredzēto </w:t>
            </w:r>
            <w:r w:rsidR="00F20E67">
              <w:rPr>
                <w:rFonts w:ascii="Times New Roman" w:hAnsi="Times New Roman"/>
                <w:sz w:val="24"/>
                <w:szCs w:val="24"/>
                <w:shd w:val="clear" w:color="auto" w:fill="FFFFFF"/>
              </w:rPr>
              <w:t>soda naudu</w:t>
            </w:r>
            <w:r w:rsidRPr="00DA0B0B">
              <w:rPr>
                <w:rFonts w:ascii="Times New Roman" w:hAnsi="Times New Roman"/>
                <w:sz w:val="24"/>
                <w:szCs w:val="24"/>
                <w:shd w:val="clear" w:color="auto" w:fill="FFFFFF"/>
              </w:rPr>
              <w:t>. Saskaņā ar Reklāmas likuma 13.</w:t>
            </w:r>
            <w:r w:rsidR="00F20E67">
              <w:rPr>
                <w:rFonts w:ascii="Times New Roman" w:hAnsi="Times New Roman"/>
                <w:sz w:val="24"/>
                <w:szCs w:val="24"/>
                <w:shd w:val="clear" w:color="auto" w:fill="FFFFFF"/>
              </w:rPr>
              <w:t xml:space="preserve"> </w:t>
            </w:r>
            <w:r w:rsidRPr="00DA0B0B">
              <w:rPr>
                <w:rFonts w:ascii="Times New Roman" w:hAnsi="Times New Roman"/>
                <w:sz w:val="24"/>
                <w:szCs w:val="24"/>
                <w:shd w:val="clear" w:color="auto" w:fill="FFFFFF"/>
              </w:rPr>
              <w:t>panta pirmo daļu uzraudzība iestāde ir Patērētāju tiesību aizsardzības centrs, Konkurences padome, Nacionālā elektronisko plašsaziņas līdzekļu padome, zāļu reklāmas jomā — Veselības inspekcija, veterinārmedicīnisko un veterinārfarmaceitisko pakalpojumu sniedzējiem paredzētās veterināro zāļu reklāmas jomā</w:t>
            </w:r>
            <w:r w:rsidR="00F20E67">
              <w:rPr>
                <w:rFonts w:ascii="Times New Roman" w:hAnsi="Times New Roman"/>
                <w:sz w:val="24"/>
                <w:szCs w:val="24"/>
                <w:shd w:val="clear" w:color="auto" w:fill="FFFFFF"/>
              </w:rPr>
              <w:t xml:space="preserve"> – Pārtikas un veterinārais dienests</w:t>
            </w:r>
            <w:r w:rsidRPr="00DA0B0B">
              <w:rPr>
                <w:rFonts w:ascii="Times New Roman" w:hAnsi="Times New Roman"/>
                <w:sz w:val="24"/>
                <w:szCs w:val="24"/>
                <w:shd w:val="clear" w:color="auto" w:fill="FFFFFF"/>
              </w:rPr>
              <w:t>. Ņemot vērā minēto, Reklāmas likums neparedz administratīvo atbildību, kuru varētu piemērot pašvaldības institūcijas. Saskaņā ar Reklāmas likuma 7.</w:t>
            </w:r>
            <w:r w:rsidR="00F20E67">
              <w:rPr>
                <w:rFonts w:ascii="Times New Roman" w:hAnsi="Times New Roman"/>
                <w:sz w:val="24"/>
                <w:szCs w:val="24"/>
                <w:shd w:val="clear" w:color="auto" w:fill="FFFFFF"/>
              </w:rPr>
              <w:t xml:space="preserve"> </w:t>
            </w:r>
            <w:r w:rsidRPr="00DA0B0B">
              <w:rPr>
                <w:rFonts w:ascii="Times New Roman" w:hAnsi="Times New Roman"/>
                <w:sz w:val="24"/>
                <w:szCs w:val="24"/>
                <w:shd w:val="clear" w:color="auto" w:fill="FFFFFF"/>
              </w:rPr>
              <w:t>panta trešo daļu pašvaldībai, ievērojot šā likuma un citu normatīvo aktu noteikumus reklāmas jomā, ir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w:t>
            </w:r>
            <w:r w:rsidR="00F20E67">
              <w:rPr>
                <w:rFonts w:ascii="Times New Roman" w:hAnsi="Times New Roman"/>
                <w:sz w:val="24"/>
                <w:szCs w:val="24"/>
                <w:shd w:val="clear" w:color="auto" w:fill="FFFFFF"/>
              </w:rPr>
              <w:t xml:space="preserve"> </w:t>
            </w:r>
            <w:r w:rsidR="000B09F7">
              <w:rPr>
                <w:rFonts w:ascii="Times New Roman" w:hAnsi="Times New Roman"/>
                <w:sz w:val="24"/>
                <w:szCs w:val="24"/>
                <w:shd w:val="clear" w:color="auto" w:fill="FFFFFF"/>
              </w:rPr>
              <w:t xml:space="preserve">Proti, pašvaldība ir tiesīga administratīvo atbildību paredzēt tikai par </w:t>
            </w:r>
            <w:r w:rsidR="00080CBE">
              <w:rPr>
                <w:rFonts w:ascii="Times New Roman" w:hAnsi="Times New Roman"/>
                <w:sz w:val="24"/>
                <w:szCs w:val="24"/>
                <w:shd w:val="clear" w:color="auto" w:fill="FFFFFF"/>
              </w:rPr>
              <w:t>saistošajos noteikumos noteikto prasību pārkāpšanu</w:t>
            </w:r>
            <w:r w:rsidR="000B09F7">
              <w:rPr>
                <w:rFonts w:ascii="Times New Roman" w:hAnsi="Times New Roman"/>
                <w:sz w:val="24"/>
                <w:szCs w:val="24"/>
                <w:shd w:val="clear" w:color="auto" w:fill="FFFFFF"/>
              </w:rPr>
              <w:t xml:space="preserve"> (sk. </w:t>
            </w:r>
            <w:r w:rsidR="000B09F7" w:rsidRPr="00A3271D">
              <w:rPr>
                <w:rFonts w:ascii="Times New Roman" w:hAnsi="Times New Roman"/>
                <w:sz w:val="24"/>
                <w:szCs w:val="24"/>
                <w:shd w:val="clear" w:color="auto" w:fill="FFFFFF"/>
              </w:rPr>
              <w:t>likumprojekta “</w:t>
            </w:r>
            <w:r w:rsidR="000B09F7">
              <w:rPr>
                <w:rFonts w:ascii="Times New Roman" w:hAnsi="Times New Roman"/>
                <w:sz w:val="24"/>
                <w:szCs w:val="24"/>
                <w:shd w:val="clear" w:color="auto" w:fill="FFFFFF"/>
              </w:rPr>
              <w:t>Pašvaldību likums</w:t>
            </w:r>
            <w:r w:rsidR="000B09F7" w:rsidRPr="00A3271D">
              <w:rPr>
                <w:rFonts w:ascii="Times New Roman" w:hAnsi="Times New Roman"/>
                <w:sz w:val="24"/>
                <w:szCs w:val="24"/>
                <w:shd w:val="clear" w:color="auto" w:fill="FFFFFF"/>
              </w:rPr>
              <w:t>” sākotnējās ietekmes novērtējuma ziņojumu (anotāciju), pieejam</w:t>
            </w:r>
            <w:r w:rsidR="000B09F7">
              <w:rPr>
                <w:rFonts w:ascii="Times New Roman" w:hAnsi="Times New Roman"/>
                <w:sz w:val="24"/>
                <w:szCs w:val="24"/>
                <w:shd w:val="clear" w:color="auto" w:fill="FFFFFF"/>
              </w:rPr>
              <w:t xml:space="preserve">s - </w:t>
            </w:r>
            <w:hyperlink r:id="rId8" w:history="1">
              <w:r w:rsidR="000B09F7" w:rsidRPr="00E210A3">
                <w:rPr>
                  <w:rStyle w:val="Hipersaite"/>
                  <w:rFonts w:ascii="Times New Roman" w:hAnsi="Times New Roman"/>
                  <w:sz w:val="24"/>
                  <w:szCs w:val="24"/>
                  <w:shd w:val="clear" w:color="auto" w:fill="FFFFFF"/>
                </w:rPr>
                <w:t>https://titania.saeima.lv/LIVS13/SaeimaLIVS13.nsf/0/B6E6044742C8DEF8C2258699003FE189?OpenDocument</w:t>
              </w:r>
            </w:hyperlink>
            <w:r w:rsidR="000B09F7">
              <w:rPr>
                <w:rFonts w:ascii="Times New Roman" w:hAnsi="Times New Roman"/>
                <w:sz w:val="24"/>
                <w:szCs w:val="24"/>
                <w:shd w:val="clear" w:color="auto" w:fill="FFFFFF"/>
              </w:rPr>
              <w:t>)</w:t>
            </w:r>
            <w:r w:rsidR="00080CBE">
              <w:rPr>
                <w:rFonts w:ascii="Times New Roman" w:hAnsi="Times New Roman"/>
                <w:sz w:val="24"/>
                <w:szCs w:val="24"/>
                <w:shd w:val="clear" w:color="auto" w:fill="FFFFFF"/>
              </w:rPr>
              <w:t>.</w:t>
            </w:r>
            <w:r>
              <w:rPr>
                <w:color w:val="000000"/>
                <w:shd w:val="clear" w:color="auto" w:fill="FFFFFF"/>
              </w:rPr>
              <w:t xml:space="preserve"> </w:t>
            </w:r>
          </w:p>
          <w:p w14:paraId="0FAE1F7B" w14:textId="3BB9E26C" w:rsidR="000B09F7" w:rsidRDefault="008E6A0C" w:rsidP="005E54F7">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No likumības principa izriet, ka normatīvais akts nedrīkst saturēt pārlieku neskaidras tiesību normas. Attiecīgi saistošo noteikumu punktā, kas paredz noteikt administratīvo atbildību, ir jābūt ietvertām skaidrām darbības vai bezdarbības izpausmēm par kurām personu paredzēts sodīt. Nav atbalstāma administratīvo pārkāpumu sastāvu veidošana, atsaucoties tikai uz saistošo noteikumu punktiem vai pat veselām nodaļām, neidentificējot darbības vai bezdarbības izpausmes par kurām personu paredzēts sodīt (</w:t>
            </w:r>
            <w:r w:rsidR="00631591" w:rsidRPr="00631591">
              <w:rPr>
                <w:rFonts w:ascii="Times New Roman" w:hAnsi="Times New Roman"/>
                <w:i/>
                <w:iCs/>
                <w:sz w:val="24"/>
                <w:szCs w:val="24"/>
              </w:rPr>
              <w:t>Tieslietu ministrijas 2023. gada 1. februāra metodiskais materiāls par pašvaldību saistošajiem noteikumiem administratīvās atbildības jomā</w:t>
            </w:r>
            <w:r>
              <w:rPr>
                <w:rFonts w:ascii="Times New Roman" w:hAnsi="Times New Roman"/>
                <w:sz w:val="24"/>
                <w:szCs w:val="24"/>
              </w:rPr>
              <w:t>).</w:t>
            </w:r>
          </w:p>
          <w:p w14:paraId="250B330B" w14:textId="25FA6337" w:rsidR="00E40F0D" w:rsidRPr="005E54F7" w:rsidRDefault="005E54F7" w:rsidP="005E54F7">
            <w:pPr>
              <w:widowControl/>
              <w:spacing w:after="0" w:line="240" w:lineRule="auto"/>
              <w:ind w:right="102" w:firstLine="421"/>
              <w:jc w:val="both"/>
              <w:textAlignment w:val="baseline"/>
              <w:rPr>
                <w:rFonts w:ascii="Times New Roman" w:hAnsi="Times New Roman"/>
                <w:sz w:val="24"/>
                <w:szCs w:val="24"/>
              </w:rPr>
            </w:pPr>
            <w:r w:rsidRPr="005E54F7">
              <w:rPr>
                <w:rFonts w:ascii="Times New Roman" w:hAnsi="Times New Roman"/>
                <w:sz w:val="24"/>
                <w:szCs w:val="24"/>
              </w:rPr>
              <w:t xml:space="preserve">Saistošo noteikumu Nr. 21 </w:t>
            </w:r>
            <w:r w:rsidRPr="005E54F7">
              <w:rPr>
                <w:rFonts w:ascii="Times New Roman" w:hAnsi="Times New Roman"/>
                <w:sz w:val="24"/>
                <w:szCs w:val="24"/>
                <w:shd w:val="clear" w:color="auto" w:fill="FFFFFF"/>
              </w:rPr>
              <w:t>26. punkts noteic, ka par reklāmas materiālu, izkārtņu, sludinājumu un citu informatīvo materiālu izvietošanas noteikumu pārkāpšanu piemēro brīdinājumu vai naudas sodu fiziskajai personai līdz 70 naudas soda vienībām, bet juridiskajai personai – naudas sodu līdz 280 naudas soda vienībām.</w:t>
            </w:r>
          </w:p>
          <w:p w14:paraId="7B502D58" w14:textId="1EB61F19" w:rsidR="00E40F0D" w:rsidRDefault="00345379" w:rsidP="003C422D">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rPr>
              <w:t xml:space="preserve">Ņemot vērā to, ka </w:t>
            </w:r>
            <w:r w:rsidRPr="005E54F7">
              <w:rPr>
                <w:rFonts w:ascii="Times New Roman" w:hAnsi="Times New Roman"/>
                <w:sz w:val="24"/>
                <w:szCs w:val="24"/>
              </w:rPr>
              <w:t xml:space="preserve">Saistošo noteikumu Nr. 21 </w:t>
            </w:r>
            <w:r w:rsidRPr="005E54F7">
              <w:rPr>
                <w:rFonts w:ascii="Times New Roman" w:hAnsi="Times New Roman"/>
                <w:sz w:val="24"/>
                <w:szCs w:val="24"/>
                <w:shd w:val="clear" w:color="auto" w:fill="FFFFFF"/>
              </w:rPr>
              <w:t>26. punkts</w:t>
            </w:r>
            <w:r>
              <w:rPr>
                <w:rFonts w:ascii="Times New Roman" w:hAnsi="Times New Roman"/>
                <w:sz w:val="24"/>
                <w:szCs w:val="24"/>
                <w:shd w:val="clear" w:color="auto" w:fill="FFFFFF"/>
              </w:rPr>
              <w:t xml:space="preserve"> satur vispārīgu regulējumu, t.i., neidentificē skaidru darbību vai bezdarbību, par kuru pašvaldība </w:t>
            </w:r>
            <w:r>
              <w:rPr>
                <w:rFonts w:ascii="Times New Roman" w:hAnsi="Times New Roman"/>
                <w:sz w:val="24"/>
                <w:szCs w:val="24"/>
                <w:shd w:val="clear" w:color="auto" w:fill="FFFFFF"/>
              </w:rPr>
              <w:lastRenderedPageBreak/>
              <w:t>ir paredzējusi administratīvo atbildību, ir nepieciešams to precizēt, izsakot jaunā redakcijā.</w:t>
            </w:r>
          </w:p>
          <w:p w14:paraId="71AD1F0F" w14:textId="2C598125" w:rsidR="00345379" w:rsidRDefault="00E00C5C" w:rsidP="003C422D">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Pašvaldība, </w:t>
            </w:r>
            <w:r w:rsidR="0067172D">
              <w:rPr>
                <w:rFonts w:ascii="Times New Roman" w:hAnsi="Times New Roman"/>
                <w:sz w:val="24"/>
                <w:szCs w:val="24"/>
                <w:shd w:val="clear" w:color="auto" w:fill="FFFFFF"/>
              </w:rPr>
              <w:t>izstrādājot administratīvās atbildības regulējumu</w:t>
            </w:r>
            <w:r>
              <w:rPr>
                <w:rFonts w:ascii="Times New Roman" w:hAnsi="Times New Roman"/>
                <w:sz w:val="24"/>
                <w:szCs w:val="24"/>
                <w:shd w:val="clear" w:color="auto" w:fill="FFFFFF"/>
              </w:rPr>
              <w:t xml:space="preserve">, </w:t>
            </w:r>
            <w:r w:rsidR="0067172D">
              <w:rPr>
                <w:rFonts w:ascii="Times New Roman" w:hAnsi="Times New Roman"/>
                <w:sz w:val="24"/>
                <w:szCs w:val="24"/>
                <w:shd w:val="clear" w:color="auto" w:fill="FFFFFF"/>
              </w:rPr>
              <w:t>ir izvērtējusi administratīvās atbildības noteikšanas nepieciešamību</w:t>
            </w:r>
            <w:r w:rsidR="00874083">
              <w:rPr>
                <w:rFonts w:ascii="Times New Roman" w:hAnsi="Times New Roman"/>
                <w:sz w:val="24"/>
                <w:szCs w:val="24"/>
                <w:shd w:val="clear" w:color="auto" w:fill="FFFFFF"/>
              </w:rPr>
              <w:t>:</w:t>
            </w:r>
          </w:p>
          <w:p w14:paraId="4A1B1F7C" w14:textId="62614250" w:rsidR="00935EDF" w:rsidRPr="008E7D3F" w:rsidRDefault="00935EDF" w:rsidP="00935EDF">
            <w:pPr>
              <w:pStyle w:val="Sarakstarindkopa"/>
              <w:widowControl/>
              <w:numPr>
                <w:ilvl w:val="0"/>
                <w:numId w:val="13"/>
              </w:numPr>
              <w:spacing w:after="0" w:line="240" w:lineRule="auto"/>
              <w:ind w:right="102"/>
              <w:jc w:val="both"/>
              <w:textAlignment w:val="baseline"/>
              <w:rPr>
                <w:rFonts w:ascii="Times New Roman" w:hAnsi="Times New Roman"/>
                <w:i/>
                <w:iCs/>
                <w:sz w:val="24"/>
                <w:szCs w:val="24"/>
              </w:rPr>
            </w:pPr>
            <w:r w:rsidRPr="008E7D3F">
              <w:rPr>
                <w:rFonts w:ascii="Times New Roman" w:hAnsi="Times New Roman"/>
                <w:i/>
                <w:iCs/>
                <w:sz w:val="24"/>
                <w:szCs w:val="24"/>
              </w:rPr>
              <w:t>Par izvietotās</w:t>
            </w:r>
            <w:r w:rsidR="00DE174F">
              <w:rPr>
                <w:rFonts w:ascii="Times New Roman" w:hAnsi="Times New Roman"/>
                <w:i/>
                <w:iCs/>
                <w:sz w:val="24"/>
                <w:szCs w:val="24"/>
              </w:rPr>
              <w:t xml:space="preserve"> izkārtnes un</w:t>
            </w:r>
            <w:r w:rsidRPr="008E7D3F">
              <w:rPr>
                <w:rFonts w:ascii="Times New Roman" w:hAnsi="Times New Roman"/>
                <w:i/>
                <w:iCs/>
                <w:sz w:val="24"/>
                <w:szCs w:val="24"/>
              </w:rPr>
              <w:t xml:space="preserve"> reklāmas neatbilstību </w:t>
            </w:r>
            <w:r w:rsidR="005059B0" w:rsidRPr="008E7D3F">
              <w:rPr>
                <w:rFonts w:ascii="Times New Roman" w:hAnsi="Times New Roman"/>
                <w:i/>
                <w:iCs/>
                <w:sz w:val="24"/>
                <w:szCs w:val="24"/>
              </w:rPr>
              <w:t>izdotajai atļaujai un saistošajos noteikumos noteiktajiem nosacījumiem</w:t>
            </w:r>
            <w:r w:rsidR="008E7D3F" w:rsidRPr="008E7D3F">
              <w:rPr>
                <w:rFonts w:ascii="Times New Roman" w:hAnsi="Times New Roman"/>
                <w:i/>
                <w:iCs/>
                <w:sz w:val="24"/>
                <w:szCs w:val="24"/>
              </w:rPr>
              <w:t xml:space="preserve"> par </w:t>
            </w:r>
            <w:r w:rsidR="008E7D3F" w:rsidRPr="008E7D3F">
              <w:rPr>
                <w:rFonts w:ascii="Times New Roman" w:hAnsi="Times New Roman"/>
                <w:i/>
                <w:iCs/>
                <w:sz w:val="24"/>
                <w:szCs w:val="24"/>
                <w:shd w:val="clear" w:color="auto" w:fill="FFFFFF"/>
              </w:rPr>
              <w:t>reklāmas izmēru, veidu, gaismas un skaņas efektiem</w:t>
            </w:r>
            <w:r w:rsidR="0069555D">
              <w:rPr>
                <w:rFonts w:ascii="Times New Roman" w:hAnsi="Times New Roman"/>
                <w:i/>
                <w:iCs/>
                <w:sz w:val="24"/>
                <w:szCs w:val="24"/>
                <w:shd w:val="clear" w:color="auto" w:fill="FFFFFF"/>
              </w:rPr>
              <w:t xml:space="preserve">, kā arī par pašvaldību </w:t>
            </w:r>
            <w:r w:rsidR="0069555D">
              <w:rPr>
                <w:rFonts w:ascii="Times New Roman" w:hAnsi="Times New Roman"/>
                <w:i/>
                <w:iCs/>
                <w:sz w:val="24"/>
                <w:szCs w:val="24"/>
              </w:rPr>
              <w:t>afišu stabu un stendu</w:t>
            </w:r>
            <w:r w:rsidR="0069555D" w:rsidRPr="005059B0">
              <w:rPr>
                <w:rFonts w:ascii="Times New Roman" w:hAnsi="Times New Roman"/>
                <w:i/>
                <w:iCs/>
                <w:sz w:val="24"/>
                <w:szCs w:val="24"/>
              </w:rPr>
              <w:t xml:space="preserve"> </w:t>
            </w:r>
            <w:r w:rsidR="0069555D">
              <w:rPr>
                <w:rFonts w:ascii="Times New Roman" w:hAnsi="Times New Roman"/>
                <w:i/>
                <w:iCs/>
                <w:sz w:val="24"/>
                <w:szCs w:val="24"/>
              </w:rPr>
              <w:t>izmantošanas kārtības neievērošanu</w:t>
            </w:r>
          </w:p>
          <w:p w14:paraId="0609B066" w14:textId="655006A0" w:rsidR="00345379" w:rsidRPr="005059B0" w:rsidRDefault="00566E0C" w:rsidP="005059B0">
            <w:pPr>
              <w:widowControl/>
              <w:spacing w:after="0" w:line="240" w:lineRule="auto"/>
              <w:ind w:right="102" w:firstLine="448"/>
              <w:jc w:val="both"/>
              <w:textAlignment w:val="baseline"/>
              <w:rPr>
                <w:rFonts w:ascii="Times New Roman" w:hAnsi="Times New Roman"/>
                <w:sz w:val="24"/>
                <w:szCs w:val="24"/>
              </w:rPr>
            </w:pPr>
            <w:r w:rsidRPr="005059B0">
              <w:rPr>
                <w:rFonts w:ascii="Times New Roman" w:hAnsi="Times New Roman"/>
                <w:sz w:val="24"/>
                <w:szCs w:val="24"/>
              </w:rPr>
              <w:t>Administratīvajā procesā izdotais administratīvais akts un tā izpildē veiktās faktiskās darbības ir pakļautas administratīvo tiesu kontrolei un veido vienu saturiski un loģiski vienotu procesu (</w:t>
            </w:r>
            <w:r w:rsidRPr="005059B0">
              <w:rPr>
                <w:rFonts w:ascii="Times New Roman" w:hAnsi="Times New Roman"/>
                <w:sz w:val="24"/>
                <w:szCs w:val="24"/>
                <w:shd w:val="clear" w:color="auto" w:fill="FFFFFF"/>
              </w:rPr>
              <w:t xml:space="preserve">Informatīvais ziņojums “Nozaru administratīvo pārkāpumu kodifikācijas ieviešanas sistēmas īstenošana”, pieejams - </w:t>
            </w:r>
            <w:hyperlink r:id="rId9" w:history="1">
              <w:r w:rsidR="0067172D" w:rsidRPr="005059B0">
                <w:rPr>
                  <w:rStyle w:val="Hipersaite"/>
                  <w:rFonts w:ascii="Times New Roman" w:hAnsi="Times New Roman"/>
                  <w:sz w:val="24"/>
                  <w:szCs w:val="24"/>
                  <w:shd w:val="clear" w:color="auto" w:fill="FFFFFF"/>
                </w:rPr>
                <w:t>https://tap.mk.gov.lv/mk/tap/?pid=40404107</w:t>
              </w:r>
            </w:hyperlink>
            <w:r w:rsidRPr="005059B0">
              <w:rPr>
                <w:rFonts w:ascii="Times New Roman" w:hAnsi="Times New Roman"/>
                <w:sz w:val="24"/>
                <w:szCs w:val="24"/>
              </w:rPr>
              <w:t>)</w:t>
            </w:r>
            <w:r w:rsidR="0067172D" w:rsidRPr="005059B0">
              <w:rPr>
                <w:rFonts w:ascii="Times New Roman" w:hAnsi="Times New Roman"/>
                <w:sz w:val="24"/>
                <w:szCs w:val="24"/>
              </w:rPr>
              <w:t>. Proti, administratīvajā procesā radies jautājums ir risināms ar administratīvā procesa līdzekļiem un administratīvā atbildība nav piemērojama par administratīvajā aktā noteikto prasību pārkāpšanu (</w:t>
            </w:r>
            <w:r w:rsidR="0067172D" w:rsidRPr="005059B0">
              <w:rPr>
                <w:rFonts w:ascii="Times New Roman" w:hAnsi="Times New Roman"/>
                <w:i/>
                <w:iCs/>
                <w:sz w:val="24"/>
                <w:szCs w:val="24"/>
              </w:rPr>
              <w:t>Tieslietu ministrijas 2023. gada 1. februāra metodiskais materiāls par pašvaldību saistošajiem noteikumiem administratīvās atbildības jomā</w:t>
            </w:r>
            <w:r w:rsidR="0067172D" w:rsidRPr="005059B0">
              <w:rPr>
                <w:rFonts w:ascii="Times New Roman" w:hAnsi="Times New Roman"/>
                <w:sz w:val="24"/>
                <w:szCs w:val="24"/>
              </w:rPr>
              <w:t>).</w:t>
            </w:r>
            <w:r w:rsidR="005739BA" w:rsidRPr="005059B0">
              <w:rPr>
                <w:rFonts w:ascii="Times New Roman" w:hAnsi="Times New Roman"/>
                <w:sz w:val="24"/>
                <w:szCs w:val="24"/>
              </w:rPr>
              <w:t xml:space="preserve"> Ja ir neieciešams panākt, lai persona izpilda noteiktas normatīvajos aktos noteiktas prasības, prioritāte ir administratīvā akta izdošanai ar pienākumu atbilstošā termiņā novērst neatbilstības un izpildīt prasības.</w:t>
            </w:r>
          </w:p>
          <w:p w14:paraId="107AF464" w14:textId="1A8B1F6B" w:rsidR="00C46F93" w:rsidRDefault="00C46F93" w:rsidP="00C46F93">
            <w:pPr>
              <w:widowControl/>
              <w:spacing w:after="0" w:line="240" w:lineRule="auto"/>
              <w:ind w:right="102" w:firstLine="421"/>
              <w:jc w:val="both"/>
              <w:textAlignment w:val="baseline"/>
              <w:rPr>
                <w:rFonts w:ascii="Times New Roman" w:hAnsi="Times New Roman"/>
                <w:sz w:val="24"/>
                <w:szCs w:val="24"/>
              </w:rPr>
            </w:pPr>
            <w:r w:rsidRPr="00C46F93">
              <w:rPr>
                <w:rFonts w:ascii="Times New Roman" w:hAnsi="Times New Roman"/>
                <w:sz w:val="24"/>
                <w:szCs w:val="24"/>
              </w:rPr>
              <w:t xml:space="preserve">Saskaņā ar </w:t>
            </w:r>
            <w:r w:rsidR="00037084" w:rsidRPr="00C46F93">
              <w:rPr>
                <w:rFonts w:ascii="Times New Roman" w:hAnsi="Times New Roman"/>
                <w:sz w:val="24"/>
                <w:szCs w:val="24"/>
              </w:rPr>
              <w:t>Reklāmas likuma 7. panta 2.</w:t>
            </w:r>
            <w:r w:rsidR="00037084" w:rsidRPr="00C46F93">
              <w:rPr>
                <w:rFonts w:ascii="Times New Roman" w:hAnsi="Times New Roman"/>
                <w:sz w:val="24"/>
                <w:szCs w:val="24"/>
                <w:vertAlign w:val="superscript"/>
              </w:rPr>
              <w:t>1</w:t>
            </w:r>
            <w:r w:rsidR="00037084" w:rsidRPr="00C46F93">
              <w:rPr>
                <w:rFonts w:ascii="Times New Roman" w:hAnsi="Times New Roman"/>
                <w:sz w:val="24"/>
                <w:szCs w:val="24"/>
              </w:rPr>
              <w:t xml:space="preserve"> un 2.</w:t>
            </w:r>
            <w:r w:rsidR="00037084" w:rsidRPr="00C46F93">
              <w:rPr>
                <w:rFonts w:ascii="Times New Roman" w:hAnsi="Times New Roman"/>
                <w:sz w:val="24"/>
                <w:szCs w:val="24"/>
                <w:vertAlign w:val="superscript"/>
              </w:rPr>
              <w:t>2</w:t>
            </w:r>
            <w:r w:rsidR="00037084" w:rsidRPr="00C46F93">
              <w:rPr>
                <w:rFonts w:ascii="Times New Roman" w:hAnsi="Times New Roman"/>
                <w:sz w:val="24"/>
                <w:szCs w:val="24"/>
              </w:rPr>
              <w:t xml:space="preserve"> daļ</w:t>
            </w:r>
            <w:r w:rsidRPr="00C46F93">
              <w:rPr>
                <w:rFonts w:ascii="Times New Roman" w:hAnsi="Times New Roman"/>
                <w:sz w:val="24"/>
                <w:szCs w:val="24"/>
              </w:rPr>
              <w:t>u</w:t>
            </w:r>
            <w:r w:rsidR="00037084" w:rsidRPr="00C46F93">
              <w:rPr>
                <w:rFonts w:ascii="Times New Roman" w:hAnsi="Times New Roman"/>
                <w:sz w:val="24"/>
                <w:szCs w:val="24"/>
              </w:rPr>
              <w:t xml:space="preserve"> </w:t>
            </w:r>
            <w:r w:rsidRPr="00C46F93">
              <w:rPr>
                <w:rFonts w:ascii="Times New Roman" w:hAnsi="Times New Roman"/>
                <w:sz w:val="24"/>
                <w:szCs w:val="24"/>
              </w:rPr>
              <w:t xml:space="preserve">reklāmas izvietošanai publiskās vietās vai vietās, kas vērstas pret publisku vietu, saņemama attiecīgās pašvaldības vai tās noteiktas pašvaldības institūcijas atļauja, savukārt, kārtību, kādā saņemama atļauja reklāmas izvietošanai publiskās vietās vai vietās, kas vērstas pret publisku vietu, noteic </w:t>
            </w:r>
            <w:r w:rsidR="00081712">
              <w:rPr>
                <w:rFonts w:ascii="Times New Roman" w:hAnsi="Times New Roman"/>
                <w:sz w:val="24"/>
                <w:szCs w:val="24"/>
                <w:shd w:val="clear" w:color="auto" w:fill="FFFFFF"/>
              </w:rPr>
              <w:t>MK noteikumi Nr. 732</w:t>
            </w:r>
            <w:r w:rsidRPr="00C46F93">
              <w:rPr>
                <w:rFonts w:ascii="Times New Roman" w:hAnsi="Times New Roman"/>
                <w:sz w:val="24"/>
                <w:szCs w:val="24"/>
              </w:rPr>
              <w:t>.</w:t>
            </w:r>
            <w:r w:rsidR="003B65C2">
              <w:rPr>
                <w:rFonts w:ascii="Times New Roman" w:hAnsi="Times New Roman"/>
                <w:sz w:val="24"/>
                <w:szCs w:val="24"/>
              </w:rPr>
              <w:t xml:space="preserve"> Tāpat </w:t>
            </w:r>
            <w:r w:rsidR="003B65C2">
              <w:rPr>
                <w:rFonts w:ascii="Times New Roman" w:hAnsi="Times New Roman"/>
                <w:sz w:val="24"/>
                <w:szCs w:val="24"/>
                <w:shd w:val="clear" w:color="auto" w:fill="FFFFFF"/>
              </w:rPr>
              <w:t xml:space="preserve">MK noteikumi Nr. 732 noteic </w:t>
            </w:r>
            <w:r w:rsidR="00442C0E">
              <w:rPr>
                <w:rFonts w:ascii="Times New Roman" w:hAnsi="Times New Roman"/>
                <w:sz w:val="24"/>
                <w:szCs w:val="24"/>
                <w:shd w:val="clear" w:color="auto" w:fill="FFFFFF"/>
              </w:rPr>
              <w:t>izkārtnes un citu informatīvo materiālu izvietošanas saskaņošanas kārtību.</w:t>
            </w:r>
          </w:p>
          <w:p w14:paraId="4C7576AF" w14:textId="7124235C" w:rsidR="008F02FA" w:rsidRPr="00905932" w:rsidRDefault="00905932" w:rsidP="00C46F93">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shd w:val="clear" w:color="auto" w:fill="FFFFFF"/>
              </w:rPr>
              <w:t>P</w:t>
            </w:r>
            <w:r w:rsidRPr="00905932">
              <w:rPr>
                <w:rFonts w:ascii="Times New Roman" w:hAnsi="Times New Roman"/>
                <w:sz w:val="24"/>
                <w:szCs w:val="24"/>
                <w:shd w:val="clear" w:color="auto" w:fill="FFFFFF"/>
              </w:rPr>
              <w:t xml:space="preserve">ašvaldības vārdā atļauju </w:t>
            </w:r>
            <w:r w:rsidR="00874083">
              <w:rPr>
                <w:rFonts w:ascii="Times New Roman" w:hAnsi="Times New Roman"/>
                <w:sz w:val="24"/>
                <w:szCs w:val="24"/>
                <w:shd w:val="clear" w:color="auto" w:fill="FFFFFF"/>
              </w:rPr>
              <w:t>r</w:t>
            </w:r>
            <w:r w:rsidRPr="00905932">
              <w:rPr>
                <w:rFonts w:ascii="Times New Roman" w:hAnsi="Times New Roman"/>
                <w:sz w:val="24"/>
                <w:szCs w:val="24"/>
                <w:shd w:val="clear" w:color="auto" w:fill="FFFFFF"/>
              </w:rPr>
              <w:t>eklāmas</w:t>
            </w:r>
            <w:r w:rsidR="00874083">
              <w:rPr>
                <w:rFonts w:ascii="Times New Roman" w:hAnsi="Times New Roman"/>
                <w:sz w:val="24"/>
                <w:szCs w:val="24"/>
                <w:shd w:val="clear" w:color="auto" w:fill="FFFFFF"/>
              </w:rPr>
              <w:t>,</w:t>
            </w:r>
            <w:r w:rsidR="00874083" w:rsidRPr="00CE74E1">
              <w:rPr>
                <w:rFonts w:ascii="Times New Roman" w:hAnsi="Times New Roman"/>
                <w:sz w:val="24"/>
                <w:szCs w:val="24"/>
                <w:shd w:val="clear" w:color="auto" w:fill="FFFFFF"/>
              </w:rPr>
              <w:t xml:space="preserve"> reklāmas objektu, izkārtņu un citu informatīvo materiālu</w:t>
            </w:r>
            <w:r w:rsidRPr="00905932">
              <w:rPr>
                <w:rFonts w:ascii="Times New Roman" w:hAnsi="Times New Roman"/>
                <w:sz w:val="24"/>
                <w:szCs w:val="24"/>
                <w:shd w:val="clear" w:color="auto" w:fill="FFFFFF"/>
              </w:rPr>
              <w:t xml:space="preserve"> izvietošanai publiskās vietās vai vietās, kas vērstas pret publisku vietu, </w:t>
            </w:r>
            <w:r w:rsidR="00874083">
              <w:rPr>
                <w:rFonts w:ascii="Times New Roman" w:hAnsi="Times New Roman"/>
                <w:sz w:val="24"/>
                <w:szCs w:val="24"/>
                <w:shd w:val="clear" w:color="auto" w:fill="FFFFFF"/>
              </w:rPr>
              <w:t xml:space="preserve">MK noteikumos Nr. 732 </w:t>
            </w:r>
            <w:r w:rsidRPr="00905932">
              <w:rPr>
                <w:rFonts w:ascii="Times New Roman" w:hAnsi="Times New Roman"/>
                <w:sz w:val="24"/>
                <w:szCs w:val="24"/>
                <w:shd w:val="clear" w:color="auto" w:fill="FFFFFF"/>
              </w:rPr>
              <w:t>noteiktajā kārtībā izsniedz Daugavpils pašvaldības centrālās pārvaldes Pilsētplānošanas un būvniecības departaments (turpmāk – Departaments). </w:t>
            </w:r>
          </w:p>
          <w:p w14:paraId="2734E5E6" w14:textId="0C553D3C" w:rsidR="0067172D" w:rsidRDefault="007C60B3" w:rsidP="00B10873">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Līdz ar to</w:t>
            </w:r>
            <w:r w:rsidR="00CE786B">
              <w:rPr>
                <w:rFonts w:ascii="Times New Roman" w:hAnsi="Times New Roman"/>
                <w:sz w:val="24"/>
                <w:szCs w:val="24"/>
              </w:rPr>
              <w:t xml:space="preserve">, </w:t>
            </w:r>
            <w:r w:rsidR="005739BA">
              <w:rPr>
                <w:rFonts w:ascii="Times New Roman" w:hAnsi="Times New Roman"/>
                <w:sz w:val="24"/>
                <w:szCs w:val="24"/>
              </w:rPr>
              <w:t>konstatējot izsniegtajā atļaujā</w:t>
            </w:r>
            <w:r w:rsidR="00442C0E">
              <w:rPr>
                <w:rFonts w:ascii="Times New Roman" w:hAnsi="Times New Roman"/>
                <w:sz w:val="24"/>
                <w:szCs w:val="24"/>
              </w:rPr>
              <w:t xml:space="preserve"> (saskaņojumā)</w:t>
            </w:r>
            <w:r w:rsidR="005739BA">
              <w:rPr>
                <w:rFonts w:ascii="Times New Roman" w:hAnsi="Times New Roman"/>
                <w:sz w:val="24"/>
                <w:szCs w:val="24"/>
              </w:rPr>
              <w:t xml:space="preserve"> noteikto prasību pārkāpšanu</w:t>
            </w:r>
            <w:r w:rsidR="00442C0E">
              <w:rPr>
                <w:rFonts w:ascii="Times New Roman" w:hAnsi="Times New Roman"/>
                <w:sz w:val="24"/>
                <w:szCs w:val="24"/>
              </w:rPr>
              <w:t xml:space="preserve"> vai neatbilstību</w:t>
            </w:r>
            <w:r w:rsidR="005739BA">
              <w:rPr>
                <w:rFonts w:ascii="Times New Roman" w:hAnsi="Times New Roman"/>
                <w:sz w:val="24"/>
                <w:szCs w:val="24"/>
              </w:rPr>
              <w:t>, Departamentam ir tiesības izdot administratīvo aktu, kas vērst</w:t>
            </w:r>
            <w:r w:rsidR="00874083">
              <w:rPr>
                <w:rFonts w:ascii="Times New Roman" w:hAnsi="Times New Roman"/>
                <w:sz w:val="24"/>
                <w:szCs w:val="24"/>
              </w:rPr>
              <w:t>s</w:t>
            </w:r>
            <w:r w:rsidR="005739BA">
              <w:rPr>
                <w:rFonts w:ascii="Times New Roman" w:hAnsi="Times New Roman"/>
                <w:sz w:val="24"/>
                <w:szCs w:val="24"/>
              </w:rPr>
              <w:t xml:space="preserve"> uz konkrētu pārkāpumu novēršanu</w:t>
            </w:r>
            <w:r w:rsidR="00B10873">
              <w:rPr>
                <w:rFonts w:ascii="Times New Roman" w:hAnsi="Times New Roman"/>
                <w:sz w:val="24"/>
                <w:szCs w:val="24"/>
              </w:rPr>
              <w:t xml:space="preserve">, </w:t>
            </w:r>
            <w:r w:rsidR="00874083">
              <w:rPr>
                <w:rFonts w:ascii="Times New Roman" w:hAnsi="Times New Roman"/>
                <w:sz w:val="24"/>
                <w:szCs w:val="24"/>
              </w:rPr>
              <w:t xml:space="preserve">tostarp </w:t>
            </w:r>
            <w:r w:rsidR="00C73772">
              <w:rPr>
                <w:rFonts w:ascii="Times New Roman" w:hAnsi="Times New Roman"/>
                <w:sz w:val="24"/>
                <w:szCs w:val="24"/>
              </w:rPr>
              <w:t>nosakot</w:t>
            </w:r>
            <w:r w:rsidR="00B10873">
              <w:rPr>
                <w:rFonts w:ascii="Times New Roman" w:hAnsi="Times New Roman"/>
                <w:sz w:val="24"/>
                <w:szCs w:val="24"/>
              </w:rPr>
              <w:t xml:space="preserve"> </w:t>
            </w:r>
            <w:r w:rsidR="00DE431D">
              <w:rPr>
                <w:rFonts w:ascii="Times New Roman" w:hAnsi="Times New Roman"/>
                <w:sz w:val="24"/>
                <w:szCs w:val="24"/>
              </w:rPr>
              <w:t>pārkāpuma</w:t>
            </w:r>
            <w:r w:rsidR="00B10873">
              <w:rPr>
                <w:rFonts w:ascii="Times New Roman" w:hAnsi="Times New Roman"/>
                <w:sz w:val="24"/>
                <w:szCs w:val="24"/>
              </w:rPr>
              <w:t xml:space="preserve"> novēršanas termiņu. </w:t>
            </w:r>
            <w:r w:rsidR="00DE431D">
              <w:rPr>
                <w:rFonts w:ascii="Times New Roman" w:hAnsi="Times New Roman"/>
                <w:sz w:val="24"/>
                <w:szCs w:val="24"/>
              </w:rPr>
              <w:t>A</w:t>
            </w:r>
            <w:r>
              <w:rPr>
                <w:rFonts w:ascii="Times New Roman" w:hAnsi="Times New Roman"/>
                <w:sz w:val="24"/>
                <w:szCs w:val="24"/>
              </w:rPr>
              <w:t xml:space="preserve">dministratīvā akta izpilde </w:t>
            </w:r>
            <w:r w:rsidR="00972A63">
              <w:rPr>
                <w:rFonts w:ascii="Times New Roman" w:hAnsi="Times New Roman"/>
                <w:sz w:val="24"/>
                <w:szCs w:val="24"/>
              </w:rPr>
              <w:t>ir</w:t>
            </w:r>
            <w:r>
              <w:rPr>
                <w:rFonts w:ascii="Times New Roman" w:hAnsi="Times New Roman"/>
                <w:sz w:val="24"/>
                <w:szCs w:val="24"/>
              </w:rPr>
              <w:t xml:space="preserve"> </w:t>
            </w:r>
            <w:r w:rsidR="00972A63">
              <w:rPr>
                <w:rFonts w:ascii="Times New Roman" w:hAnsi="Times New Roman"/>
                <w:sz w:val="24"/>
                <w:szCs w:val="24"/>
              </w:rPr>
              <w:t>nodrošināma</w:t>
            </w:r>
            <w:r>
              <w:rPr>
                <w:rFonts w:ascii="Times New Roman" w:hAnsi="Times New Roman"/>
                <w:sz w:val="24"/>
                <w:szCs w:val="24"/>
              </w:rPr>
              <w:t xml:space="preserve"> Administratīvā procesa likumā noteiktajā kārtībā.</w:t>
            </w:r>
          </w:p>
          <w:p w14:paraId="680DB6F0" w14:textId="0FC1CFE4" w:rsidR="00E40F0D" w:rsidRPr="005059B0" w:rsidRDefault="00975324" w:rsidP="00B10873">
            <w:pPr>
              <w:pStyle w:val="Sarakstarindkopa"/>
              <w:widowControl/>
              <w:numPr>
                <w:ilvl w:val="0"/>
                <w:numId w:val="13"/>
              </w:numPr>
              <w:spacing w:after="0" w:line="240" w:lineRule="auto"/>
              <w:ind w:right="102"/>
              <w:jc w:val="both"/>
              <w:textAlignment w:val="baseline"/>
              <w:rPr>
                <w:rFonts w:ascii="Times New Roman" w:hAnsi="Times New Roman"/>
                <w:i/>
                <w:iCs/>
                <w:sz w:val="24"/>
                <w:szCs w:val="24"/>
              </w:rPr>
            </w:pPr>
            <w:r w:rsidRPr="005059B0">
              <w:rPr>
                <w:rFonts w:ascii="Times New Roman" w:hAnsi="Times New Roman"/>
                <w:i/>
                <w:iCs/>
                <w:sz w:val="24"/>
                <w:szCs w:val="24"/>
              </w:rPr>
              <w:t>Par patvaļīgu reklāmas</w:t>
            </w:r>
            <w:r w:rsidR="00DE431D">
              <w:rPr>
                <w:rFonts w:ascii="Times New Roman" w:hAnsi="Times New Roman"/>
                <w:i/>
                <w:iCs/>
                <w:sz w:val="24"/>
                <w:szCs w:val="24"/>
              </w:rPr>
              <w:t xml:space="preserve"> (reklāmas objektu)</w:t>
            </w:r>
            <w:r w:rsidR="00AE4E0C">
              <w:rPr>
                <w:rFonts w:ascii="Times New Roman" w:hAnsi="Times New Roman"/>
                <w:i/>
                <w:iCs/>
                <w:sz w:val="24"/>
                <w:szCs w:val="24"/>
              </w:rPr>
              <w:t xml:space="preserve"> </w:t>
            </w:r>
            <w:r w:rsidR="00DE431D">
              <w:rPr>
                <w:rFonts w:ascii="Times New Roman" w:hAnsi="Times New Roman"/>
                <w:i/>
                <w:iCs/>
                <w:sz w:val="24"/>
                <w:szCs w:val="24"/>
              </w:rPr>
              <w:t>vai</w:t>
            </w:r>
            <w:r w:rsidRPr="005059B0">
              <w:rPr>
                <w:rFonts w:ascii="Times New Roman" w:hAnsi="Times New Roman"/>
                <w:i/>
                <w:iCs/>
                <w:sz w:val="24"/>
                <w:szCs w:val="24"/>
              </w:rPr>
              <w:t xml:space="preserve"> </w:t>
            </w:r>
            <w:r w:rsidR="00AE4E0C">
              <w:rPr>
                <w:rFonts w:ascii="Times New Roman" w:hAnsi="Times New Roman"/>
                <w:i/>
                <w:iCs/>
                <w:sz w:val="24"/>
                <w:szCs w:val="24"/>
              </w:rPr>
              <w:t xml:space="preserve">informatīvo materiālu </w:t>
            </w:r>
            <w:r w:rsidRPr="005059B0">
              <w:rPr>
                <w:rFonts w:ascii="Times New Roman" w:hAnsi="Times New Roman"/>
                <w:i/>
                <w:iCs/>
                <w:sz w:val="24"/>
                <w:szCs w:val="24"/>
              </w:rPr>
              <w:t>izvietošanu</w:t>
            </w:r>
          </w:p>
          <w:p w14:paraId="09DB9F77" w14:textId="3AD453F2" w:rsidR="00935EDF" w:rsidRDefault="00935EDF" w:rsidP="003C422D">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Izvērtējot nepieciešamību Saistošajos noteikumos Nr. 21 noteikt administratīvo atbildību par reklāmas</w:t>
            </w:r>
            <w:r w:rsidR="00DE431D">
              <w:rPr>
                <w:rFonts w:ascii="Times New Roman" w:hAnsi="Times New Roman"/>
                <w:sz w:val="24"/>
                <w:szCs w:val="24"/>
              </w:rPr>
              <w:t xml:space="preserve"> (reklāmas objektu)</w:t>
            </w:r>
            <w:r>
              <w:rPr>
                <w:rFonts w:ascii="Times New Roman" w:hAnsi="Times New Roman"/>
                <w:sz w:val="24"/>
                <w:szCs w:val="24"/>
              </w:rPr>
              <w:t xml:space="preserve"> </w:t>
            </w:r>
            <w:r w:rsidR="00AE4E0C">
              <w:rPr>
                <w:rFonts w:ascii="Times New Roman" w:hAnsi="Times New Roman"/>
                <w:sz w:val="24"/>
                <w:szCs w:val="24"/>
              </w:rPr>
              <w:t xml:space="preserve">vai citu informatīvo materiālu </w:t>
            </w:r>
            <w:r>
              <w:rPr>
                <w:rFonts w:ascii="Times New Roman" w:hAnsi="Times New Roman"/>
                <w:sz w:val="24"/>
                <w:szCs w:val="24"/>
              </w:rPr>
              <w:t xml:space="preserve">izvietošanu bez atļaujas un </w:t>
            </w:r>
            <w:r w:rsidR="00874083">
              <w:rPr>
                <w:rFonts w:ascii="Times New Roman" w:hAnsi="Times New Roman"/>
                <w:sz w:val="24"/>
                <w:szCs w:val="24"/>
              </w:rPr>
              <w:t xml:space="preserve">izvērtējot </w:t>
            </w:r>
            <w:r w:rsidR="005774A1">
              <w:rPr>
                <w:rFonts w:ascii="Times New Roman" w:hAnsi="Times New Roman"/>
                <w:sz w:val="24"/>
                <w:szCs w:val="24"/>
              </w:rPr>
              <w:t xml:space="preserve">tās </w:t>
            </w:r>
            <w:r>
              <w:rPr>
                <w:rFonts w:ascii="Times New Roman" w:hAnsi="Times New Roman"/>
                <w:sz w:val="24"/>
                <w:szCs w:val="24"/>
              </w:rPr>
              <w:t xml:space="preserve">atbilstību kritērijiem (nodarījuma bīstamība un sabiedriskais kaitējums, nodarījuma sekas, nodarījuma aktualitāte, nodarījuma attiecināmība), pašvaldība konstatēja, ka šādas administratīvās atbildības saglabāšana ir nepieciešama, ņemot vērā </w:t>
            </w:r>
            <w:r w:rsidR="005774A1">
              <w:rPr>
                <w:rFonts w:ascii="Times New Roman" w:hAnsi="Times New Roman"/>
                <w:sz w:val="24"/>
                <w:szCs w:val="24"/>
              </w:rPr>
              <w:t>sekojošus apsvērumus.</w:t>
            </w:r>
          </w:p>
          <w:p w14:paraId="321BA182" w14:textId="426B20FE" w:rsidR="004166AD" w:rsidRPr="004166AD" w:rsidRDefault="004166AD" w:rsidP="004166AD">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MK noteikumi Nr. 732 jau noteic gadījumus, kad reklāmas</w:t>
            </w:r>
            <w:r w:rsidR="00DE431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reklāmas objektu</w:t>
            </w:r>
            <w:r w:rsidR="00DE431D">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projekti pašvaldībā nav jāsaskaņo, piešķirot nozīmi</w:t>
            </w:r>
            <w:r w:rsidR="002E36B0">
              <w:rPr>
                <w:rFonts w:ascii="Times New Roman" w:hAnsi="Times New Roman"/>
                <w:sz w:val="24"/>
                <w:szCs w:val="24"/>
                <w:shd w:val="clear" w:color="auto" w:fill="FFFFFF"/>
              </w:rPr>
              <w:t xml:space="preserve"> </w:t>
            </w:r>
            <w:r w:rsidR="00DE431D">
              <w:rPr>
                <w:rFonts w:ascii="Times New Roman" w:hAnsi="Times New Roman"/>
                <w:sz w:val="24"/>
                <w:szCs w:val="24"/>
                <w:shd w:val="clear" w:color="auto" w:fill="FFFFFF"/>
              </w:rPr>
              <w:t xml:space="preserve">tieši </w:t>
            </w:r>
            <w:r w:rsidR="002E36B0">
              <w:rPr>
                <w:rFonts w:ascii="Times New Roman" w:hAnsi="Times New Roman"/>
                <w:sz w:val="24"/>
                <w:szCs w:val="24"/>
                <w:shd w:val="clear" w:color="auto" w:fill="FFFFFF"/>
              </w:rPr>
              <w:t>gadījumiem, kad</w:t>
            </w:r>
            <w:r>
              <w:rPr>
                <w:rFonts w:ascii="Times New Roman" w:hAnsi="Times New Roman"/>
                <w:sz w:val="24"/>
                <w:szCs w:val="24"/>
                <w:shd w:val="clear" w:color="auto" w:fill="FFFFFF"/>
              </w:rPr>
              <w:t xml:space="preserve"> </w:t>
            </w:r>
            <w:r w:rsidR="00DE431D">
              <w:rPr>
                <w:rFonts w:ascii="Times New Roman" w:hAnsi="Times New Roman"/>
                <w:sz w:val="24"/>
                <w:szCs w:val="24"/>
                <w:shd w:val="clear" w:color="auto" w:fill="FFFFFF"/>
              </w:rPr>
              <w:t xml:space="preserve">reklāma (reklāmas objekts) </w:t>
            </w:r>
            <w:r w:rsidR="002E36B0">
              <w:rPr>
                <w:rFonts w:ascii="Times New Roman" w:hAnsi="Times New Roman"/>
                <w:sz w:val="24"/>
                <w:szCs w:val="24"/>
                <w:shd w:val="clear" w:color="auto" w:fill="FFFFFF"/>
              </w:rPr>
              <w:t xml:space="preserve">tiek izvietota </w:t>
            </w:r>
            <w:r w:rsidR="002E36B0" w:rsidRPr="00905932">
              <w:rPr>
                <w:rFonts w:ascii="Times New Roman" w:hAnsi="Times New Roman"/>
                <w:sz w:val="24"/>
                <w:szCs w:val="24"/>
                <w:shd w:val="clear" w:color="auto" w:fill="FFFFFF"/>
              </w:rPr>
              <w:t>publiskās vietās vai vietās, kas vērstas pret publisku vietu</w:t>
            </w:r>
            <w:r>
              <w:rPr>
                <w:rFonts w:ascii="Times New Roman" w:hAnsi="Times New Roman"/>
                <w:sz w:val="24"/>
                <w:szCs w:val="24"/>
                <w:shd w:val="clear" w:color="auto" w:fill="FFFFFF"/>
              </w:rPr>
              <w:t>.</w:t>
            </w:r>
          </w:p>
          <w:p w14:paraId="0139A2C7" w14:textId="49CF5BE8" w:rsidR="00E45D27" w:rsidRDefault="00286477" w:rsidP="000704F0">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rPr>
              <w:t>R</w:t>
            </w:r>
            <w:r w:rsidR="00F272EC">
              <w:rPr>
                <w:rFonts w:ascii="Times New Roman" w:hAnsi="Times New Roman"/>
                <w:sz w:val="24"/>
                <w:szCs w:val="24"/>
              </w:rPr>
              <w:t>eklāmas</w:t>
            </w:r>
            <w:r w:rsidR="00DE431D">
              <w:rPr>
                <w:rFonts w:ascii="Times New Roman" w:hAnsi="Times New Roman"/>
                <w:sz w:val="24"/>
                <w:szCs w:val="24"/>
              </w:rPr>
              <w:t xml:space="preserve"> (reklāmas objektu)</w:t>
            </w:r>
            <w:r w:rsidR="00F272EC">
              <w:rPr>
                <w:rFonts w:ascii="Times New Roman" w:hAnsi="Times New Roman"/>
                <w:sz w:val="24"/>
                <w:szCs w:val="24"/>
              </w:rPr>
              <w:t xml:space="preserve"> izvietošanai </w:t>
            </w:r>
            <w:r w:rsidR="00F272EC" w:rsidRPr="00905932">
              <w:rPr>
                <w:rFonts w:ascii="Times New Roman" w:hAnsi="Times New Roman"/>
                <w:sz w:val="24"/>
                <w:szCs w:val="24"/>
                <w:shd w:val="clear" w:color="auto" w:fill="FFFFFF"/>
              </w:rPr>
              <w:t>publiskās vietās vai vietās, kas vērstas pret publisku vietu</w:t>
            </w:r>
            <w:r w:rsidR="00F272EC">
              <w:rPr>
                <w:rFonts w:ascii="Times New Roman" w:hAnsi="Times New Roman"/>
                <w:sz w:val="24"/>
                <w:szCs w:val="24"/>
                <w:shd w:val="clear" w:color="auto" w:fill="FFFFFF"/>
              </w:rPr>
              <w:t xml:space="preserve">, </w:t>
            </w:r>
            <w:r w:rsidR="00D50F16">
              <w:rPr>
                <w:rFonts w:ascii="Times New Roman" w:hAnsi="Times New Roman"/>
                <w:sz w:val="24"/>
                <w:szCs w:val="24"/>
                <w:shd w:val="clear" w:color="auto" w:fill="FFFFFF"/>
              </w:rPr>
              <w:t>ir nepieciešams</w:t>
            </w:r>
            <w:r w:rsidR="00F272EC">
              <w:rPr>
                <w:rFonts w:ascii="Times New Roman" w:hAnsi="Times New Roman"/>
                <w:sz w:val="24"/>
                <w:szCs w:val="24"/>
                <w:shd w:val="clear" w:color="auto" w:fill="FFFFFF"/>
              </w:rPr>
              <w:t xml:space="preserve"> saņemt pašvaldības atļauju</w:t>
            </w:r>
            <w:r w:rsidR="003B38D7">
              <w:rPr>
                <w:rFonts w:ascii="Times New Roman" w:hAnsi="Times New Roman"/>
                <w:sz w:val="24"/>
                <w:szCs w:val="24"/>
                <w:shd w:val="clear" w:color="auto" w:fill="FFFFFF"/>
              </w:rPr>
              <w:t>, kura</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lastRenderedPageBreak/>
              <w:t xml:space="preserve">izskatot ieceri, izvērtē </w:t>
            </w:r>
            <w:r w:rsidR="00D50F16">
              <w:rPr>
                <w:rFonts w:ascii="Times New Roman" w:hAnsi="Times New Roman"/>
                <w:sz w:val="24"/>
                <w:szCs w:val="24"/>
                <w:shd w:val="clear" w:color="auto" w:fill="FFFFFF"/>
              </w:rPr>
              <w:t xml:space="preserve">ne tikai tās atbilstību Reklāmas likumā noteiktajiem mērķiem, bet arī </w:t>
            </w:r>
            <w:r>
              <w:rPr>
                <w:rFonts w:ascii="Times New Roman" w:hAnsi="Times New Roman"/>
                <w:sz w:val="24"/>
                <w:szCs w:val="24"/>
                <w:shd w:val="clear" w:color="auto" w:fill="FFFFFF"/>
              </w:rPr>
              <w:t xml:space="preserve">tās atbilstību </w:t>
            </w:r>
            <w:r w:rsidR="000704F0">
              <w:rPr>
                <w:rFonts w:ascii="Times New Roman" w:hAnsi="Times New Roman"/>
                <w:sz w:val="24"/>
                <w:szCs w:val="24"/>
                <w:shd w:val="clear" w:color="auto" w:fill="FFFFFF"/>
              </w:rPr>
              <w:t>s</w:t>
            </w:r>
            <w:r>
              <w:rPr>
                <w:rFonts w:ascii="Times New Roman" w:hAnsi="Times New Roman"/>
                <w:sz w:val="24"/>
                <w:szCs w:val="24"/>
                <w:shd w:val="clear" w:color="auto" w:fill="FFFFFF"/>
              </w:rPr>
              <w:t>aistošajos noteikumos noteikt</w:t>
            </w:r>
            <w:r w:rsidR="00102DBB">
              <w:rPr>
                <w:rFonts w:ascii="Times New Roman" w:hAnsi="Times New Roman"/>
                <w:sz w:val="24"/>
                <w:szCs w:val="24"/>
                <w:shd w:val="clear" w:color="auto" w:fill="FFFFFF"/>
              </w:rPr>
              <w:t>ajiem</w:t>
            </w:r>
            <w:r>
              <w:rPr>
                <w:rFonts w:ascii="Times New Roman" w:hAnsi="Times New Roman"/>
                <w:sz w:val="24"/>
                <w:szCs w:val="24"/>
                <w:shd w:val="clear" w:color="auto" w:fill="FFFFFF"/>
              </w:rPr>
              <w:t xml:space="preserve"> </w:t>
            </w:r>
            <w:r w:rsidR="003B38D7" w:rsidRPr="003845DB">
              <w:rPr>
                <w:rFonts w:ascii="Times New Roman" w:hAnsi="Times New Roman"/>
                <w:sz w:val="24"/>
                <w:szCs w:val="24"/>
                <w:shd w:val="clear" w:color="auto" w:fill="FFFFFF"/>
              </w:rPr>
              <w:t>ierobežojum</w:t>
            </w:r>
            <w:r w:rsidR="00102DBB">
              <w:rPr>
                <w:rFonts w:ascii="Times New Roman" w:hAnsi="Times New Roman"/>
                <w:sz w:val="24"/>
                <w:szCs w:val="24"/>
                <w:shd w:val="clear" w:color="auto" w:fill="FFFFFF"/>
              </w:rPr>
              <w:t>iem</w:t>
            </w:r>
            <w:r w:rsidR="003B38D7" w:rsidRPr="003845DB">
              <w:rPr>
                <w:rFonts w:ascii="Times New Roman" w:hAnsi="Times New Roman"/>
                <w:sz w:val="24"/>
                <w:szCs w:val="24"/>
                <w:shd w:val="clear" w:color="auto" w:fill="FFFFFF"/>
              </w:rPr>
              <w:t xml:space="preserve"> reklāmas izmēram, veidam, gaismas un skaņas efektiem atbilstoši videi, ēku un būvju arhitektūrai</w:t>
            </w:r>
            <w:r>
              <w:rPr>
                <w:rFonts w:ascii="Times New Roman" w:hAnsi="Times New Roman"/>
                <w:sz w:val="24"/>
                <w:szCs w:val="24"/>
                <w:shd w:val="clear" w:color="auto" w:fill="FFFFFF"/>
              </w:rPr>
              <w:t>, tādējādi nodrošinot pilsētvides un tai raksturīgo parametru saglabāšanu, kā arī kultūrvēsturisko vērtību saglabāšanu.</w:t>
            </w:r>
            <w:r w:rsidR="00AE4E0C">
              <w:rPr>
                <w:rFonts w:ascii="Times New Roman" w:hAnsi="Times New Roman"/>
                <w:sz w:val="24"/>
                <w:szCs w:val="24"/>
                <w:shd w:val="clear" w:color="auto" w:fill="FFFFFF"/>
              </w:rPr>
              <w:t xml:space="preserve"> </w:t>
            </w:r>
            <w:r w:rsidR="00E45D27">
              <w:rPr>
                <w:rFonts w:ascii="Times New Roman" w:hAnsi="Times New Roman"/>
                <w:sz w:val="24"/>
                <w:szCs w:val="24"/>
                <w:shd w:val="clear" w:color="auto" w:fill="FFFFFF"/>
              </w:rPr>
              <w:t>Līdzīgi</w:t>
            </w:r>
            <w:r w:rsidR="00AE4E0C">
              <w:rPr>
                <w:rFonts w:ascii="Times New Roman" w:hAnsi="Times New Roman"/>
                <w:sz w:val="24"/>
                <w:szCs w:val="24"/>
                <w:shd w:val="clear" w:color="auto" w:fill="FFFFFF"/>
              </w:rPr>
              <w:t xml:space="preserve"> </w:t>
            </w:r>
            <w:r w:rsidR="00E63662">
              <w:rPr>
                <w:rFonts w:ascii="Times New Roman" w:hAnsi="Times New Roman"/>
                <w:sz w:val="24"/>
                <w:szCs w:val="24"/>
                <w:shd w:val="clear" w:color="auto" w:fill="FFFFFF"/>
              </w:rPr>
              <w:t xml:space="preserve">ir </w:t>
            </w:r>
            <w:r w:rsidR="00AE4E0C">
              <w:rPr>
                <w:rFonts w:ascii="Times New Roman" w:hAnsi="Times New Roman"/>
                <w:sz w:val="24"/>
                <w:szCs w:val="24"/>
                <w:shd w:val="clear" w:color="auto" w:fill="FFFFFF"/>
              </w:rPr>
              <w:t>arī citu informatīvo materiālu izvietošanas gadījumos.</w:t>
            </w:r>
            <w:r w:rsidR="00B77DD5">
              <w:rPr>
                <w:rFonts w:ascii="Times New Roman" w:hAnsi="Times New Roman"/>
                <w:sz w:val="24"/>
                <w:szCs w:val="24"/>
                <w:shd w:val="clear" w:color="auto" w:fill="FFFFFF"/>
              </w:rPr>
              <w:t xml:space="preserve"> </w:t>
            </w:r>
          </w:p>
          <w:p w14:paraId="608A1FA3" w14:textId="5D898ED6" w:rsidR="000704F0" w:rsidRDefault="00B77DD5" w:rsidP="000704F0">
            <w:pPr>
              <w:widowControl/>
              <w:spacing w:after="0" w:line="240" w:lineRule="auto"/>
              <w:ind w:right="102" w:firstLine="421"/>
              <w:jc w:val="both"/>
              <w:textAlignment w:val="baseline"/>
              <w:rPr>
                <w:rFonts w:ascii="Times New Roman" w:hAnsi="Times New Roman"/>
                <w:sz w:val="24"/>
                <w:szCs w:val="24"/>
                <w:shd w:val="clear" w:color="auto" w:fill="FFFFFF"/>
              </w:rPr>
            </w:pPr>
            <w:r w:rsidRPr="00B77DD5">
              <w:rPr>
                <w:rFonts w:ascii="Times New Roman" w:hAnsi="Times New Roman"/>
                <w:sz w:val="24"/>
                <w:szCs w:val="24"/>
                <w:shd w:val="clear" w:color="auto" w:fill="FFFFFF"/>
              </w:rPr>
              <w:t>P</w:t>
            </w:r>
            <w:r w:rsidRPr="00B77DD5">
              <w:rPr>
                <w:rFonts w:ascii="Times New Roman" w:hAnsi="Times New Roman"/>
                <w:sz w:val="24"/>
                <w:szCs w:val="24"/>
              </w:rPr>
              <w:t>ašvaldības</w:t>
            </w:r>
            <w:r w:rsidR="00753EA2">
              <w:rPr>
                <w:rFonts w:ascii="Times New Roman" w:hAnsi="Times New Roman"/>
                <w:sz w:val="24"/>
                <w:szCs w:val="24"/>
              </w:rPr>
              <w:t xml:space="preserve"> kompetencē ir </w:t>
            </w:r>
            <w:r w:rsidRPr="00B77DD5">
              <w:rPr>
                <w:rFonts w:ascii="Times New Roman" w:hAnsi="Times New Roman"/>
                <w:sz w:val="24"/>
                <w:szCs w:val="24"/>
              </w:rPr>
              <w:t>salāgot pilsētas attīstības intereses ar nepieciešamību saglabāt kultūrvēsturisko mantojumu</w:t>
            </w:r>
            <w:r>
              <w:rPr>
                <w:rFonts w:ascii="Times New Roman" w:hAnsi="Times New Roman"/>
                <w:sz w:val="24"/>
                <w:szCs w:val="24"/>
              </w:rPr>
              <w:t xml:space="preserve"> un </w:t>
            </w:r>
            <w:r w:rsidR="004451C4">
              <w:rPr>
                <w:rFonts w:ascii="Times New Roman" w:hAnsi="Times New Roman"/>
                <w:sz w:val="24"/>
                <w:szCs w:val="24"/>
              </w:rPr>
              <w:t>veidot harmoniski attīstītu pilsētas teritoriju</w:t>
            </w:r>
            <w:r w:rsidRPr="00B77DD5">
              <w:rPr>
                <w:rFonts w:ascii="Times New Roman" w:hAnsi="Times New Roman"/>
                <w:sz w:val="24"/>
                <w:szCs w:val="24"/>
              </w:rPr>
              <w:t>.</w:t>
            </w:r>
          </w:p>
          <w:p w14:paraId="3F296956" w14:textId="57ED4B3F" w:rsidR="000704F0" w:rsidRDefault="005B016F" w:rsidP="004166AD">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rPr>
              <w:t>Patvaļīgi izvietota reklāma (</w:t>
            </w:r>
            <w:r>
              <w:rPr>
                <w:rFonts w:ascii="Times New Roman" w:hAnsi="Times New Roman"/>
                <w:sz w:val="24"/>
                <w:szCs w:val="24"/>
                <w:shd w:val="clear" w:color="auto" w:fill="FFFFFF"/>
              </w:rPr>
              <w:t>reklāmas objekts)</w:t>
            </w:r>
            <w:r>
              <w:rPr>
                <w:rFonts w:ascii="Times New Roman" w:hAnsi="Times New Roman"/>
                <w:sz w:val="24"/>
                <w:szCs w:val="24"/>
              </w:rPr>
              <w:t xml:space="preserve"> </w:t>
            </w:r>
            <w:r w:rsidR="004166AD">
              <w:rPr>
                <w:rFonts w:ascii="Times New Roman" w:hAnsi="Times New Roman"/>
                <w:sz w:val="24"/>
                <w:szCs w:val="24"/>
              </w:rPr>
              <w:t xml:space="preserve">var radīt </w:t>
            </w:r>
            <w:r>
              <w:rPr>
                <w:rFonts w:ascii="Times New Roman" w:hAnsi="Times New Roman"/>
                <w:sz w:val="24"/>
                <w:szCs w:val="24"/>
              </w:rPr>
              <w:t xml:space="preserve">nenovēršamus </w:t>
            </w:r>
            <w:r w:rsidR="004166AD">
              <w:rPr>
                <w:rFonts w:ascii="Times New Roman" w:hAnsi="Times New Roman"/>
                <w:sz w:val="24"/>
                <w:szCs w:val="24"/>
              </w:rPr>
              <w:t>draudus trešo personu dzīvībai, veselībai, drošībai vai īpašumam</w:t>
            </w:r>
            <w:r>
              <w:rPr>
                <w:rFonts w:ascii="Times New Roman" w:hAnsi="Times New Roman"/>
                <w:sz w:val="24"/>
                <w:szCs w:val="24"/>
              </w:rPr>
              <w:t xml:space="preserve">, ko var </w:t>
            </w:r>
            <w:r w:rsidR="000F2C43">
              <w:rPr>
                <w:rFonts w:ascii="Times New Roman" w:hAnsi="Times New Roman"/>
                <w:sz w:val="24"/>
                <w:szCs w:val="24"/>
              </w:rPr>
              <w:t>ietekmēt</w:t>
            </w:r>
            <w:r>
              <w:rPr>
                <w:rFonts w:ascii="Times New Roman" w:hAnsi="Times New Roman"/>
                <w:sz w:val="24"/>
                <w:szCs w:val="24"/>
              </w:rPr>
              <w:t xml:space="preserve"> tieši tās </w:t>
            </w:r>
            <w:r w:rsidR="004166AD">
              <w:rPr>
                <w:rFonts w:ascii="Times New Roman" w:hAnsi="Times New Roman"/>
                <w:sz w:val="24"/>
                <w:szCs w:val="24"/>
              </w:rPr>
              <w:t>izviet</w:t>
            </w:r>
            <w:r>
              <w:rPr>
                <w:rFonts w:ascii="Times New Roman" w:hAnsi="Times New Roman"/>
                <w:sz w:val="24"/>
                <w:szCs w:val="24"/>
              </w:rPr>
              <w:t>ošanas vieta</w:t>
            </w:r>
            <w:r w:rsidR="00F210A0">
              <w:rPr>
                <w:rFonts w:ascii="Times New Roman" w:hAnsi="Times New Roman"/>
                <w:sz w:val="24"/>
                <w:szCs w:val="24"/>
              </w:rPr>
              <w:t>, izvietošanas veids, pielietotie papildefekti, objekta montāža</w:t>
            </w:r>
            <w:r>
              <w:rPr>
                <w:rFonts w:ascii="Times New Roman" w:hAnsi="Times New Roman"/>
                <w:sz w:val="24"/>
                <w:szCs w:val="24"/>
              </w:rPr>
              <w:t xml:space="preserve">s </w:t>
            </w:r>
            <w:r w:rsidR="005C2B3C">
              <w:rPr>
                <w:rFonts w:ascii="Times New Roman" w:hAnsi="Times New Roman"/>
                <w:sz w:val="24"/>
                <w:szCs w:val="24"/>
              </w:rPr>
              <w:t>veids</w:t>
            </w:r>
            <w:r w:rsidR="00F210A0">
              <w:rPr>
                <w:rFonts w:ascii="Times New Roman" w:hAnsi="Times New Roman"/>
                <w:sz w:val="24"/>
                <w:szCs w:val="24"/>
              </w:rPr>
              <w:t xml:space="preserve"> u.c. faktori</w:t>
            </w:r>
            <w:r w:rsidR="004166AD">
              <w:rPr>
                <w:rFonts w:ascii="Times New Roman" w:hAnsi="Times New Roman"/>
                <w:sz w:val="24"/>
                <w:szCs w:val="24"/>
              </w:rPr>
              <w:t xml:space="preserve">, </w:t>
            </w:r>
            <w:r>
              <w:rPr>
                <w:rFonts w:ascii="Times New Roman" w:hAnsi="Times New Roman"/>
                <w:sz w:val="24"/>
                <w:szCs w:val="24"/>
              </w:rPr>
              <w:t xml:space="preserve">kā arī </w:t>
            </w:r>
            <w:r w:rsidR="00F210A0">
              <w:rPr>
                <w:rFonts w:ascii="Times New Roman" w:hAnsi="Times New Roman"/>
                <w:sz w:val="24"/>
                <w:szCs w:val="24"/>
              </w:rPr>
              <w:t xml:space="preserve">radīt </w:t>
            </w:r>
            <w:r>
              <w:rPr>
                <w:rFonts w:ascii="Times New Roman" w:hAnsi="Times New Roman"/>
                <w:sz w:val="24"/>
                <w:szCs w:val="24"/>
              </w:rPr>
              <w:t xml:space="preserve">draudus </w:t>
            </w:r>
            <w:r>
              <w:rPr>
                <w:rFonts w:ascii="Times New Roman" w:hAnsi="Times New Roman"/>
                <w:sz w:val="24"/>
                <w:szCs w:val="24"/>
                <w:shd w:val="clear" w:color="auto" w:fill="FFFFFF"/>
              </w:rPr>
              <w:t>kultūrvēsturisko vērtību saglabāšanai.</w:t>
            </w:r>
          </w:p>
          <w:p w14:paraId="3044D4BC" w14:textId="7AB26850" w:rsidR="00393B68" w:rsidRDefault="00393B68" w:rsidP="00393B68">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 xml:space="preserve">Kā arī, izvērtējot nepieciešamību Saistošajos noteikumos Nr. 21 paredzēt administratīvo atbildību par patvaļīgu informatīvo materiālu izvietošanu, pašvaldība konstatēja, ka tikai ar administratīvā pārkāpuma procesā esošajiem līdzekļiem ir iespējams šādus pārkāpumus konstatēt, izmeklēt un pierādīt. Proti, visbiežāk patvaļīgi izvietotie informatīvie materiāli, kuri tiek izvietoti tam neparedzētajās vietās – sabiedriskā transporta pieturvietās, pie ēkām, piestiprināti pie kokiem u.c. vietās, satur minimālu informāciju, aprobežojoties vien ar </w:t>
            </w:r>
            <w:r w:rsidR="00DE431D">
              <w:rPr>
                <w:rFonts w:ascii="Times New Roman" w:hAnsi="Times New Roman"/>
                <w:sz w:val="24"/>
                <w:szCs w:val="24"/>
              </w:rPr>
              <w:t>tālruņa</w:t>
            </w:r>
            <w:r>
              <w:rPr>
                <w:rFonts w:ascii="Times New Roman" w:hAnsi="Times New Roman"/>
                <w:sz w:val="24"/>
                <w:szCs w:val="24"/>
              </w:rPr>
              <w:t xml:space="preserve"> numuru vai elektroniskā pasta adresi, </w:t>
            </w:r>
            <w:r w:rsidR="00DE431D">
              <w:rPr>
                <w:rFonts w:ascii="Times New Roman" w:hAnsi="Times New Roman"/>
                <w:sz w:val="24"/>
                <w:szCs w:val="24"/>
              </w:rPr>
              <w:t>un vienīgi</w:t>
            </w:r>
            <w:r>
              <w:rPr>
                <w:rFonts w:ascii="Times New Roman" w:hAnsi="Times New Roman"/>
                <w:sz w:val="24"/>
                <w:szCs w:val="24"/>
              </w:rPr>
              <w:t xml:space="preserve"> administratīvā pārkāpuma procesa ietvaros var efektīvāk veikt darbības, lai noskaidrotu personu, kura izdarīja pārkāpumu (piemēram, veikt videokameru ierakstu pārbaudi, ziņu saņemšanu no sakaru operatoriem utt.). </w:t>
            </w:r>
          </w:p>
          <w:p w14:paraId="0826D268" w14:textId="0476237A" w:rsidR="00393B68" w:rsidRPr="00DE431D" w:rsidRDefault="00393B68" w:rsidP="00DE431D">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P</w:t>
            </w:r>
            <w:r w:rsidR="00260158">
              <w:rPr>
                <w:rFonts w:ascii="Times New Roman" w:hAnsi="Times New Roman"/>
                <w:sz w:val="24"/>
                <w:szCs w:val="24"/>
              </w:rPr>
              <w:t xml:space="preserve">amatojoties uz </w:t>
            </w:r>
            <w:r w:rsidR="00260158" w:rsidRPr="003E649B">
              <w:rPr>
                <w:rFonts w:ascii="Times New Roman" w:hAnsi="Times New Roman"/>
                <w:sz w:val="24"/>
                <w:szCs w:val="24"/>
              </w:rPr>
              <w:t>pašvaldības Administratīvās komisijas sniegt</w:t>
            </w:r>
            <w:r w:rsidR="00260158">
              <w:rPr>
                <w:rFonts w:ascii="Times New Roman" w:hAnsi="Times New Roman"/>
                <w:sz w:val="24"/>
                <w:szCs w:val="24"/>
              </w:rPr>
              <w:t>o</w:t>
            </w:r>
            <w:r w:rsidR="00260158" w:rsidRPr="003E649B">
              <w:rPr>
                <w:rFonts w:ascii="Times New Roman" w:hAnsi="Times New Roman"/>
                <w:sz w:val="24"/>
                <w:szCs w:val="24"/>
              </w:rPr>
              <w:t xml:space="preserve"> informācij</w:t>
            </w:r>
            <w:r w:rsidR="00260158">
              <w:rPr>
                <w:rFonts w:ascii="Times New Roman" w:hAnsi="Times New Roman"/>
                <w:sz w:val="24"/>
                <w:szCs w:val="24"/>
              </w:rPr>
              <w:t xml:space="preserve">u, par </w:t>
            </w:r>
            <w:r w:rsidR="00260158" w:rsidRPr="003E649B">
              <w:rPr>
                <w:rFonts w:ascii="Times New Roman" w:hAnsi="Times New Roman"/>
                <w:sz w:val="24"/>
                <w:szCs w:val="24"/>
              </w:rPr>
              <w:t>informatīvo materiālu izvietošanu</w:t>
            </w:r>
            <w:r w:rsidR="00260158">
              <w:rPr>
                <w:rFonts w:ascii="Times New Roman" w:hAnsi="Times New Roman"/>
                <w:sz w:val="24"/>
                <w:szCs w:val="24"/>
              </w:rPr>
              <w:t xml:space="preserve"> bez Departamenta saskaņošanas laika posmā no 2021. - 2023. gadam 32 gadījumos personas tika sauktas pie administratīvās atbildības. </w:t>
            </w:r>
            <w:r w:rsidR="006E1FC5">
              <w:rPr>
                <w:rFonts w:ascii="Times New Roman" w:hAnsi="Times New Roman"/>
                <w:sz w:val="24"/>
                <w:szCs w:val="24"/>
              </w:rPr>
              <w:t>G</w:t>
            </w:r>
            <w:r w:rsidRPr="007805AE">
              <w:rPr>
                <w:rFonts w:ascii="Times New Roman" w:hAnsi="Times New Roman"/>
                <w:sz w:val="24"/>
                <w:szCs w:val="24"/>
                <w:shd w:val="clear" w:color="auto" w:fill="FFFFFF"/>
              </w:rPr>
              <w:t xml:space="preserve">adījumos, kad </w:t>
            </w:r>
            <w:r w:rsidR="00DE431D">
              <w:rPr>
                <w:rFonts w:ascii="Times New Roman" w:hAnsi="Times New Roman"/>
                <w:sz w:val="24"/>
                <w:szCs w:val="24"/>
                <w:shd w:val="clear" w:color="auto" w:fill="FFFFFF"/>
              </w:rPr>
              <w:t>personas</w:t>
            </w:r>
            <w:r w:rsidRPr="007805AE">
              <w:rPr>
                <w:rFonts w:ascii="Times New Roman" w:hAnsi="Times New Roman"/>
                <w:sz w:val="24"/>
                <w:szCs w:val="24"/>
                <w:shd w:val="clear" w:color="auto" w:fill="FFFFFF"/>
              </w:rPr>
              <w:t xml:space="preserve"> </w:t>
            </w:r>
            <w:r w:rsidR="006E1FC5">
              <w:rPr>
                <w:rFonts w:ascii="Times New Roman" w:hAnsi="Times New Roman"/>
                <w:sz w:val="24"/>
                <w:szCs w:val="24"/>
                <w:shd w:val="clear" w:color="auto" w:fill="FFFFFF"/>
              </w:rPr>
              <w:t xml:space="preserve">komisijai </w:t>
            </w:r>
            <w:r w:rsidRPr="007805AE">
              <w:rPr>
                <w:rFonts w:ascii="Times New Roman" w:hAnsi="Times New Roman"/>
                <w:sz w:val="24"/>
                <w:szCs w:val="24"/>
                <w:shd w:val="clear" w:color="auto" w:fill="FFFFFF"/>
              </w:rPr>
              <w:t>iesnieguš</w:t>
            </w:r>
            <w:r w:rsidR="00DE431D">
              <w:rPr>
                <w:rFonts w:ascii="Times New Roman" w:hAnsi="Times New Roman"/>
                <w:sz w:val="24"/>
                <w:szCs w:val="24"/>
                <w:shd w:val="clear" w:color="auto" w:fill="FFFFFF"/>
              </w:rPr>
              <w:t>as</w:t>
            </w:r>
            <w:r w:rsidRPr="007805AE">
              <w:rPr>
                <w:rFonts w:ascii="Times New Roman" w:hAnsi="Times New Roman"/>
                <w:sz w:val="24"/>
                <w:szCs w:val="24"/>
                <w:shd w:val="clear" w:color="auto" w:fill="FFFFFF"/>
              </w:rPr>
              <w:t xml:space="preserve"> pierādījumus, ka ir novērsu</w:t>
            </w:r>
            <w:r w:rsidR="00DE431D">
              <w:rPr>
                <w:rFonts w:ascii="Times New Roman" w:hAnsi="Times New Roman"/>
                <w:sz w:val="24"/>
                <w:szCs w:val="24"/>
                <w:shd w:val="clear" w:color="auto" w:fill="FFFFFF"/>
              </w:rPr>
              <w:t>šas</w:t>
            </w:r>
            <w:r w:rsidRPr="007805AE">
              <w:rPr>
                <w:rFonts w:ascii="Times New Roman" w:hAnsi="Times New Roman"/>
                <w:sz w:val="24"/>
                <w:szCs w:val="24"/>
                <w:shd w:val="clear" w:color="auto" w:fill="FFFFFF"/>
              </w:rPr>
              <w:t xml:space="preserve"> pārkāpumu, </w:t>
            </w:r>
            <w:r w:rsidR="006E1FC5">
              <w:rPr>
                <w:rFonts w:ascii="Times New Roman" w:hAnsi="Times New Roman"/>
                <w:sz w:val="24"/>
                <w:szCs w:val="24"/>
                <w:shd w:val="clear" w:color="auto" w:fill="FFFFFF"/>
              </w:rPr>
              <w:t>personām tika</w:t>
            </w:r>
            <w:r w:rsidRPr="007805AE">
              <w:rPr>
                <w:rFonts w:ascii="Times New Roman" w:hAnsi="Times New Roman"/>
                <w:sz w:val="24"/>
                <w:szCs w:val="24"/>
                <w:shd w:val="clear" w:color="auto" w:fill="FFFFFF"/>
              </w:rPr>
              <w:t xml:space="preserve"> piemērot</w:t>
            </w:r>
            <w:r w:rsidR="006E1FC5">
              <w:rPr>
                <w:rFonts w:ascii="Times New Roman" w:hAnsi="Times New Roman"/>
                <w:sz w:val="24"/>
                <w:szCs w:val="24"/>
                <w:shd w:val="clear" w:color="auto" w:fill="FFFFFF"/>
              </w:rPr>
              <w:t>s brīdinājums</w:t>
            </w:r>
            <w:r w:rsidRPr="007805AE">
              <w:rPr>
                <w:rFonts w:ascii="Times New Roman" w:hAnsi="Times New Roman"/>
                <w:sz w:val="24"/>
                <w:szCs w:val="24"/>
                <w:shd w:val="clear" w:color="auto" w:fill="FFFFFF"/>
              </w:rPr>
              <w:t>.</w:t>
            </w:r>
          </w:p>
          <w:p w14:paraId="2BF916C9" w14:textId="753705EF" w:rsidR="00972A63" w:rsidRDefault="005C2B3C" w:rsidP="003C422D">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 xml:space="preserve">Pašvaldība secināja, ka </w:t>
            </w:r>
            <w:r w:rsidR="009F0128" w:rsidRPr="00A00970">
              <w:rPr>
                <w:rFonts w:ascii="Times New Roman" w:hAnsi="Times New Roman"/>
                <w:sz w:val="24"/>
                <w:szCs w:val="24"/>
              </w:rPr>
              <w:t>reklāmas</w:t>
            </w:r>
            <w:r w:rsidR="009F0128">
              <w:rPr>
                <w:rFonts w:ascii="Times New Roman" w:hAnsi="Times New Roman"/>
                <w:sz w:val="24"/>
                <w:szCs w:val="24"/>
              </w:rPr>
              <w:t xml:space="preserve"> vai reklāmas objekta, vai citu informatīvo materiālu</w:t>
            </w:r>
            <w:r w:rsidR="009F0128" w:rsidRPr="00A00970">
              <w:rPr>
                <w:rFonts w:ascii="Times New Roman" w:hAnsi="Times New Roman"/>
                <w:sz w:val="24"/>
                <w:szCs w:val="24"/>
              </w:rPr>
              <w:t xml:space="preserve"> izvietošanu bez atļaujas </w:t>
            </w:r>
            <w:r w:rsidR="00972A63">
              <w:rPr>
                <w:rFonts w:ascii="Times New Roman" w:hAnsi="Times New Roman"/>
                <w:sz w:val="24"/>
                <w:szCs w:val="24"/>
              </w:rPr>
              <w:t xml:space="preserve">var aizskart </w:t>
            </w:r>
            <w:r w:rsidR="00C20E9E">
              <w:rPr>
                <w:rFonts w:ascii="Times New Roman" w:hAnsi="Times New Roman"/>
                <w:sz w:val="24"/>
                <w:szCs w:val="24"/>
              </w:rPr>
              <w:t xml:space="preserve">būtiskas </w:t>
            </w:r>
            <w:r w:rsidR="00972A63">
              <w:rPr>
                <w:rFonts w:ascii="Times New Roman" w:hAnsi="Times New Roman"/>
                <w:sz w:val="24"/>
                <w:szCs w:val="24"/>
              </w:rPr>
              <w:t>sabiedriskās intereses,</w:t>
            </w:r>
            <w:r w:rsidR="00B77DD5">
              <w:rPr>
                <w:rFonts w:ascii="Times New Roman" w:hAnsi="Times New Roman"/>
                <w:sz w:val="24"/>
                <w:szCs w:val="24"/>
              </w:rPr>
              <w:t xml:space="preserve"> kā arī tiesības uz sakārtotu pilsētvidi</w:t>
            </w:r>
            <w:r w:rsidR="00DE431D">
              <w:rPr>
                <w:rFonts w:ascii="Times New Roman" w:hAnsi="Times New Roman"/>
                <w:sz w:val="24"/>
                <w:szCs w:val="24"/>
              </w:rPr>
              <w:t>,</w:t>
            </w:r>
            <w:r w:rsidR="00972A63">
              <w:rPr>
                <w:rFonts w:ascii="Times New Roman" w:hAnsi="Times New Roman"/>
                <w:sz w:val="24"/>
                <w:szCs w:val="24"/>
              </w:rPr>
              <w:t xml:space="preserve"> </w:t>
            </w:r>
            <w:r w:rsidR="00C20E9E">
              <w:rPr>
                <w:rFonts w:ascii="Times New Roman" w:hAnsi="Times New Roman"/>
                <w:sz w:val="24"/>
                <w:szCs w:val="24"/>
              </w:rPr>
              <w:t>tāpēc</w:t>
            </w:r>
            <w:r>
              <w:rPr>
                <w:rFonts w:ascii="Times New Roman" w:hAnsi="Times New Roman"/>
                <w:sz w:val="24"/>
                <w:szCs w:val="24"/>
              </w:rPr>
              <w:t xml:space="preserve"> ir</w:t>
            </w:r>
            <w:r w:rsidR="00972A63">
              <w:rPr>
                <w:rFonts w:ascii="Times New Roman" w:hAnsi="Times New Roman"/>
                <w:sz w:val="24"/>
                <w:szCs w:val="24"/>
              </w:rPr>
              <w:t xml:space="preserve"> nepieciešams </w:t>
            </w:r>
            <w:r>
              <w:rPr>
                <w:rFonts w:ascii="Times New Roman" w:hAnsi="Times New Roman"/>
                <w:sz w:val="24"/>
                <w:szCs w:val="24"/>
              </w:rPr>
              <w:t xml:space="preserve">Saistošajos noteikumos Nr. 21 </w:t>
            </w:r>
            <w:r w:rsidR="008E7D3F">
              <w:rPr>
                <w:rFonts w:ascii="Times New Roman" w:hAnsi="Times New Roman"/>
                <w:sz w:val="24"/>
                <w:szCs w:val="24"/>
              </w:rPr>
              <w:t xml:space="preserve">saglabāt </w:t>
            </w:r>
            <w:r w:rsidR="00972A63">
              <w:rPr>
                <w:rFonts w:ascii="Times New Roman" w:hAnsi="Times New Roman"/>
                <w:sz w:val="24"/>
                <w:szCs w:val="24"/>
              </w:rPr>
              <w:t>administratīvo atbildību</w:t>
            </w:r>
            <w:r w:rsidR="00C20E9E">
              <w:rPr>
                <w:rFonts w:ascii="Times New Roman" w:hAnsi="Times New Roman"/>
                <w:sz w:val="24"/>
                <w:szCs w:val="24"/>
              </w:rPr>
              <w:t xml:space="preserve"> par patvaļīgu reklāmas (</w:t>
            </w:r>
            <w:r w:rsidR="00C20E9E">
              <w:rPr>
                <w:rFonts w:ascii="Times New Roman" w:hAnsi="Times New Roman"/>
                <w:sz w:val="24"/>
                <w:szCs w:val="24"/>
                <w:shd w:val="clear" w:color="auto" w:fill="FFFFFF"/>
              </w:rPr>
              <w:t>reklāmas objekts)</w:t>
            </w:r>
            <w:r w:rsidR="00DE431D">
              <w:rPr>
                <w:rFonts w:ascii="Times New Roman" w:hAnsi="Times New Roman"/>
                <w:sz w:val="24"/>
                <w:szCs w:val="24"/>
                <w:shd w:val="clear" w:color="auto" w:fill="FFFFFF"/>
              </w:rPr>
              <w:t xml:space="preserve"> un citu informatīvo materiālu</w:t>
            </w:r>
            <w:r w:rsidR="00C20E9E">
              <w:rPr>
                <w:rFonts w:ascii="Times New Roman" w:hAnsi="Times New Roman"/>
                <w:sz w:val="24"/>
                <w:szCs w:val="24"/>
                <w:shd w:val="clear" w:color="auto" w:fill="FFFFFF"/>
              </w:rPr>
              <w:t xml:space="preserve"> izvietošanu</w:t>
            </w:r>
            <w:r w:rsidR="00972A63">
              <w:rPr>
                <w:rFonts w:ascii="Times New Roman" w:hAnsi="Times New Roman"/>
                <w:sz w:val="24"/>
                <w:szCs w:val="24"/>
              </w:rPr>
              <w:t>.</w:t>
            </w:r>
          </w:p>
          <w:p w14:paraId="0269C111" w14:textId="0C600786" w:rsidR="009C70CE" w:rsidRPr="00C635C2" w:rsidRDefault="00B149DD" w:rsidP="003C422D">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Pašvaldība izvērtēja, ka n</w:t>
            </w:r>
            <w:r w:rsidR="00C635C2">
              <w:rPr>
                <w:rFonts w:ascii="Times New Roman" w:hAnsi="Times New Roman"/>
                <w:sz w:val="24"/>
                <w:szCs w:val="24"/>
              </w:rPr>
              <w:t>audas sod</w:t>
            </w:r>
            <w:r w:rsidR="00A447FE">
              <w:rPr>
                <w:rFonts w:ascii="Times New Roman" w:hAnsi="Times New Roman"/>
                <w:sz w:val="24"/>
                <w:szCs w:val="24"/>
              </w:rPr>
              <w:t>s</w:t>
            </w:r>
            <w:r w:rsidR="00C635C2">
              <w:rPr>
                <w:rFonts w:ascii="Times New Roman" w:hAnsi="Times New Roman"/>
                <w:sz w:val="24"/>
                <w:szCs w:val="24"/>
              </w:rPr>
              <w:t xml:space="preserve"> par šād</w:t>
            </w:r>
            <w:r w:rsidR="009F0128">
              <w:rPr>
                <w:rFonts w:ascii="Times New Roman" w:hAnsi="Times New Roman"/>
                <w:sz w:val="24"/>
                <w:szCs w:val="24"/>
              </w:rPr>
              <w:t>iem</w:t>
            </w:r>
            <w:r w:rsidR="00C635C2">
              <w:rPr>
                <w:rFonts w:ascii="Times New Roman" w:hAnsi="Times New Roman"/>
                <w:sz w:val="24"/>
                <w:szCs w:val="24"/>
              </w:rPr>
              <w:t xml:space="preserve"> administratīv</w:t>
            </w:r>
            <w:r w:rsidR="009F0128">
              <w:rPr>
                <w:rFonts w:ascii="Times New Roman" w:hAnsi="Times New Roman"/>
                <w:sz w:val="24"/>
                <w:szCs w:val="24"/>
              </w:rPr>
              <w:t>ajiem</w:t>
            </w:r>
            <w:r w:rsidR="00C635C2">
              <w:rPr>
                <w:rFonts w:ascii="Times New Roman" w:hAnsi="Times New Roman"/>
                <w:sz w:val="24"/>
                <w:szCs w:val="24"/>
              </w:rPr>
              <w:t xml:space="preserve"> pārkāp</w:t>
            </w:r>
            <w:r w:rsidR="009F0128">
              <w:rPr>
                <w:rFonts w:ascii="Times New Roman" w:hAnsi="Times New Roman"/>
                <w:sz w:val="24"/>
                <w:szCs w:val="24"/>
              </w:rPr>
              <w:t>umiem</w:t>
            </w:r>
            <w:r w:rsidR="00C635C2">
              <w:rPr>
                <w:rFonts w:ascii="Times New Roman" w:hAnsi="Times New Roman"/>
                <w:sz w:val="24"/>
                <w:szCs w:val="24"/>
              </w:rPr>
              <w:t xml:space="preserve"> nosakāms </w:t>
            </w:r>
            <w:r w:rsidR="00A447FE">
              <w:rPr>
                <w:rFonts w:ascii="Times New Roman" w:hAnsi="Times New Roman"/>
                <w:sz w:val="24"/>
                <w:szCs w:val="24"/>
              </w:rPr>
              <w:t>ņemot vērā Administratīvās atbildības likumā noteikt</w:t>
            </w:r>
            <w:r>
              <w:rPr>
                <w:rFonts w:ascii="Times New Roman" w:hAnsi="Times New Roman"/>
                <w:sz w:val="24"/>
                <w:szCs w:val="24"/>
              </w:rPr>
              <w:t>o</w:t>
            </w:r>
            <w:r w:rsidR="00A447FE">
              <w:rPr>
                <w:rFonts w:ascii="Times New Roman" w:hAnsi="Times New Roman"/>
                <w:sz w:val="24"/>
                <w:szCs w:val="24"/>
              </w:rPr>
              <w:t xml:space="preserve"> </w:t>
            </w:r>
            <w:r w:rsidR="00C635C2">
              <w:rPr>
                <w:rFonts w:ascii="Times New Roman" w:hAnsi="Times New Roman"/>
                <w:sz w:val="24"/>
                <w:szCs w:val="24"/>
              </w:rPr>
              <w:t>minimāl</w:t>
            </w:r>
            <w:r>
              <w:rPr>
                <w:rFonts w:ascii="Times New Roman" w:hAnsi="Times New Roman"/>
                <w:sz w:val="24"/>
                <w:szCs w:val="24"/>
              </w:rPr>
              <w:t>o</w:t>
            </w:r>
            <w:r w:rsidR="00C635C2">
              <w:rPr>
                <w:rFonts w:ascii="Times New Roman" w:hAnsi="Times New Roman"/>
                <w:sz w:val="24"/>
                <w:szCs w:val="24"/>
              </w:rPr>
              <w:t xml:space="preserve"> un maksimāl</w:t>
            </w:r>
            <w:r>
              <w:rPr>
                <w:rFonts w:ascii="Times New Roman" w:hAnsi="Times New Roman"/>
                <w:sz w:val="24"/>
                <w:szCs w:val="24"/>
              </w:rPr>
              <w:t>o</w:t>
            </w:r>
            <w:r w:rsidR="00C635C2">
              <w:rPr>
                <w:rFonts w:ascii="Times New Roman" w:hAnsi="Times New Roman"/>
                <w:sz w:val="24"/>
                <w:szCs w:val="24"/>
              </w:rPr>
              <w:t xml:space="preserve"> naudas sod</w:t>
            </w:r>
            <w:r>
              <w:rPr>
                <w:rFonts w:ascii="Times New Roman" w:hAnsi="Times New Roman"/>
                <w:sz w:val="24"/>
                <w:szCs w:val="24"/>
              </w:rPr>
              <w:t>u</w:t>
            </w:r>
            <w:r w:rsidR="00C635C2">
              <w:rPr>
                <w:rFonts w:ascii="Times New Roman" w:hAnsi="Times New Roman"/>
                <w:sz w:val="24"/>
                <w:szCs w:val="24"/>
              </w:rPr>
              <w:t xml:space="preserve">, tādējādi Administratīvajai komisijai, vadoties no lietas apstākļiem, katrā konkrētā </w:t>
            </w:r>
            <w:r w:rsidR="009F0128">
              <w:rPr>
                <w:rFonts w:ascii="Times New Roman" w:hAnsi="Times New Roman"/>
                <w:sz w:val="24"/>
                <w:szCs w:val="24"/>
              </w:rPr>
              <w:t>gadījumā</w:t>
            </w:r>
            <w:r w:rsidR="00C635C2">
              <w:rPr>
                <w:rFonts w:ascii="Times New Roman" w:hAnsi="Times New Roman"/>
                <w:sz w:val="24"/>
                <w:szCs w:val="24"/>
              </w:rPr>
              <w:t xml:space="preserve"> būs iespēja piemēr</w:t>
            </w:r>
            <w:r w:rsidR="009F0128">
              <w:rPr>
                <w:rFonts w:ascii="Times New Roman" w:hAnsi="Times New Roman"/>
                <w:sz w:val="24"/>
                <w:szCs w:val="24"/>
              </w:rPr>
              <w:t>ot</w:t>
            </w:r>
            <w:r w:rsidR="00C635C2">
              <w:rPr>
                <w:rFonts w:ascii="Times New Roman" w:hAnsi="Times New Roman"/>
                <w:sz w:val="24"/>
                <w:szCs w:val="24"/>
              </w:rPr>
              <w:t xml:space="preserve"> naudas sodu tiesību normā paredzētajās robežās</w:t>
            </w:r>
            <w:r>
              <w:rPr>
                <w:rFonts w:ascii="Times New Roman" w:hAnsi="Times New Roman"/>
                <w:sz w:val="24"/>
                <w:szCs w:val="24"/>
              </w:rPr>
              <w:t xml:space="preserve"> atbilstoši konkrētā pārkāpuma raksturam</w:t>
            </w:r>
            <w:r w:rsidR="00C635C2">
              <w:rPr>
                <w:rFonts w:ascii="Times New Roman" w:hAnsi="Times New Roman"/>
                <w:sz w:val="24"/>
                <w:szCs w:val="24"/>
              </w:rPr>
              <w:t>.</w:t>
            </w:r>
          </w:p>
          <w:p w14:paraId="1DFECB38" w14:textId="18DC0DFC" w:rsidR="008E574D" w:rsidRDefault="00A00970" w:rsidP="00A00970">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 xml:space="preserve">Līdz ar to saistošo noteikumu projekts paredz, </w:t>
            </w:r>
            <w:r w:rsidRPr="00A00970">
              <w:rPr>
                <w:rFonts w:ascii="Times New Roman" w:hAnsi="Times New Roman"/>
                <w:sz w:val="24"/>
                <w:szCs w:val="24"/>
              </w:rPr>
              <w:t xml:space="preserve">ka </w:t>
            </w:r>
            <w:bookmarkStart w:id="0" w:name="_Hlk157157636"/>
            <w:r w:rsidR="008E574D" w:rsidRPr="00A00970">
              <w:rPr>
                <w:rFonts w:ascii="Times New Roman" w:hAnsi="Times New Roman"/>
                <w:sz w:val="24"/>
                <w:szCs w:val="24"/>
              </w:rPr>
              <w:t>par reklāmas</w:t>
            </w:r>
            <w:r w:rsidR="00DE431D">
              <w:rPr>
                <w:rFonts w:ascii="Times New Roman" w:hAnsi="Times New Roman"/>
                <w:sz w:val="24"/>
                <w:szCs w:val="24"/>
              </w:rPr>
              <w:t xml:space="preserve"> </w:t>
            </w:r>
            <w:r w:rsidR="00B24540">
              <w:rPr>
                <w:rFonts w:ascii="Times New Roman" w:hAnsi="Times New Roman"/>
                <w:sz w:val="24"/>
                <w:szCs w:val="24"/>
              </w:rPr>
              <w:t xml:space="preserve">vai </w:t>
            </w:r>
            <w:r w:rsidR="00DE431D">
              <w:rPr>
                <w:rFonts w:ascii="Times New Roman" w:hAnsi="Times New Roman"/>
                <w:sz w:val="24"/>
                <w:szCs w:val="24"/>
              </w:rPr>
              <w:t>reklāmas objekt</w:t>
            </w:r>
            <w:r w:rsidR="00B24540">
              <w:rPr>
                <w:rFonts w:ascii="Times New Roman" w:hAnsi="Times New Roman"/>
                <w:sz w:val="24"/>
                <w:szCs w:val="24"/>
              </w:rPr>
              <w:t>a,</w:t>
            </w:r>
            <w:r w:rsidR="00DE431D">
              <w:rPr>
                <w:rFonts w:ascii="Times New Roman" w:hAnsi="Times New Roman"/>
                <w:sz w:val="24"/>
                <w:szCs w:val="24"/>
              </w:rPr>
              <w:t xml:space="preserve"> </w:t>
            </w:r>
            <w:r w:rsidR="00B24540">
              <w:rPr>
                <w:rFonts w:ascii="Times New Roman" w:hAnsi="Times New Roman"/>
                <w:sz w:val="24"/>
                <w:szCs w:val="24"/>
              </w:rPr>
              <w:t>vai</w:t>
            </w:r>
            <w:r w:rsidR="00DE431D">
              <w:rPr>
                <w:rFonts w:ascii="Times New Roman" w:hAnsi="Times New Roman"/>
                <w:sz w:val="24"/>
                <w:szCs w:val="24"/>
              </w:rPr>
              <w:t xml:space="preserve"> citu informatīvo materiālu</w:t>
            </w:r>
            <w:r w:rsidR="008E574D" w:rsidRPr="00A00970">
              <w:rPr>
                <w:rFonts w:ascii="Times New Roman" w:hAnsi="Times New Roman"/>
                <w:sz w:val="24"/>
                <w:szCs w:val="24"/>
              </w:rPr>
              <w:t xml:space="preserve"> izvietošanu bez atļaujas piemēro </w:t>
            </w:r>
            <w:r w:rsidR="0077742F">
              <w:rPr>
                <w:rFonts w:ascii="Times New Roman" w:hAnsi="Times New Roman"/>
                <w:sz w:val="24"/>
                <w:szCs w:val="24"/>
              </w:rPr>
              <w:t xml:space="preserve">brīdinājumu vai </w:t>
            </w:r>
            <w:r w:rsidR="008E574D" w:rsidRPr="00A00970">
              <w:rPr>
                <w:rFonts w:ascii="Times New Roman" w:hAnsi="Times New Roman"/>
                <w:sz w:val="24"/>
                <w:szCs w:val="24"/>
              </w:rPr>
              <w:t>naudas sodu fiziskajai personai</w:t>
            </w:r>
            <w:r w:rsidR="007A15A6" w:rsidRPr="00A00970">
              <w:rPr>
                <w:rFonts w:ascii="Times New Roman" w:hAnsi="Times New Roman"/>
                <w:sz w:val="24"/>
                <w:szCs w:val="24"/>
              </w:rPr>
              <w:t xml:space="preserve"> no divām</w:t>
            </w:r>
            <w:r w:rsidR="008E574D" w:rsidRPr="00A00970">
              <w:rPr>
                <w:rFonts w:ascii="Times New Roman" w:hAnsi="Times New Roman"/>
                <w:sz w:val="24"/>
                <w:szCs w:val="24"/>
              </w:rPr>
              <w:t xml:space="preserve"> līdz </w:t>
            </w:r>
            <w:r w:rsidR="007A15A6" w:rsidRPr="00A00970">
              <w:rPr>
                <w:rFonts w:ascii="Times New Roman" w:hAnsi="Times New Roman"/>
                <w:sz w:val="24"/>
                <w:szCs w:val="24"/>
              </w:rPr>
              <w:t>simts</w:t>
            </w:r>
            <w:r w:rsidR="008E574D" w:rsidRPr="00A00970">
              <w:rPr>
                <w:rFonts w:ascii="Times New Roman" w:hAnsi="Times New Roman"/>
                <w:sz w:val="24"/>
                <w:szCs w:val="24"/>
              </w:rPr>
              <w:t xml:space="preserve"> naudas soda vienībām, bet juridiskajai personai – </w:t>
            </w:r>
            <w:r w:rsidR="007A15A6" w:rsidRPr="00A00970">
              <w:rPr>
                <w:rFonts w:ascii="Times New Roman" w:hAnsi="Times New Roman"/>
                <w:sz w:val="24"/>
                <w:szCs w:val="24"/>
              </w:rPr>
              <w:t xml:space="preserve">naudas sodu no divām </w:t>
            </w:r>
            <w:r w:rsidR="008E574D" w:rsidRPr="00A00970">
              <w:rPr>
                <w:rFonts w:ascii="Times New Roman" w:hAnsi="Times New Roman"/>
                <w:sz w:val="24"/>
                <w:szCs w:val="24"/>
              </w:rPr>
              <w:t xml:space="preserve">līdz </w:t>
            </w:r>
            <w:r w:rsidR="007A15A6" w:rsidRPr="00A00970">
              <w:rPr>
                <w:rFonts w:ascii="Times New Roman" w:hAnsi="Times New Roman"/>
                <w:sz w:val="24"/>
                <w:szCs w:val="24"/>
              </w:rPr>
              <w:t>trīs simti</w:t>
            </w:r>
            <w:r w:rsidR="008E574D" w:rsidRPr="00A00970">
              <w:rPr>
                <w:rFonts w:ascii="Times New Roman" w:hAnsi="Times New Roman"/>
                <w:sz w:val="24"/>
                <w:szCs w:val="24"/>
              </w:rPr>
              <w:t xml:space="preserve"> naudas soda vienībām</w:t>
            </w:r>
            <w:bookmarkEnd w:id="0"/>
            <w:r w:rsidRPr="00A00970">
              <w:rPr>
                <w:rFonts w:ascii="Times New Roman" w:hAnsi="Times New Roman"/>
                <w:sz w:val="24"/>
                <w:szCs w:val="24"/>
              </w:rPr>
              <w:t xml:space="preserve"> (grozījums Saistošo noteikumu Nr. 21 26. punktā).</w:t>
            </w:r>
          </w:p>
          <w:p w14:paraId="581BAD3C" w14:textId="629570A3" w:rsidR="00E4642B" w:rsidRPr="00C91C77" w:rsidRDefault="00DA3125" w:rsidP="00E4642B">
            <w:pPr>
              <w:widowControl/>
              <w:spacing w:after="0" w:line="240" w:lineRule="auto"/>
              <w:ind w:right="102" w:firstLine="421"/>
              <w:jc w:val="both"/>
              <w:textAlignment w:val="baseline"/>
              <w:rPr>
                <w:rFonts w:ascii="Times New Roman" w:hAnsi="Times New Roman"/>
                <w:b/>
                <w:bCs/>
                <w:sz w:val="24"/>
                <w:szCs w:val="24"/>
              </w:rPr>
            </w:pPr>
            <w:r>
              <w:rPr>
                <w:rFonts w:ascii="Times New Roman" w:hAnsi="Times New Roman"/>
                <w:b/>
                <w:bCs/>
                <w:sz w:val="24"/>
                <w:szCs w:val="24"/>
              </w:rPr>
              <w:t>3</w:t>
            </w:r>
            <w:r w:rsidR="00E4642B" w:rsidRPr="00C91C77">
              <w:rPr>
                <w:rFonts w:ascii="Times New Roman" w:hAnsi="Times New Roman"/>
                <w:b/>
                <w:bCs/>
                <w:sz w:val="24"/>
                <w:szCs w:val="24"/>
              </w:rPr>
              <w:t>. Problēmas raksturojums</w:t>
            </w:r>
          </w:p>
          <w:p w14:paraId="01229ED9" w14:textId="08E6D038" w:rsidR="009C70CE" w:rsidRDefault="00C42075" w:rsidP="003C422D">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 xml:space="preserve">Kā arī, </w:t>
            </w:r>
            <w:r>
              <w:rPr>
                <w:rFonts w:ascii="Times New Roman" w:hAnsi="Times New Roman"/>
                <w:sz w:val="24"/>
                <w:szCs w:val="24"/>
                <w:shd w:val="clear" w:color="auto" w:fill="FFFFFF"/>
              </w:rPr>
              <w:t>Saistošajos noteikumos Nr. 21 ir precizējams teksts:</w:t>
            </w:r>
          </w:p>
          <w:p w14:paraId="1FD08F8A" w14:textId="445E5DE7" w:rsidR="009C0F24" w:rsidRPr="00C25AEC" w:rsidRDefault="009C0F24" w:rsidP="009C0F24">
            <w:pPr>
              <w:pStyle w:val="Sarakstarindkopa"/>
              <w:widowControl/>
              <w:numPr>
                <w:ilvl w:val="0"/>
                <w:numId w:val="9"/>
              </w:numPr>
              <w:spacing w:after="0" w:line="240" w:lineRule="auto"/>
              <w:ind w:right="102"/>
              <w:jc w:val="both"/>
              <w:textAlignment w:val="baseline"/>
              <w:rPr>
                <w:rFonts w:ascii="Times New Roman" w:hAnsi="Times New Roman"/>
                <w:sz w:val="24"/>
                <w:szCs w:val="24"/>
              </w:rPr>
            </w:pPr>
            <w:r w:rsidRPr="00C25AEC">
              <w:rPr>
                <w:rFonts w:ascii="Times New Roman" w:hAnsi="Times New Roman"/>
                <w:bCs/>
                <w:sz w:val="24"/>
                <w:szCs w:val="24"/>
              </w:rPr>
              <w:t xml:space="preserve">precizējot saistošajos noteikumos izmantotos terminus atbilstoši Administratīvo teritoriju un apdzīvoto vietu likumā noteiktajam pašvaldības administratīvās teritorijas apzīmējumam (grozījums Saistošo noteikumu Nr. </w:t>
            </w:r>
            <w:r w:rsidR="00C42075">
              <w:rPr>
                <w:rFonts w:ascii="Times New Roman" w:hAnsi="Times New Roman"/>
                <w:bCs/>
                <w:sz w:val="24"/>
                <w:szCs w:val="24"/>
              </w:rPr>
              <w:t>21</w:t>
            </w:r>
            <w:r w:rsidRPr="00C25AEC">
              <w:rPr>
                <w:rFonts w:ascii="Times New Roman" w:hAnsi="Times New Roman"/>
                <w:bCs/>
                <w:sz w:val="24"/>
                <w:szCs w:val="24"/>
              </w:rPr>
              <w:t xml:space="preserve"> nosaukumā, </w:t>
            </w:r>
            <w:r w:rsidR="00C42075">
              <w:rPr>
                <w:rFonts w:ascii="Times New Roman" w:hAnsi="Times New Roman"/>
                <w:bCs/>
                <w:sz w:val="24"/>
                <w:szCs w:val="24"/>
              </w:rPr>
              <w:t>1., 3., 28. un 29. punktā</w:t>
            </w:r>
            <w:r w:rsidRPr="00C25AEC">
              <w:rPr>
                <w:rFonts w:ascii="Times New Roman" w:hAnsi="Times New Roman"/>
                <w:bCs/>
                <w:sz w:val="24"/>
                <w:szCs w:val="24"/>
              </w:rPr>
              <w:t>);</w:t>
            </w:r>
          </w:p>
          <w:p w14:paraId="7682FB4C" w14:textId="6A727600" w:rsidR="00D61446" w:rsidRPr="00C42075" w:rsidRDefault="009C0F24" w:rsidP="00C42075">
            <w:pPr>
              <w:pStyle w:val="Sarakstarindkopa"/>
              <w:widowControl/>
              <w:numPr>
                <w:ilvl w:val="0"/>
                <w:numId w:val="9"/>
              </w:numPr>
              <w:spacing w:after="0" w:line="240" w:lineRule="auto"/>
              <w:ind w:right="102"/>
              <w:jc w:val="both"/>
              <w:textAlignment w:val="baseline"/>
              <w:rPr>
                <w:rFonts w:ascii="Times New Roman" w:hAnsi="Times New Roman"/>
                <w:sz w:val="24"/>
                <w:szCs w:val="24"/>
              </w:rPr>
            </w:pPr>
            <w:r w:rsidRPr="00C25AEC">
              <w:rPr>
                <w:rFonts w:ascii="Times New Roman" w:hAnsi="Times New Roman"/>
                <w:sz w:val="24"/>
                <w:szCs w:val="24"/>
              </w:rPr>
              <w:lastRenderedPageBreak/>
              <w:t xml:space="preserve">precizējot </w:t>
            </w:r>
            <w:r w:rsidR="00C25AEC" w:rsidRPr="00C25AEC">
              <w:rPr>
                <w:rFonts w:ascii="Times New Roman" w:hAnsi="Times New Roman"/>
                <w:sz w:val="24"/>
                <w:szCs w:val="24"/>
              </w:rPr>
              <w:t xml:space="preserve">saistošo noteikumu tekstā </w:t>
            </w:r>
            <w:r w:rsidR="00C42075">
              <w:rPr>
                <w:rFonts w:ascii="Times New Roman" w:hAnsi="Times New Roman"/>
                <w:sz w:val="24"/>
                <w:szCs w:val="24"/>
              </w:rPr>
              <w:t xml:space="preserve">atbildīgās </w:t>
            </w:r>
            <w:r w:rsidRPr="00C25AEC">
              <w:rPr>
                <w:rFonts w:ascii="Times New Roman" w:hAnsi="Times New Roman"/>
                <w:sz w:val="24"/>
                <w:szCs w:val="24"/>
              </w:rPr>
              <w:t xml:space="preserve">pašvaldības institūcijas nosaukumu (grozījums Saistošo noteikumu Nr. </w:t>
            </w:r>
            <w:r w:rsidR="00C42075">
              <w:rPr>
                <w:rFonts w:ascii="Times New Roman" w:hAnsi="Times New Roman"/>
                <w:sz w:val="24"/>
                <w:szCs w:val="24"/>
              </w:rPr>
              <w:t>21</w:t>
            </w:r>
            <w:r w:rsidRPr="00C25AEC">
              <w:rPr>
                <w:rFonts w:ascii="Times New Roman" w:hAnsi="Times New Roman"/>
                <w:sz w:val="24"/>
                <w:szCs w:val="24"/>
              </w:rPr>
              <w:t xml:space="preserve"> </w:t>
            </w:r>
            <w:r w:rsidR="00C42075">
              <w:rPr>
                <w:rFonts w:ascii="Times New Roman" w:hAnsi="Times New Roman"/>
                <w:sz w:val="24"/>
                <w:szCs w:val="24"/>
              </w:rPr>
              <w:t>2.</w:t>
            </w:r>
            <w:r w:rsidR="00C25AEC" w:rsidRPr="00C25AEC">
              <w:rPr>
                <w:rFonts w:ascii="Times New Roman" w:hAnsi="Times New Roman"/>
                <w:sz w:val="24"/>
                <w:szCs w:val="24"/>
              </w:rPr>
              <w:t xml:space="preserve"> punktā</w:t>
            </w:r>
            <w:r w:rsidRPr="00C25AEC">
              <w:rPr>
                <w:rFonts w:ascii="Times New Roman" w:hAnsi="Times New Roman"/>
                <w:sz w:val="24"/>
                <w:szCs w:val="24"/>
              </w:rPr>
              <w:t>)</w:t>
            </w:r>
            <w:r w:rsidR="00C42075">
              <w:rPr>
                <w:rFonts w:ascii="Times New Roman" w:hAnsi="Times New Roman"/>
                <w:sz w:val="24"/>
                <w:szCs w:val="24"/>
              </w:rPr>
              <w:t>.</w:t>
            </w:r>
          </w:p>
        </w:tc>
      </w:tr>
      <w:tr w:rsidR="000C5B40" w:rsidRPr="009E05F5" w14:paraId="474E86B5" w14:textId="77777777" w:rsidTr="007D36D1">
        <w:trPr>
          <w:trHeight w:val="4005"/>
        </w:trPr>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ECC9AAA" w:rsidR="000C5B40" w:rsidRPr="006C1AD5"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6C1AD5">
              <w:rPr>
                <w:rFonts w:ascii="Times New Roman" w:eastAsia="Times New Roman" w:hAnsi="Times New Roman"/>
                <w:sz w:val="24"/>
                <w:szCs w:val="24"/>
                <w:lang w:eastAsia="lv-LV"/>
              </w:rPr>
              <w:lastRenderedPageBreak/>
              <w:t>Fiskālā ietekme uz pašvaldības budžetu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0334D90" w14:textId="7F331B98" w:rsidR="00505FBA" w:rsidRPr="00DF5625" w:rsidRDefault="00505FBA" w:rsidP="00505FBA">
            <w:pPr>
              <w:widowControl/>
              <w:spacing w:after="0" w:line="240" w:lineRule="auto"/>
              <w:ind w:right="102" w:firstLine="421"/>
              <w:jc w:val="both"/>
              <w:textAlignment w:val="baseline"/>
              <w:rPr>
                <w:rFonts w:ascii="Times New Roman" w:hAnsi="Times New Roman"/>
                <w:sz w:val="24"/>
                <w:szCs w:val="24"/>
                <w:shd w:val="clear" w:color="auto" w:fill="FFFFFF"/>
              </w:rPr>
            </w:pPr>
            <w:r w:rsidRPr="00DF5625">
              <w:rPr>
                <w:rFonts w:ascii="Times New Roman" w:hAnsi="Times New Roman"/>
                <w:sz w:val="24"/>
                <w:szCs w:val="24"/>
                <w:shd w:val="clear" w:color="auto" w:fill="FFFFFF"/>
              </w:rPr>
              <w:t xml:space="preserve">Nav iespējams </w:t>
            </w:r>
            <w:r>
              <w:rPr>
                <w:rFonts w:ascii="Times New Roman" w:hAnsi="Times New Roman"/>
                <w:sz w:val="24"/>
                <w:szCs w:val="24"/>
                <w:shd w:val="clear" w:color="auto" w:fill="FFFFFF"/>
              </w:rPr>
              <w:t xml:space="preserve">precīzi </w:t>
            </w:r>
            <w:r w:rsidRPr="00DF5625">
              <w:rPr>
                <w:rFonts w:ascii="Times New Roman" w:hAnsi="Times New Roman"/>
                <w:sz w:val="24"/>
                <w:szCs w:val="24"/>
                <w:shd w:val="clear" w:color="auto" w:fill="FFFFFF"/>
              </w:rPr>
              <w:t xml:space="preserve">veikt saistošo noteikumu finansiālo ietekmi uz pašvaldības budžetu, jo </w:t>
            </w:r>
            <w:r>
              <w:rPr>
                <w:rFonts w:ascii="Times New Roman" w:hAnsi="Times New Roman"/>
                <w:sz w:val="24"/>
                <w:szCs w:val="24"/>
                <w:shd w:val="clear" w:color="auto" w:fill="FFFFFF"/>
              </w:rPr>
              <w:t xml:space="preserve">ieņēmumi no soda naudas, kas iekasēta par konstatētajiem administratīvajiem pārkāpumiem, ir atkarīgi no pārkāpumu apjoma un darba efektivitātes – jo intensīvāka ir uzraudzība, jo īstermiņā tiek iekasēts vairāk soda naudas un secīgi ir mazāk pārkāpumu (soda naudas) ilgtermiņā. Soda piemērošana nav atbildīgo pašvaldības institūciju darbības uzdevums un mērķis. </w:t>
            </w:r>
          </w:p>
          <w:p w14:paraId="29814E2A" w14:textId="7D70F68F" w:rsidR="00EF38CC" w:rsidRDefault="00505FBA" w:rsidP="00505FBA">
            <w:pPr>
              <w:pStyle w:val="tv213"/>
              <w:shd w:val="clear" w:color="auto" w:fill="FFFFFF"/>
              <w:spacing w:before="0" w:beforeAutospacing="0" w:after="0" w:afterAutospacing="0" w:line="293" w:lineRule="atLeast"/>
              <w:ind w:firstLine="280"/>
              <w:jc w:val="both"/>
              <w:rPr>
                <w:shd w:val="clear" w:color="auto" w:fill="FFFFFF"/>
              </w:rPr>
            </w:pPr>
            <w:r w:rsidRPr="00001F32">
              <w:rPr>
                <w:shd w:val="clear" w:color="auto" w:fill="FFFFFF"/>
              </w:rPr>
              <w:t xml:space="preserve">Saskaņā ar pašvaldības Administratīvās komisijas sniegto informāciju, 2023. gadā tika uzsākti </w:t>
            </w:r>
            <w:r>
              <w:rPr>
                <w:shd w:val="clear" w:color="auto" w:fill="FFFFFF"/>
              </w:rPr>
              <w:t>10</w:t>
            </w:r>
            <w:r w:rsidRPr="00001F32">
              <w:rPr>
                <w:shd w:val="clear" w:color="auto" w:fill="FFFFFF"/>
              </w:rPr>
              <w:t xml:space="preserve"> administratīvā pārkāpuma procesi par </w:t>
            </w:r>
            <w:r>
              <w:t>informatīvo materiālu</w:t>
            </w:r>
            <w:r w:rsidRPr="00A00970">
              <w:t xml:space="preserve"> izvietošanu bez atļaujas</w:t>
            </w:r>
            <w:r w:rsidRPr="00001F32">
              <w:rPr>
                <w:shd w:val="clear" w:color="auto" w:fill="FFFFFF"/>
              </w:rPr>
              <w:t>, pieņem</w:t>
            </w:r>
            <w:r>
              <w:rPr>
                <w:shd w:val="clear" w:color="auto" w:fill="FFFFFF"/>
              </w:rPr>
              <w:t>ot</w:t>
            </w:r>
            <w:r w:rsidRPr="00001F32">
              <w:rPr>
                <w:shd w:val="clear" w:color="auto" w:fill="FFFFFF"/>
              </w:rPr>
              <w:t xml:space="preserve"> lēmum</w:t>
            </w:r>
            <w:r>
              <w:rPr>
                <w:shd w:val="clear" w:color="auto" w:fill="FFFFFF"/>
              </w:rPr>
              <w:t>u</w:t>
            </w:r>
            <w:r w:rsidRPr="00001F32">
              <w:rPr>
                <w:shd w:val="clear" w:color="auto" w:fill="FFFFFF"/>
              </w:rPr>
              <w:t>s par soda piemērošanu kopsumm</w:t>
            </w:r>
            <w:r>
              <w:rPr>
                <w:shd w:val="clear" w:color="auto" w:fill="FFFFFF"/>
              </w:rPr>
              <w:t xml:space="preserve">ā </w:t>
            </w:r>
            <w:r w:rsidRPr="00001F32">
              <w:rPr>
                <w:shd w:val="clear" w:color="auto" w:fill="FFFFFF"/>
              </w:rPr>
              <w:t xml:space="preserve">- </w:t>
            </w:r>
            <w:r w:rsidR="00476E43" w:rsidRPr="00B07FBF">
              <w:rPr>
                <w:shd w:val="clear" w:color="auto" w:fill="FFFFFF"/>
              </w:rPr>
              <w:t>30</w:t>
            </w:r>
            <w:r w:rsidRPr="00B07FBF">
              <w:rPr>
                <w:shd w:val="clear" w:color="auto" w:fill="FFFFFF"/>
              </w:rPr>
              <w:t xml:space="preserve"> </w:t>
            </w:r>
            <w:r w:rsidRPr="00B07FBF">
              <w:rPr>
                <w:i/>
                <w:iCs/>
                <w:shd w:val="clear" w:color="auto" w:fill="FFFFFF"/>
              </w:rPr>
              <w:t>euro</w:t>
            </w:r>
            <w:r w:rsidRPr="00B07FBF">
              <w:rPr>
                <w:shd w:val="clear" w:color="auto" w:fill="FFFFFF"/>
              </w:rPr>
              <w:t>.</w:t>
            </w:r>
          </w:p>
          <w:p w14:paraId="60C6D7B8" w14:textId="6FA3FCEB" w:rsidR="009B168A" w:rsidRPr="00001F32" w:rsidRDefault="001D7179" w:rsidP="006F4AB1">
            <w:pPr>
              <w:pStyle w:val="tv213"/>
              <w:shd w:val="clear" w:color="auto" w:fill="FFFFFF"/>
              <w:spacing w:before="0" w:beforeAutospacing="0" w:after="0" w:afterAutospacing="0" w:line="293" w:lineRule="atLeast"/>
              <w:ind w:firstLine="280"/>
              <w:jc w:val="both"/>
              <w:rPr>
                <w:shd w:val="clear" w:color="auto" w:fill="FFFFFF"/>
              </w:rPr>
            </w:pPr>
            <w:r>
              <w:rPr>
                <w:shd w:val="clear" w:color="auto" w:fill="FFFFFF"/>
              </w:rPr>
              <w:t>Ņemot vērā 2021., 2022. un 2023. gadā personām piemēroto administratīvo sodu apmēru, plānotais ieņēmumu pieaugums 2024. gadā plānojams 20% apmērā.</w:t>
            </w:r>
          </w:p>
        </w:tc>
      </w:tr>
      <w:tr w:rsidR="000C5B40" w:rsidRPr="009E05F5" w14:paraId="62BD0F58" w14:textId="77777777" w:rsidTr="007D36D1">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4FF34B9D" w:rsidR="000C5B40" w:rsidRPr="00377A61"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A61">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FA332B2" w14:textId="31FCE2C7" w:rsidR="00B07FBF" w:rsidRPr="00DD2E70" w:rsidRDefault="00EF1F4F" w:rsidP="00DD2E70">
            <w:pPr>
              <w:pStyle w:val="Sarakstarindkopa"/>
              <w:widowControl/>
              <w:spacing w:after="0" w:line="240" w:lineRule="auto"/>
              <w:ind w:left="0" w:right="102" w:firstLine="415"/>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Saistošo noteikumu projekts nerada sociālo ietekmi vai ietekmi uz iedzīvotāju veselību.</w:t>
            </w:r>
            <w:r w:rsidR="00DD2E70">
              <w:rPr>
                <w:rFonts w:ascii="Times New Roman" w:hAnsi="Times New Roman"/>
                <w:sz w:val="24"/>
                <w:szCs w:val="24"/>
                <w:shd w:val="clear" w:color="auto" w:fill="FFFFFF"/>
              </w:rPr>
              <w:t xml:space="preserve"> </w:t>
            </w:r>
            <w:r w:rsidR="00B07FBF">
              <w:rPr>
                <w:rFonts w:ascii="Times New Roman" w:eastAsia="Times New Roman" w:hAnsi="Times New Roman"/>
                <w:sz w:val="24"/>
                <w:szCs w:val="24"/>
                <w:lang w:eastAsia="lv-LV"/>
              </w:rPr>
              <w:t xml:space="preserve">Būtiska ietekme uz uzņēmējdarbības vidi, konkurenci vai pilsētvidi </w:t>
            </w:r>
            <w:r w:rsidR="00B07FBF" w:rsidRPr="00900F75">
              <w:rPr>
                <w:rFonts w:ascii="Times New Roman" w:eastAsia="Times New Roman" w:hAnsi="Times New Roman"/>
                <w:sz w:val="24"/>
                <w:szCs w:val="24"/>
                <w:lang w:eastAsia="lv-LV"/>
              </w:rPr>
              <w:t>pašvaldības teritorijā</w:t>
            </w:r>
            <w:r w:rsidR="00B07FBF">
              <w:rPr>
                <w:rFonts w:ascii="Times New Roman" w:eastAsia="Times New Roman" w:hAnsi="Times New Roman"/>
                <w:sz w:val="24"/>
                <w:szCs w:val="24"/>
                <w:lang w:eastAsia="lv-LV"/>
              </w:rPr>
              <w:t xml:space="preserve"> netiek prognozēta.</w:t>
            </w:r>
          </w:p>
          <w:p w14:paraId="69E3C9AE" w14:textId="7A0ACC0D" w:rsidR="009B168A" w:rsidRPr="005B2AD3" w:rsidRDefault="009B168A" w:rsidP="00B07FBF">
            <w:pPr>
              <w:pStyle w:val="Sarakstarindkopa"/>
              <w:widowControl/>
              <w:spacing w:after="0" w:line="240" w:lineRule="auto"/>
              <w:ind w:left="0" w:right="102" w:firstLine="385"/>
              <w:jc w:val="both"/>
              <w:textAlignment w:val="baseline"/>
              <w:rPr>
                <w:rFonts w:ascii="Times New Roman" w:hAnsi="Times New Roman"/>
                <w:sz w:val="24"/>
                <w:szCs w:val="24"/>
                <w:shd w:val="clear" w:color="auto" w:fill="FFFFFF"/>
              </w:rPr>
            </w:pPr>
          </w:p>
        </w:tc>
      </w:tr>
      <w:tr w:rsidR="000C5B40" w:rsidRPr="009E05F5" w14:paraId="2E1F6AC9" w14:textId="77777777" w:rsidTr="007D36D1">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5930ED58" w:rsidR="000C5B40" w:rsidRPr="002264E6"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2264E6">
              <w:rPr>
                <w:rFonts w:ascii="Times New Roman" w:eastAsia="Times New Roman" w:hAnsi="Times New Roman"/>
                <w:sz w:val="24"/>
                <w:szCs w:val="24"/>
                <w:lang w:eastAsia="lv-LV"/>
              </w:rPr>
              <w:t>Ietekme uz administratīvajām procedūrām un to izmaksām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C21973" w14:textId="77777777" w:rsidR="002B212C" w:rsidRDefault="002B212C" w:rsidP="002B212C">
            <w:pPr>
              <w:widowControl/>
              <w:spacing w:after="0" w:line="240" w:lineRule="auto"/>
              <w:ind w:right="102" w:firstLine="420"/>
              <w:jc w:val="both"/>
              <w:textAlignment w:val="baseline"/>
              <w:rPr>
                <w:rFonts w:ascii="Times New Roman" w:eastAsia="Times New Roman" w:hAnsi="Times New Roman"/>
                <w:sz w:val="24"/>
                <w:szCs w:val="24"/>
                <w:lang w:eastAsia="lv-LV"/>
              </w:rPr>
            </w:pPr>
            <w:r w:rsidRPr="00BE4EC1">
              <w:rPr>
                <w:rFonts w:ascii="Times New Roman" w:eastAsia="Times New Roman" w:hAnsi="Times New Roman"/>
                <w:sz w:val="24"/>
                <w:szCs w:val="24"/>
                <w:lang w:eastAsia="lv-LV"/>
              </w:rPr>
              <w:t>Saistošo noteikumu projekts nemaina administratīvās procedūras.</w:t>
            </w:r>
          </w:p>
          <w:p w14:paraId="6281F1A0" w14:textId="1F9EC7D9" w:rsidR="00835945" w:rsidRPr="0074543E" w:rsidRDefault="00835945" w:rsidP="000749DD">
            <w:pPr>
              <w:widowControl/>
              <w:spacing w:after="0" w:line="240" w:lineRule="auto"/>
              <w:ind w:right="102" w:firstLine="420"/>
              <w:jc w:val="both"/>
              <w:textAlignment w:val="baseline"/>
              <w:rPr>
                <w:rFonts w:ascii="Times New Roman" w:hAnsi="Times New Roman"/>
                <w:sz w:val="24"/>
                <w:szCs w:val="24"/>
              </w:rPr>
            </w:pPr>
          </w:p>
        </w:tc>
      </w:tr>
      <w:tr w:rsidR="000C5B40" w:rsidRPr="009E05F5" w14:paraId="03283CF1" w14:textId="77777777" w:rsidTr="007D36D1">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E344C02" w:rsidR="000C5B40" w:rsidRPr="003772FD"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 xml:space="preserve">Ietekme uz pašvaldības funkcijām </w:t>
            </w:r>
            <w:r w:rsidRPr="003772FD">
              <w:rPr>
                <w:rFonts w:ascii="Times New Roman" w:eastAsia="Times New Roman" w:hAnsi="Times New Roman"/>
                <w:sz w:val="24"/>
                <w:szCs w:val="24"/>
                <w:lang w:eastAsia="lv-LV"/>
              </w:rPr>
              <w:lastRenderedPageBreak/>
              <w:t>un cilvēkresursiem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D8E2B73" w14:textId="6B496127" w:rsidR="00DD4768" w:rsidRPr="00DD4768" w:rsidRDefault="00DD4768" w:rsidP="00DD476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lastRenderedPageBreak/>
              <w:t>Saistošie noteikumi izstrādāti</w:t>
            </w:r>
            <w:r w:rsidR="000749DD">
              <w:rPr>
                <w:rFonts w:ascii="Times New Roman" w:eastAsia="Times New Roman" w:hAnsi="Times New Roman"/>
                <w:sz w:val="24"/>
                <w:szCs w:val="24"/>
                <w:lang w:eastAsia="lv-LV"/>
              </w:rPr>
              <w:t xml:space="preserve"> pašvaldības autonomo funkciju izpildei, lai sekmētu pašvaldības teritorijā esošā kultūras mantojuma saglabāšanu un ilgtspējīgas </w:t>
            </w:r>
            <w:r w:rsidR="006E1FC5">
              <w:rPr>
                <w:rFonts w:ascii="Times New Roman" w:eastAsia="Times New Roman" w:hAnsi="Times New Roman"/>
                <w:sz w:val="24"/>
                <w:szCs w:val="24"/>
                <w:lang w:eastAsia="lv-LV"/>
              </w:rPr>
              <w:t>pilsēt</w:t>
            </w:r>
            <w:r w:rsidR="000749DD">
              <w:rPr>
                <w:rFonts w:ascii="Times New Roman" w:eastAsia="Times New Roman" w:hAnsi="Times New Roman"/>
                <w:sz w:val="24"/>
                <w:szCs w:val="24"/>
                <w:lang w:eastAsia="lv-LV"/>
              </w:rPr>
              <w:t>vides veidošanu</w:t>
            </w:r>
            <w:r w:rsidRPr="00DD4768">
              <w:rPr>
                <w:rFonts w:ascii="Times New Roman" w:hAnsi="Times New Roman"/>
                <w:sz w:val="24"/>
                <w:szCs w:val="24"/>
              </w:rPr>
              <w:t>.</w:t>
            </w:r>
          </w:p>
          <w:p w14:paraId="2E9E1F6C" w14:textId="2682F531" w:rsidR="000C5B40" w:rsidRPr="003772FD" w:rsidRDefault="00DD4768" w:rsidP="00C25AEC">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īstenošanā </w:t>
            </w:r>
            <w:r>
              <w:rPr>
                <w:rFonts w:ascii="Times New Roman" w:eastAsia="Times New Roman" w:hAnsi="Times New Roman"/>
                <w:sz w:val="24"/>
                <w:szCs w:val="24"/>
                <w:lang w:eastAsia="lv-LV"/>
              </w:rPr>
              <w:t>netiks</w:t>
            </w:r>
            <w:r w:rsidRPr="005D646E">
              <w:rPr>
                <w:rFonts w:ascii="Times New Roman" w:eastAsia="Times New Roman" w:hAnsi="Times New Roman"/>
                <w:sz w:val="24"/>
                <w:szCs w:val="24"/>
                <w:lang w:eastAsia="lv-LV"/>
              </w:rPr>
              <w:t xml:space="preserve"> uzlikti jauni pienākumi vai uzdevumi esošajiem darbiniekiem, veidotas jaunas darba vietas u</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tml.</w:t>
            </w:r>
          </w:p>
        </w:tc>
      </w:tr>
      <w:tr w:rsidR="000C5B40" w:rsidRPr="009E05F5" w14:paraId="073E96F9" w14:textId="77777777" w:rsidTr="007D36D1">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5C38E8B7" w:rsidR="000C5B40" w:rsidRPr="00287742"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287742">
              <w:rPr>
                <w:rFonts w:ascii="Times New Roman" w:eastAsia="Times New Roman" w:hAnsi="Times New Roman"/>
                <w:sz w:val="24"/>
                <w:szCs w:val="24"/>
                <w:lang w:eastAsia="lv-LV"/>
              </w:rPr>
              <w:lastRenderedPageBreak/>
              <w:t>Informācija par izpildes nodrošināšanu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ABCDF8" w14:textId="77777777" w:rsidR="000749DD" w:rsidRDefault="000749DD" w:rsidP="000749DD">
            <w:pPr>
              <w:widowControl/>
              <w:spacing w:after="0" w:line="240" w:lineRule="auto"/>
              <w:ind w:right="102" w:firstLine="42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izpild</w:t>
            </w:r>
            <w:r>
              <w:rPr>
                <w:rFonts w:ascii="Times New Roman" w:eastAsia="Times New Roman" w:hAnsi="Times New Roman"/>
                <w:sz w:val="24"/>
                <w:szCs w:val="24"/>
                <w:lang w:eastAsia="lv-LV"/>
              </w:rPr>
              <w:t>i kontrolēs Departaments un Daugavpils pilsētas pašvaldības policija atbilstoši to kompetencei.</w:t>
            </w:r>
          </w:p>
          <w:p w14:paraId="730988B2" w14:textId="77777777" w:rsidR="000749DD" w:rsidRPr="00BE4EC1" w:rsidRDefault="000749DD" w:rsidP="000749DD">
            <w:pPr>
              <w:widowControl/>
              <w:spacing w:after="0" w:line="240" w:lineRule="auto"/>
              <w:ind w:right="102" w:firstLine="420"/>
              <w:jc w:val="both"/>
              <w:textAlignment w:val="baseline"/>
              <w:rPr>
                <w:rFonts w:ascii="Times New Roman" w:eastAsia="Times New Roman" w:hAnsi="Times New Roman"/>
                <w:sz w:val="24"/>
                <w:szCs w:val="24"/>
                <w:lang w:eastAsia="lv-LV"/>
              </w:rPr>
            </w:pPr>
            <w:r w:rsidRPr="00BE4EC1">
              <w:rPr>
                <w:rFonts w:ascii="Times New Roman" w:eastAsia="Times New Roman" w:hAnsi="Times New Roman"/>
                <w:sz w:val="24"/>
                <w:szCs w:val="24"/>
                <w:lang w:eastAsia="lv-LV"/>
              </w:rPr>
              <w:t>Saistošo noteikumu piemēroš</w:t>
            </w:r>
            <w:r>
              <w:rPr>
                <w:rFonts w:ascii="Times New Roman" w:eastAsia="Times New Roman" w:hAnsi="Times New Roman"/>
                <w:sz w:val="24"/>
                <w:szCs w:val="24"/>
                <w:lang w:eastAsia="lv-LV"/>
              </w:rPr>
              <w:t>anā</w:t>
            </w:r>
            <w:r w:rsidRPr="00BE4EC1">
              <w:rPr>
                <w:rFonts w:ascii="Times New Roman" w:eastAsia="Times New Roman" w:hAnsi="Times New Roman"/>
                <w:sz w:val="24"/>
                <w:szCs w:val="24"/>
                <w:lang w:eastAsia="lv-LV"/>
              </w:rPr>
              <w:t xml:space="preserve"> privātpersona var vērsties:</w:t>
            </w:r>
          </w:p>
          <w:p w14:paraId="4FCDFA31" w14:textId="77777777" w:rsidR="000749DD" w:rsidRDefault="000749DD" w:rsidP="000749DD">
            <w:pPr>
              <w:pStyle w:val="Sarakstarindkopa"/>
              <w:widowControl/>
              <w:numPr>
                <w:ilvl w:val="0"/>
                <w:numId w:val="2"/>
              </w:num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Departamentā (tālr. 654 07780, e-pasta adrese: </w:t>
            </w:r>
            <w:hyperlink r:id="rId10" w:history="1">
              <w:r w:rsidRPr="00D07A81">
                <w:rPr>
                  <w:rStyle w:val="Hipersaite"/>
                  <w:rFonts w:ascii="Times New Roman" w:eastAsia="Times New Roman" w:hAnsi="Times New Roman"/>
                  <w:sz w:val="24"/>
                  <w:szCs w:val="24"/>
                  <w:lang w:eastAsia="lv-LV"/>
                </w:rPr>
                <w:t>ppdep@daugavpils.lv</w:t>
              </w:r>
            </w:hyperlink>
            <w:r>
              <w:rPr>
                <w:rFonts w:ascii="Times New Roman" w:eastAsia="Times New Roman" w:hAnsi="Times New Roman"/>
                <w:sz w:val="24"/>
                <w:szCs w:val="24"/>
                <w:lang w:eastAsia="lv-LV"/>
              </w:rPr>
              <w:t>, atrodas Raiņa ielā 28, Daugavpilī (3.stāvā));</w:t>
            </w:r>
          </w:p>
          <w:p w14:paraId="2C040870" w14:textId="77777777" w:rsidR="000749DD" w:rsidRPr="002C516E" w:rsidRDefault="000749DD" w:rsidP="000749DD">
            <w:pPr>
              <w:pStyle w:val="Sarakstarindkopa"/>
              <w:widowControl/>
              <w:numPr>
                <w:ilvl w:val="0"/>
                <w:numId w:val="2"/>
              </w:numPr>
              <w:spacing w:after="0" w:line="240" w:lineRule="auto"/>
              <w:ind w:right="102"/>
              <w:jc w:val="both"/>
              <w:textAlignment w:val="baseline"/>
              <w:rPr>
                <w:rFonts w:ascii="Times New Roman" w:eastAsia="Times New Roman" w:hAnsi="Times New Roman"/>
                <w:sz w:val="24"/>
                <w:szCs w:val="24"/>
                <w:lang w:eastAsia="lv-LV"/>
              </w:rPr>
            </w:pPr>
            <w:r w:rsidRPr="002C516E">
              <w:rPr>
                <w:rFonts w:ascii="Times New Roman" w:eastAsia="Times New Roman" w:hAnsi="Times New Roman"/>
                <w:sz w:val="24"/>
                <w:szCs w:val="24"/>
                <w:lang w:eastAsia="lv-LV"/>
              </w:rPr>
              <w:t xml:space="preserve">Daugavpils pilsētas pašvaldības policijā (dežūrdaļas tālrunis </w:t>
            </w:r>
            <w:r w:rsidRPr="002C516E">
              <w:rPr>
                <w:rFonts w:ascii="Times New Roman" w:hAnsi="Times New Roman"/>
                <w:sz w:val="24"/>
                <w:szCs w:val="24"/>
                <w:shd w:val="clear" w:color="auto" w:fill="FFFFFF"/>
              </w:rPr>
              <w:t>654 21500 (visu diennakti), e-pasta adrese:</w:t>
            </w:r>
            <w:r w:rsidRPr="002C516E">
              <w:rPr>
                <w:rFonts w:ascii="Times New Roman" w:hAnsi="Times New Roman"/>
                <w:sz w:val="24"/>
                <w:szCs w:val="24"/>
              </w:rPr>
              <w:t xml:space="preserve"> </w:t>
            </w:r>
            <w:hyperlink r:id="rId11" w:tgtFrame="_blank" w:history="1">
              <w:r w:rsidRPr="002C516E">
                <w:rPr>
                  <w:rStyle w:val="Hipersaite"/>
                  <w:rFonts w:ascii="Times New Roman" w:hAnsi="Times New Roman"/>
                  <w:color w:val="auto"/>
                  <w:sz w:val="24"/>
                  <w:szCs w:val="24"/>
                  <w:shd w:val="clear" w:color="auto" w:fill="FFFFFF"/>
                </w:rPr>
                <w:t>police@daugavpils.lv</w:t>
              </w:r>
            </w:hyperlink>
            <w:r w:rsidRPr="002C516E">
              <w:rPr>
                <w:rFonts w:ascii="Times New Roman" w:hAnsi="Times New Roman"/>
                <w:sz w:val="24"/>
                <w:szCs w:val="24"/>
              </w:rPr>
              <w:t xml:space="preserve">, atrodas Muzeja ielā 1, Daugavpilī, sk. </w:t>
            </w:r>
            <w:hyperlink r:id="rId12" w:history="1">
              <w:r w:rsidRPr="002C516E">
                <w:rPr>
                  <w:rStyle w:val="Hipersaite"/>
                  <w:rFonts w:ascii="Times New Roman" w:hAnsi="Times New Roman"/>
                  <w:color w:val="auto"/>
                  <w:sz w:val="24"/>
                  <w:szCs w:val="24"/>
                </w:rPr>
                <w:t>https://police.daugavpils.lv/kontakti</w:t>
              </w:r>
            </w:hyperlink>
            <w:r w:rsidRPr="002C516E">
              <w:rPr>
                <w:rFonts w:ascii="Times New Roman" w:eastAsia="Times New Roman" w:hAnsi="Times New Roman"/>
                <w:sz w:val="24"/>
                <w:szCs w:val="24"/>
                <w:lang w:eastAsia="lv-LV"/>
              </w:rPr>
              <w:t>)</w:t>
            </w:r>
            <w:r>
              <w:rPr>
                <w:rFonts w:ascii="Times New Roman" w:eastAsia="Times New Roman" w:hAnsi="Times New Roman"/>
                <w:sz w:val="24"/>
                <w:szCs w:val="24"/>
                <w:lang w:eastAsia="lv-LV"/>
              </w:rPr>
              <w:t>.</w:t>
            </w:r>
          </w:p>
          <w:p w14:paraId="5ED75E04" w14:textId="081E9448" w:rsidR="000C5B40" w:rsidRPr="000749DD" w:rsidRDefault="000749DD" w:rsidP="000749DD">
            <w:pPr>
              <w:widowControl/>
              <w:spacing w:after="0" w:line="240" w:lineRule="auto"/>
              <w:ind w:right="102" w:firstLine="420"/>
              <w:jc w:val="both"/>
              <w:textAlignment w:val="baseline"/>
              <w:rPr>
                <w:rFonts w:ascii="Times New Roman" w:hAnsi="Times New Roman"/>
                <w:sz w:val="24"/>
                <w:szCs w:val="24"/>
              </w:rPr>
            </w:pPr>
            <w:r w:rsidRPr="00064642">
              <w:rPr>
                <w:rFonts w:ascii="Times New Roman" w:hAnsi="Times New Roman"/>
                <w:sz w:val="24"/>
                <w:szCs w:val="24"/>
                <w:shd w:val="clear" w:color="auto" w:fill="FFFFFF"/>
              </w:rPr>
              <w:t>Administratīvā pārkāpuma procesu par šo noteikumu pārkāpumu līdz administratīvā pārkāpuma lietas izskatīšanai veic Daugavpils pilsētas pašvaldības policija. Administratīvā pārkāpuma lietu izskata pašvaldības administratīvā komisija</w:t>
            </w:r>
            <w:r w:rsidRPr="00703602">
              <w:rPr>
                <w:rFonts w:ascii="Times New Roman" w:hAnsi="Times New Roman"/>
                <w:sz w:val="24"/>
                <w:szCs w:val="24"/>
              </w:rPr>
              <w:t xml:space="preserve"> (kontakttālrunis 654 22300).</w:t>
            </w:r>
          </w:p>
        </w:tc>
      </w:tr>
      <w:tr w:rsidR="000C5B40" w:rsidRPr="009E05F5" w14:paraId="54FAF4F2" w14:textId="77777777" w:rsidTr="007D36D1">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5856862A" w:rsidR="000C5B40" w:rsidRPr="003772FD"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Prasību un izmaksu samērīgums pret ieguvumiem, ko sniedz mērķa sasniegšana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F0ABC8" w14:textId="1370AC88" w:rsidR="000C5B40" w:rsidRPr="00054387" w:rsidRDefault="000C5B40"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Saistošie noteikumi ir piemēroti iecerētā mērķa</w:t>
            </w:r>
            <w:r w:rsidR="00054387" w:rsidRPr="003772FD">
              <w:rPr>
                <w:rFonts w:ascii="Times New Roman" w:eastAsia="Times New Roman" w:hAnsi="Times New Roman"/>
                <w:sz w:val="24"/>
                <w:szCs w:val="24"/>
                <w:lang w:eastAsia="lv-LV"/>
              </w:rPr>
              <w:t xml:space="preserve"> </w:t>
            </w:r>
            <w:r w:rsidRPr="003772FD">
              <w:rPr>
                <w:rFonts w:ascii="Times New Roman" w:eastAsia="Times New Roman" w:hAnsi="Times New Roman"/>
                <w:sz w:val="24"/>
                <w:szCs w:val="24"/>
                <w:lang w:eastAsia="lv-LV"/>
              </w:rPr>
              <w:t>sasniegšanas nodrošināšanai</w:t>
            </w:r>
            <w:r w:rsidR="00054387" w:rsidRPr="003772FD">
              <w:rPr>
                <w:rFonts w:ascii="Times New Roman" w:eastAsia="Times New Roman" w:hAnsi="Times New Roman"/>
                <w:sz w:val="24"/>
                <w:szCs w:val="24"/>
                <w:lang w:eastAsia="lv-LV"/>
              </w:rPr>
              <w:t xml:space="preserve"> un paredz tikai to, kas ir vajadzīgs minētā mērķa sasniegšanai.</w:t>
            </w:r>
          </w:p>
        </w:tc>
      </w:tr>
      <w:tr w:rsidR="000C5B40" w:rsidRPr="009E05F5" w14:paraId="448AE16E" w14:textId="77777777" w:rsidTr="007D36D1">
        <w:trPr>
          <w:trHeight w:val="1204"/>
        </w:trPr>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5519223C" w:rsidR="000C5B40" w:rsidRPr="00886569"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Izstrādes gaitā veiktās konsultācijas ar privātpersonām un institūcijām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BECEFA6" w14:textId="7CB80C48" w:rsidR="00456443" w:rsidRDefault="000C5B40" w:rsidP="00456443">
            <w:pPr>
              <w:widowControl/>
              <w:spacing w:after="0" w:line="240" w:lineRule="auto"/>
              <w:ind w:right="102" w:firstLine="280"/>
              <w:jc w:val="both"/>
              <w:textAlignment w:val="baseline"/>
              <w:rPr>
                <w:rFonts w:ascii="Times New Roman" w:eastAsia="Times New Roman" w:hAnsi="Times New Roman"/>
                <w:sz w:val="24"/>
                <w:szCs w:val="24"/>
                <w:lang w:eastAsia="lv-LV"/>
              </w:rPr>
            </w:pPr>
            <w:r w:rsidRPr="00223082">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13" w:history="1">
              <w:r w:rsidRPr="00223082">
                <w:rPr>
                  <w:rStyle w:val="Hipersaite"/>
                  <w:rFonts w:ascii="Times New Roman" w:eastAsia="Times New Roman" w:hAnsi="Times New Roman"/>
                  <w:color w:val="auto"/>
                  <w:sz w:val="24"/>
                  <w:szCs w:val="24"/>
                  <w:lang w:eastAsia="lv-LV"/>
                </w:rPr>
                <w:t>www.daugavpils.lv</w:t>
              </w:r>
            </w:hyperlink>
            <w:r w:rsidRPr="00223082">
              <w:rPr>
                <w:rFonts w:ascii="Times New Roman" w:eastAsia="Times New Roman" w:hAnsi="Times New Roman"/>
                <w:sz w:val="24"/>
                <w:szCs w:val="24"/>
                <w:lang w:eastAsia="lv-LV"/>
              </w:rPr>
              <w:t xml:space="preserve"> sadaļā “Sabiedrības līdzdalība”, termiņš viedokļu iesniegšanai – no </w:t>
            </w:r>
            <w:r w:rsidR="00DD4768">
              <w:rPr>
                <w:rFonts w:ascii="Times New Roman" w:eastAsia="Times New Roman" w:hAnsi="Times New Roman"/>
                <w:sz w:val="24"/>
                <w:szCs w:val="24"/>
                <w:lang w:eastAsia="lv-LV"/>
              </w:rPr>
              <w:t>2024</w:t>
            </w:r>
            <w:r w:rsidRPr="00223082">
              <w:rPr>
                <w:rFonts w:ascii="Times New Roman" w:eastAsia="Times New Roman" w:hAnsi="Times New Roman"/>
                <w:sz w:val="24"/>
                <w:szCs w:val="24"/>
                <w:lang w:eastAsia="lv-LV"/>
              </w:rPr>
              <w:t xml:space="preserve">. gada </w:t>
            </w:r>
            <w:r w:rsidR="00F341BC">
              <w:rPr>
                <w:rFonts w:ascii="Times New Roman" w:eastAsia="Times New Roman" w:hAnsi="Times New Roman"/>
                <w:sz w:val="24"/>
                <w:szCs w:val="24"/>
                <w:lang w:eastAsia="lv-LV"/>
              </w:rPr>
              <w:t>9</w:t>
            </w:r>
            <w:r w:rsidRPr="00223082">
              <w:rPr>
                <w:rFonts w:ascii="Times New Roman" w:eastAsia="Times New Roman" w:hAnsi="Times New Roman"/>
                <w:sz w:val="24"/>
                <w:szCs w:val="24"/>
                <w:lang w:eastAsia="lv-LV"/>
              </w:rPr>
              <w:t xml:space="preserve">. </w:t>
            </w:r>
            <w:r w:rsidR="00F341BC">
              <w:rPr>
                <w:rFonts w:ascii="Times New Roman" w:eastAsia="Times New Roman" w:hAnsi="Times New Roman"/>
                <w:sz w:val="24"/>
                <w:szCs w:val="24"/>
                <w:lang w:eastAsia="lv-LV"/>
              </w:rPr>
              <w:t>februāra</w:t>
            </w:r>
            <w:r w:rsidRPr="00223082">
              <w:rPr>
                <w:rFonts w:ascii="Times New Roman" w:eastAsia="Times New Roman" w:hAnsi="Times New Roman"/>
                <w:sz w:val="24"/>
                <w:szCs w:val="24"/>
                <w:lang w:eastAsia="lv-LV"/>
              </w:rPr>
              <w:t xml:space="preserve"> līdz </w:t>
            </w:r>
            <w:r w:rsidR="00DD4768">
              <w:rPr>
                <w:rFonts w:ascii="Times New Roman" w:eastAsia="Times New Roman" w:hAnsi="Times New Roman"/>
                <w:sz w:val="24"/>
                <w:szCs w:val="24"/>
                <w:lang w:eastAsia="lv-LV"/>
              </w:rPr>
              <w:t>2024</w:t>
            </w:r>
            <w:r w:rsidRPr="00223082">
              <w:rPr>
                <w:rFonts w:ascii="Times New Roman" w:eastAsia="Times New Roman" w:hAnsi="Times New Roman"/>
                <w:sz w:val="24"/>
                <w:szCs w:val="24"/>
                <w:lang w:eastAsia="lv-LV"/>
              </w:rPr>
              <w:t xml:space="preserve">. gada </w:t>
            </w:r>
            <w:r w:rsidR="00F341BC">
              <w:rPr>
                <w:rFonts w:ascii="Times New Roman" w:eastAsia="Times New Roman" w:hAnsi="Times New Roman"/>
                <w:sz w:val="24"/>
                <w:szCs w:val="24"/>
                <w:lang w:eastAsia="lv-LV"/>
              </w:rPr>
              <w:t>23</w:t>
            </w:r>
            <w:r w:rsidRPr="00223082">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00F341BC">
              <w:rPr>
                <w:rFonts w:ascii="Times New Roman" w:eastAsia="Times New Roman" w:hAnsi="Times New Roman"/>
                <w:sz w:val="24"/>
                <w:szCs w:val="24"/>
                <w:lang w:eastAsia="lv-LV"/>
              </w:rPr>
              <w:t>februārim</w:t>
            </w:r>
            <w:r>
              <w:rPr>
                <w:rFonts w:ascii="Times New Roman" w:eastAsia="Times New Roman" w:hAnsi="Times New Roman"/>
                <w:sz w:val="24"/>
                <w:szCs w:val="24"/>
                <w:lang w:eastAsia="lv-LV"/>
              </w:rPr>
              <w:t>.</w:t>
            </w:r>
            <w:r w:rsidR="00456443">
              <w:rPr>
                <w:rFonts w:ascii="Times New Roman" w:hAnsi="Times New Roman"/>
                <w:sz w:val="24"/>
                <w:szCs w:val="24"/>
                <w:shd w:val="clear" w:color="auto" w:fill="FFFFFF"/>
              </w:rPr>
              <w:t xml:space="preserve"> Par saistošo noteikumu projektu viedokļi netika saņemti.</w:t>
            </w:r>
          </w:p>
          <w:p w14:paraId="70428F93" w14:textId="75FF59E2" w:rsidR="000C5B40" w:rsidRPr="00902FB2" w:rsidRDefault="000C5B40" w:rsidP="000F6BE1">
            <w:pPr>
              <w:widowControl/>
              <w:spacing w:after="0" w:line="240" w:lineRule="auto"/>
              <w:ind w:right="102" w:firstLine="280"/>
              <w:jc w:val="both"/>
              <w:textAlignment w:val="baseline"/>
              <w:rPr>
                <w:rFonts w:ascii="Times New Roman" w:eastAsia="Times New Roman" w:hAnsi="Times New Roman"/>
                <w:sz w:val="24"/>
                <w:szCs w:val="24"/>
                <w:lang w:eastAsia="lv-LV"/>
              </w:rPr>
            </w:pP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391D0DB8" w14:textId="528F214B" w:rsidR="00C22BD8" w:rsidRDefault="00C22BD8" w:rsidP="009E05F5">
      <w:pPr>
        <w:rPr>
          <w:rFonts w:ascii="Times New Roman" w:hAnsi="Times New Roman"/>
          <w:sz w:val="24"/>
          <w:szCs w:val="24"/>
        </w:rPr>
      </w:pPr>
      <w:r>
        <w:rPr>
          <w:rFonts w:ascii="Times New Roman" w:hAnsi="Times New Roman"/>
          <w:sz w:val="24"/>
          <w:szCs w:val="24"/>
        </w:rPr>
        <w:t xml:space="preserve">Daugavpils valstspilsētas pašvaldības 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A.Elksniņš</w:t>
      </w:r>
    </w:p>
    <w:sectPr w:rsidR="00C22BD8" w:rsidSect="005749FD">
      <w:headerReference w:type="default" r:id="rId14"/>
      <w:footerReference w:type="default" r:id="rId15"/>
      <w:footerReference w:type="first" r:id="rId16"/>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Kjene"/>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F401B" w14:textId="77777777" w:rsidR="00EE1773" w:rsidRDefault="00EE1773" w:rsidP="006052DF">
    <w:pPr>
      <w:pStyle w:val="Kjene"/>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57C4B" w14:textId="07D03DE9" w:rsidR="00EE1773" w:rsidRPr="000A534A" w:rsidRDefault="00EE1773" w:rsidP="000A534A">
    <w:pPr>
      <w:pStyle w:val="Galvene"/>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B7425"/>
    <w:multiLevelType w:val="hybridMultilevel"/>
    <w:tmpl w:val="CBC61DCC"/>
    <w:lvl w:ilvl="0" w:tplc="D40EDB04">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1" w15:restartNumberingAfterBreak="0">
    <w:nsid w:val="2A9D7FE5"/>
    <w:multiLevelType w:val="hybridMultilevel"/>
    <w:tmpl w:val="A6743180"/>
    <w:lvl w:ilvl="0" w:tplc="5CDE1658">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 w15:restartNumberingAfterBreak="0">
    <w:nsid w:val="32A40655"/>
    <w:multiLevelType w:val="hybridMultilevel"/>
    <w:tmpl w:val="8BDE526A"/>
    <w:lvl w:ilvl="0" w:tplc="0F1026A2">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3" w15:restartNumberingAfterBreak="0">
    <w:nsid w:val="420E570C"/>
    <w:multiLevelType w:val="hybridMultilevel"/>
    <w:tmpl w:val="2F4E3CC8"/>
    <w:lvl w:ilvl="0" w:tplc="D99274C6">
      <w:start w:val="1"/>
      <w:numFmt w:val="decimal"/>
      <w:lvlText w:val="%1)"/>
      <w:lvlJc w:val="left"/>
      <w:pPr>
        <w:ind w:left="781" w:hanging="360"/>
      </w:pPr>
      <w:rPr>
        <w:rFonts w:hint="default"/>
        <w:i w:val="0"/>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4" w15:restartNumberingAfterBreak="0">
    <w:nsid w:val="421F6B18"/>
    <w:multiLevelType w:val="hybridMultilevel"/>
    <w:tmpl w:val="C9124740"/>
    <w:lvl w:ilvl="0" w:tplc="EF02DE6E">
      <w:start w:val="1"/>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5" w15:restartNumberingAfterBreak="0">
    <w:nsid w:val="465F6674"/>
    <w:multiLevelType w:val="hybridMultilevel"/>
    <w:tmpl w:val="CFF691B4"/>
    <w:lvl w:ilvl="0" w:tplc="43FC82B4">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6" w15:restartNumberingAfterBreak="0">
    <w:nsid w:val="4C34212F"/>
    <w:multiLevelType w:val="hybridMultilevel"/>
    <w:tmpl w:val="139CAE3A"/>
    <w:lvl w:ilvl="0" w:tplc="3D8EDB14">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7" w15:restartNumberingAfterBreak="0">
    <w:nsid w:val="52D633D4"/>
    <w:multiLevelType w:val="hybridMultilevel"/>
    <w:tmpl w:val="1F78C99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EED6A14"/>
    <w:multiLevelType w:val="hybridMultilevel"/>
    <w:tmpl w:val="7A8E3E8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4E608A8"/>
    <w:multiLevelType w:val="hybridMultilevel"/>
    <w:tmpl w:val="757237F6"/>
    <w:lvl w:ilvl="0" w:tplc="E2E061B2">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12" w15:restartNumberingAfterBreak="0">
    <w:nsid w:val="79D83383"/>
    <w:multiLevelType w:val="hybridMultilevel"/>
    <w:tmpl w:val="501465F2"/>
    <w:lvl w:ilvl="0" w:tplc="EC0AFE74">
      <w:start w:val="1"/>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num w:numId="1" w16cid:durableId="1640576540">
    <w:abstractNumId w:val="8"/>
  </w:num>
  <w:num w:numId="2" w16cid:durableId="1089543288">
    <w:abstractNumId w:val="9"/>
  </w:num>
  <w:num w:numId="3" w16cid:durableId="19163912">
    <w:abstractNumId w:val="7"/>
  </w:num>
  <w:num w:numId="4" w16cid:durableId="493182724">
    <w:abstractNumId w:val="11"/>
  </w:num>
  <w:num w:numId="5" w16cid:durableId="215551622">
    <w:abstractNumId w:val="3"/>
  </w:num>
  <w:num w:numId="6" w16cid:durableId="1793863241">
    <w:abstractNumId w:val="0"/>
  </w:num>
  <w:num w:numId="7" w16cid:durableId="1905481417">
    <w:abstractNumId w:val="1"/>
  </w:num>
  <w:num w:numId="8" w16cid:durableId="410931921">
    <w:abstractNumId w:val="12"/>
  </w:num>
  <w:num w:numId="9" w16cid:durableId="1918057718">
    <w:abstractNumId w:val="4"/>
  </w:num>
  <w:num w:numId="10" w16cid:durableId="1900285522">
    <w:abstractNumId w:val="5"/>
  </w:num>
  <w:num w:numId="11" w16cid:durableId="37705217">
    <w:abstractNumId w:val="6"/>
  </w:num>
  <w:num w:numId="12" w16cid:durableId="843011409">
    <w:abstractNumId w:val="10"/>
  </w:num>
  <w:num w:numId="13" w16cid:durableId="170428733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00052"/>
    <w:rsid w:val="000015B7"/>
    <w:rsid w:val="00001F32"/>
    <w:rsid w:val="00006165"/>
    <w:rsid w:val="00006BB8"/>
    <w:rsid w:val="00010503"/>
    <w:rsid w:val="00013BFB"/>
    <w:rsid w:val="00022435"/>
    <w:rsid w:val="000242A0"/>
    <w:rsid w:val="000257AD"/>
    <w:rsid w:val="00025F90"/>
    <w:rsid w:val="0003137E"/>
    <w:rsid w:val="0003266E"/>
    <w:rsid w:val="00034533"/>
    <w:rsid w:val="00034B0F"/>
    <w:rsid w:val="00037084"/>
    <w:rsid w:val="00037D79"/>
    <w:rsid w:val="00042237"/>
    <w:rsid w:val="0004597B"/>
    <w:rsid w:val="000460B5"/>
    <w:rsid w:val="0005188B"/>
    <w:rsid w:val="0005189D"/>
    <w:rsid w:val="00053F68"/>
    <w:rsid w:val="00054387"/>
    <w:rsid w:val="000619B6"/>
    <w:rsid w:val="00064642"/>
    <w:rsid w:val="00065143"/>
    <w:rsid w:val="000704F0"/>
    <w:rsid w:val="0007192E"/>
    <w:rsid w:val="0007482A"/>
    <w:rsid w:val="000749DD"/>
    <w:rsid w:val="000805DC"/>
    <w:rsid w:val="00080CBE"/>
    <w:rsid w:val="000810E3"/>
    <w:rsid w:val="00081712"/>
    <w:rsid w:val="00082EBA"/>
    <w:rsid w:val="000841A7"/>
    <w:rsid w:val="000918E0"/>
    <w:rsid w:val="000936ED"/>
    <w:rsid w:val="000A6B57"/>
    <w:rsid w:val="000A7847"/>
    <w:rsid w:val="000B09F7"/>
    <w:rsid w:val="000B143B"/>
    <w:rsid w:val="000B2B74"/>
    <w:rsid w:val="000B333B"/>
    <w:rsid w:val="000B4306"/>
    <w:rsid w:val="000B5785"/>
    <w:rsid w:val="000B59EB"/>
    <w:rsid w:val="000C5B40"/>
    <w:rsid w:val="000D5670"/>
    <w:rsid w:val="000D7559"/>
    <w:rsid w:val="000E0421"/>
    <w:rsid w:val="000E7BFF"/>
    <w:rsid w:val="000F08E4"/>
    <w:rsid w:val="000F152C"/>
    <w:rsid w:val="000F2C43"/>
    <w:rsid w:val="000F3938"/>
    <w:rsid w:val="000F3BE9"/>
    <w:rsid w:val="000F3E2F"/>
    <w:rsid w:val="000F4FFC"/>
    <w:rsid w:val="000F6BE1"/>
    <w:rsid w:val="000F74EB"/>
    <w:rsid w:val="0010213B"/>
    <w:rsid w:val="00102DBB"/>
    <w:rsid w:val="00103746"/>
    <w:rsid w:val="00106F20"/>
    <w:rsid w:val="0010761A"/>
    <w:rsid w:val="0011426F"/>
    <w:rsid w:val="001159CB"/>
    <w:rsid w:val="00117B43"/>
    <w:rsid w:val="00123179"/>
    <w:rsid w:val="00125944"/>
    <w:rsid w:val="001275DE"/>
    <w:rsid w:val="001278FC"/>
    <w:rsid w:val="00133BD9"/>
    <w:rsid w:val="00143B6A"/>
    <w:rsid w:val="00151297"/>
    <w:rsid w:val="00151BD3"/>
    <w:rsid w:val="00152066"/>
    <w:rsid w:val="0015389C"/>
    <w:rsid w:val="00153CAA"/>
    <w:rsid w:val="00155C11"/>
    <w:rsid w:val="00172F46"/>
    <w:rsid w:val="00173D43"/>
    <w:rsid w:val="0017695F"/>
    <w:rsid w:val="00177285"/>
    <w:rsid w:val="00177907"/>
    <w:rsid w:val="001832B9"/>
    <w:rsid w:val="0018339D"/>
    <w:rsid w:val="00184183"/>
    <w:rsid w:val="00185A40"/>
    <w:rsid w:val="00187DEF"/>
    <w:rsid w:val="00192336"/>
    <w:rsid w:val="00192C2F"/>
    <w:rsid w:val="001948D9"/>
    <w:rsid w:val="00194D19"/>
    <w:rsid w:val="00197042"/>
    <w:rsid w:val="00197A99"/>
    <w:rsid w:val="001A37E2"/>
    <w:rsid w:val="001A4A7C"/>
    <w:rsid w:val="001B138D"/>
    <w:rsid w:val="001B206E"/>
    <w:rsid w:val="001B21E3"/>
    <w:rsid w:val="001B247C"/>
    <w:rsid w:val="001B2E50"/>
    <w:rsid w:val="001B53B5"/>
    <w:rsid w:val="001B5FDE"/>
    <w:rsid w:val="001C2C62"/>
    <w:rsid w:val="001C2CE0"/>
    <w:rsid w:val="001D27B1"/>
    <w:rsid w:val="001D2AE4"/>
    <w:rsid w:val="001D7179"/>
    <w:rsid w:val="001E2774"/>
    <w:rsid w:val="001F316C"/>
    <w:rsid w:val="001F35AE"/>
    <w:rsid w:val="001F4AEC"/>
    <w:rsid w:val="001F51E8"/>
    <w:rsid w:val="001F7B96"/>
    <w:rsid w:val="001F7DAC"/>
    <w:rsid w:val="0020103D"/>
    <w:rsid w:val="00205465"/>
    <w:rsid w:val="00210CC4"/>
    <w:rsid w:val="00212775"/>
    <w:rsid w:val="00212FFB"/>
    <w:rsid w:val="00214BBD"/>
    <w:rsid w:val="00223082"/>
    <w:rsid w:val="002264E6"/>
    <w:rsid w:val="00227A8A"/>
    <w:rsid w:val="002309D2"/>
    <w:rsid w:val="00235535"/>
    <w:rsid w:val="00236E6E"/>
    <w:rsid w:val="00243EE7"/>
    <w:rsid w:val="00244B1A"/>
    <w:rsid w:val="00245E01"/>
    <w:rsid w:val="00246F07"/>
    <w:rsid w:val="0025539E"/>
    <w:rsid w:val="002565D7"/>
    <w:rsid w:val="00257708"/>
    <w:rsid w:val="00260158"/>
    <w:rsid w:val="00260C46"/>
    <w:rsid w:val="002610E9"/>
    <w:rsid w:val="00261513"/>
    <w:rsid w:val="00262C0A"/>
    <w:rsid w:val="00263EA4"/>
    <w:rsid w:val="002653ED"/>
    <w:rsid w:val="00265F33"/>
    <w:rsid w:val="00271648"/>
    <w:rsid w:val="002726FC"/>
    <w:rsid w:val="00272738"/>
    <w:rsid w:val="00275CEB"/>
    <w:rsid w:val="0027664F"/>
    <w:rsid w:val="00276B3A"/>
    <w:rsid w:val="002773AE"/>
    <w:rsid w:val="002819A1"/>
    <w:rsid w:val="002835C9"/>
    <w:rsid w:val="00286477"/>
    <w:rsid w:val="00286820"/>
    <w:rsid w:val="00287742"/>
    <w:rsid w:val="00292AF5"/>
    <w:rsid w:val="002937CB"/>
    <w:rsid w:val="00293FF3"/>
    <w:rsid w:val="00294231"/>
    <w:rsid w:val="00295129"/>
    <w:rsid w:val="0029723A"/>
    <w:rsid w:val="002A4DA0"/>
    <w:rsid w:val="002A69FF"/>
    <w:rsid w:val="002A79E3"/>
    <w:rsid w:val="002B212C"/>
    <w:rsid w:val="002B3042"/>
    <w:rsid w:val="002B66E3"/>
    <w:rsid w:val="002B741E"/>
    <w:rsid w:val="002C063C"/>
    <w:rsid w:val="002C2918"/>
    <w:rsid w:val="002C2A56"/>
    <w:rsid w:val="002C4048"/>
    <w:rsid w:val="002C516E"/>
    <w:rsid w:val="002C564C"/>
    <w:rsid w:val="002C70E7"/>
    <w:rsid w:val="002D644F"/>
    <w:rsid w:val="002E2806"/>
    <w:rsid w:val="002E36B0"/>
    <w:rsid w:val="002E3A1F"/>
    <w:rsid w:val="002E6AF0"/>
    <w:rsid w:val="002E6DBA"/>
    <w:rsid w:val="002F079F"/>
    <w:rsid w:val="002F0DDE"/>
    <w:rsid w:val="002F4794"/>
    <w:rsid w:val="003018EB"/>
    <w:rsid w:val="00306637"/>
    <w:rsid w:val="00306C94"/>
    <w:rsid w:val="00312D4A"/>
    <w:rsid w:val="00317028"/>
    <w:rsid w:val="003172D0"/>
    <w:rsid w:val="00323261"/>
    <w:rsid w:val="003258AD"/>
    <w:rsid w:val="0032715C"/>
    <w:rsid w:val="003272D9"/>
    <w:rsid w:val="0032761A"/>
    <w:rsid w:val="00334929"/>
    <w:rsid w:val="00334FE8"/>
    <w:rsid w:val="00337146"/>
    <w:rsid w:val="00337BB7"/>
    <w:rsid w:val="00337F07"/>
    <w:rsid w:val="00340A95"/>
    <w:rsid w:val="00345379"/>
    <w:rsid w:val="00351B51"/>
    <w:rsid w:val="0035667F"/>
    <w:rsid w:val="00357914"/>
    <w:rsid w:val="00360021"/>
    <w:rsid w:val="00360643"/>
    <w:rsid w:val="0036374E"/>
    <w:rsid w:val="003645AD"/>
    <w:rsid w:val="0037021E"/>
    <w:rsid w:val="00370EAC"/>
    <w:rsid w:val="0037410A"/>
    <w:rsid w:val="003772FD"/>
    <w:rsid w:val="00377A61"/>
    <w:rsid w:val="003804C8"/>
    <w:rsid w:val="00383FFB"/>
    <w:rsid w:val="003844A4"/>
    <w:rsid w:val="003845DB"/>
    <w:rsid w:val="00386DC7"/>
    <w:rsid w:val="003900A2"/>
    <w:rsid w:val="00390E36"/>
    <w:rsid w:val="00393B68"/>
    <w:rsid w:val="00395302"/>
    <w:rsid w:val="00396FDC"/>
    <w:rsid w:val="003A0994"/>
    <w:rsid w:val="003A0E32"/>
    <w:rsid w:val="003A1291"/>
    <w:rsid w:val="003B281F"/>
    <w:rsid w:val="003B2CA9"/>
    <w:rsid w:val="003B38D7"/>
    <w:rsid w:val="003B438E"/>
    <w:rsid w:val="003B48EA"/>
    <w:rsid w:val="003B49F6"/>
    <w:rsid w:val="003B55E9"/>
    <w:rsid w:val="003B65C2"/>
    <w:rsid w:val="003C29D9"/>
    <w:rsid w:val="003C422D"/>
    <w:rsid w:val="003C5713"/>
    <w:rsid w:val="003D291A"/>
    <w:rsid w:val="003D3B99"/>
    <w:rsid w:val="003D4537"/>
    <w:rsid w:val="003D6233"/>
    <w:rsid w:val="003E63A2"/>
    <w:rsid w:val="003E649B"/>
    <w:rsid w:val="003E74F2"/>
    <w:rsid w:val="003F0E31"/>
    <w:rsid w:val="003F2A08"/>
    <w:rsid w:val="003F2F18"/>
    <w:rsid w:val="003F5653"/>
    <w:rsid w:val="0040221B"/>
    <w:rsid w:val="00404075"/>
    <w:rsid w:val="00410271"/>
    <w:rsid w:val="0041354B"/>
    <w:rsid w:val="004145DB"/>
    <w:rsid w:val="00415616"/>
    <w:rsid w:val="004166AD"/>
    <w:rsid w:val="004225CB"/>
    <w:rsid w:val="00424FEF"/>
    <w:rsid w:val="00425E2E"/>
    <w:rsid w:val="004261D4"/>
    <w:rsid w:val="00427555"/>
    <w:rsid w:val="004308EA"/>
    <w:rsid w:val="004357BF"/>
    <w:rsid w:val="0043617B"/>
    <w:rsid w:val="00440885"/>
    <w:rsid w:val="00442C0E"/>
    <w:rsid w:val="004451C4"/>
    <w:rsid w:val="00447E47"/>
    <w:rsid w:val="00456443"/>
    <w:rsid w:val="004605BB"/>
    <w:rsid w:val="004610AF"/>
    <w:rsid w:val="00463B7D"/>
    <w:rsid w:val="00464CB6"/>
    <w:rsid w:val="0046789B"/>
    <w:rsid w:val="0047003C"/>
    <w:rsid w:val="00470C5D"/>
    <w:rsid w:val="0047288A"/>
    <w:rsid w:val="00473668"/>
    <w:rsid w:val="00476E43"/>
    <w:rsid w:val="004804AE"/>
    <w:rsid w:val="00484A6D"/>
    <w:rsid w:val="00485A19"/>
    <w:rsid w:val="00486914"/>
    <w:rsid w:val="00486C9D"/>
    <w:rsid w:val="00486FD4"/>
    <w:rsid w:val="00487194"/>
    <w:rsid w:val="00490DE7"/>
    <w:rsid w:val="00491930"/>
    <w:rsid w:val="00493E1B"/>
    <w:rsid w:val="00493E8A"/>
    <w:rsid w:val="00494A8C"/>
    <w:rsid w:val="004A3F8D"/>
    <w:rsid w:val="004A7A35"/>
    <w:rsid w:val="004B130B"/>
    <w:rsid w:val="004B4C6D"/>
    <w:rsid w:val="004B7D7B"/>
    <w:rsid w:val="004C374F"/>
    <w:rsid w:val="004C590A"/>
    <w:rsid w:val="004C7175"/>
    <w:rsid w:val="004C7AAF"/>
    <w:rsid w:val="004D09E5"/>
    <w:rsid w:val="004D1441"/>
    <w:rsid w:val="004D1808"/>
    <w:rsid w:val="004D4E1D"/>
    <w:rsid w:val="004D7EBB"/>
    <w:rsid w:val="004E1B75"/>
    <w:rsid w:val="004E4AD5"/>
    <w:rsid w:val="004E4C5C"/>
    <w:rsid w:val="004F15C3"/>
    <w:rsid w:val="004F1BC5"/>
    <w:rsid w:val="004F42F2"/>
    <w:rsid w:val="004F4B37"/>
    <w:rsid w:val="004F7053"/>
    <w:rsid w:val="00500205"/>
    <w:rsid w:val="00501625"/>
    <w:rsid w:val="005020DE"/>
    <w:rsid w:val="00504A13"/>
    <w:rsid w:val="005059B0"/>
    <w:rsid w:val="00505FBA"/>
    <w:rsid w:val="00514DA1"/>
    <w:rsid w:val="00515CDD"/>
    <w:rsid w:val="0051645F"/>
    <w:rsid w:val="00520752"/>
    <w:rsid w:val="005208EA"/>
    <w:rsid w:val="00520F0C"/>
    <w:rsid w:val="00520F85"/>
    <w:rsid w:val="0052547C"/>
    <w:rsid w:val="00526600"/>
    <w:rsid w:val="00531110"/>
    <w:rsid w:val="00536755"/>
    <w:rsid w:val="005371C9"/>
    <w:rsid w:val="005402C9"/>
    <w:rsid w:val="0054189C"/>
    <w:rsid w:val="005432AF"/>
    <w:rsid w:val="00544F79"/>
    <w:rsid w:val="0054500C"/>
    <w:rsid w:val="00545286"/>
    <w:rsid w:val="005453EA"/>
    <w:rsid w:val="00545BBA"/>
    <w:rsid w:val="00547743"/>
    <w:rsid w:val="00551A85"/>
    <w:rsid w:val="005525EE"/>
    <w:rsid w:val="005544A4"/>
    <w:rsid w:val="0055764C"/>
    <w:rsid w:val="00562AC6"/>
    <w:rsid w:val="005637C7"/>
    <w:rsid w:val="00566E0C"/>
    <w:rsid w:val="00570F62"/>
    <w:rsid w:val="00571342"/>
    <w:rsid w:val="0057187C"/>
    <w:rsid w:val="00571BC1"/>
    <w:rsid w:val="00573314"/>
    <w:rsid w:val="005739BA"/>
    <w:rsid w:val="00573E30"/>
    <w:rsid w:val="005749FD"/>
    <w:rsid w:val="0057584E"/>
    <w:rsid w:val="005774A1"/>
    <w:rsid w:val="00580951"/>
    <w:rsid w:val="00580952"/>
    <w:rsid w:val="00581BA4"/>
    <w:rsid w:val="0058209F"/>
    <w:rsid w:val="00584855"/>
    <w:rsid w:val="00591B91"/>
    <w:rsid w:val="00595ADE"/>
    <w:rsid w:val="005A14AD"/>
    <w:rsid w:val="005A3D3F"/>
    <w:rsid w:val="005A5083"/>
    <w:rsid w:val="005B016F"/>
    <w:rsid w:val="005B1117"/>
    <w:rsid w:val="005B2AD3"/>
    <w:rsid w:val="005B4A7C"/>
    <w:rsid w:val="005B75EF"/>
    <w:rsid w:val="005C1C7E"/>
    <w:rsid w:val="005C2B3C"/>
    <w:rsid w:val="005C2F2A"/>
    <w:rsid w:val="005C4CEC"/>
    <w:rsid w:val="005D19C5"/>
    <w:rsid w:val="005D354B"/>
    <w:rsid w:val="005D4C61"/>
    <w:rsid w:val="005D646E"/>
    <w:rsid w:val="005D74F1"/>
    <w:rsid w:val="005E1A3F"/>
    <w:rsid w:val="005E245F"/>
    <w:rsid w:val="005E31CE"/>
    <w:rsid w:val="005E3322"/>
    <w:rsid w:val="005E54F7"/>
    <w:rsid w:val="005F0932"/>
    <w:rsid w:val="005F0BB2"/>
    <w:rsid w:val="005F1FE1"/>
    <w:rsid w:val="005F26BF"/>
    <w:rsid w:val="005F395A"/>
    <w:rsid w:val="005F543F"/>
    <w:rsid w:val="005F7367"/>
    <w:rsid w:val="00602056"/>
    <w:rsid w:val="00603486"/>
    <w:rsid w:val="00604377"/>
    <w:rsid w:val="00611F20"/>
    <w:rsid w:val="00613F01"/>
    <w:rsid w:val="00614BE3"/>
    <w:rsid w:val="00614E39"/>
    <w:rsid w:val="0061670B"/>
    <w:rsid w:val="00621D08"/>
    <w:rsid w:val="0062559F"/>
    <w:rsid w:val="00625A7F"/>
    <w:rsid w:val="00626049"/>
    <w:rsid w:val="0062646D"/>
    <w:rsid w:val="00631591"/>
    <w:rsid w:val="006329E0"/>
    <w:rsid w:val="00634496"/>
    <w:rsid w:val="00642D8F"/>
    <w:rsid w:val="006430B7"/>
    <w:rsid w:val="00644B80"/>
    <w:rsid w:val="006536DA"/>
    <w:rsid w:val="0065473C"/>
    <w:rsid w:val="00654A66"/>
    <w:rsid w:val="006557AA"/>
    <w:rsid w:val="00656ABB"/>
    <w:rsid w:val="006625BF"/>
    <w:rsid w:val="00667F06"/>
    <w:rsid w:val="0067028B"/>
    <w:rsid w:val="0067172D"/>
    <w:rsid w:val="00672981"/>
    <w:rsid w:val="00672FF5"/>
    <w:rsid w:val="0067398E"/>
    <w:rsid w:val="0067505C"/>
    <w:rsid w:val="006816E6"/>
    <w:rsid w:val="00681FD5"/>
    <w:rsid w:val="00684771"/>
    <w:rsid w:val="00686526"/>
    <w:rsid w:val="00692F7B"/>
    <w:rsid w:val="0069555D"/>
    <w:rsid w:val="00696B30"/>
    <w:rsid w:val="006975D0"/>
    <w:rsid w:val="006A3EBB"/>
    <w:rsid w:val="006A6E16"/>
    <w:rsid w:val="006B04EA"/>
    <w:rsid w:val="006B13FC"/>
    <w:rsid w:val="006B79F8"/>
    <w:rsid w:val="006C1AD5"/>
    <w:rsid w:val="006C4019"/>
    <w:rsid w:val="006C6261"/>
    <w:rsid w:val="006D0706"/>
    <w:rsid w:val="006D2ED4"/>
    <w:rsid w:val="006D300F"/>
    <w:rsid w:val="006D51B2"/>
    <w:rsid w:val="006E1FC5"/>
    <w:rsid w:val="006E30DC"/>
    <w:rsid w:val="006E37C4"/>
    <w:rsid w:val="006E4861"/>
    <w:rsid w:val="006F0CF3"/>
    <w:rsid w:val="006F2D0F"/>
    <w:rsid w:val="006F4AB1"/>
    <w:rsid w:val="006F599C"/>
    <w:rsid w:val="00700944"/>
    <w:rsid w:val="00700B7B"/>
    <w:rsid w:val="00701BB3"/>
    <w:rsid w:val="00703602"/>
    <w:rsid w:val="00703A0D"/>
    <w:rsid w:val="007059F8"/>
    <w:rsid w:val="00707109"/>
    <w:rsid w:val="0071101A"/>
    <w:rsid w:val="00711A02"/>
    <w:rsid w:val="00712C16"/>
    <w:rsid w:val="00720861"/>
    <w:rsid w:val="0072345A"/>
    <w:rsid w:val="00731ED0"/>
    <w:rsid w:val="00734751"/>
    <w:rsid w:val="00734E8A"/>
    <w:rsid w:val="007371F3"/>
    <w:rsid w:val="0074543E"/>
    <w:rsid w:val="00746760"/>
    <w:rsid w:val="007471B9"/>
    <w:rsid w:val="0074779C"/>
    <w:rsid w:val="007532E7"/>
    <w:rsid w:val="00753EA2"/>
    <w:rsid w:val="00754B4B"/>
    <w:rsid w:val="00756FBE"/>
    <w:rsid w:val="007630B8"/>
    <w:rsid w:val="0076415A"/>
    <w:rsid w:val="00764DDC"/>
    <w:rsid w:val="00766E4B"/>
    <w:rsid w:val="00770821"/>
    <w:rsid w:val="0077742F"/>
    <w:rsid w:val="00783C61"/>
    <w:rsid w:val="00784B25"/>
    <w:rsid w:val="007856C6"/>
    <w:rsid w:val="0079228F"/>
    <w:rsid w:val="0079294C"/>
    <w:rsid w:val="00793893"/>
    <w:rsid w:val="007A15A6"/>
    <w:rsid w:val="007A27CB"/>
    <w:rsid w:val="007A41BA"/>
    <w:rsid w:val="007A5971"/>
    <w:rsid w:val="007B30B5"/>
    <w:rsid w:val="007B56AB"/>
    <w:rsid w:val="007B61AF"/>
    <w:rsid w:val="007B7314"/>
    <w:rsid w:val="007C10A3"/>
    <w:rsid w:val="007C41CC"/>
    <w:rsid w:val="007C60B3"/>
    <w:rsid w:val="007D36D1"/>
    <w:rsid w:val="007D5978"/>
    <w:rsid w:val="007E1E25"/>
    <w:rsid w:val="007E38F9"/>
    <w:rsid w:val="007E4F6F"/>
    <w:rsid w:val="007F09F8"/>
    <w:rsid w:val="007F395B"/>
    <w:rsid w:val="007F4DC0"/>
    <w:rsid w:val="00807BB8"/>
    <w:rsid w:val="0081012C"/>
    <w:rsid w:val="00810223"/>
    <w:rsid w:val="008132D9"/>
    <w:rsid w:val="00816D86"/>
    <w:rsid w:val="00823F0B"/>
    <w:rsid w:val="008259BA"/>
    <w:rsid w:val="00835945"/>
    <w:rsid w:val="008411D1"/>
    <w:rsid w:val="00843715"/>
    <w:rsid w:val="00846F5B"/>
    <w:rsid w:val="00847451"/>
    <w:rsid w:val="00853B78"/>
    <w:rsid w:val="008576F0"/>
    <w:rsid w:val="00862F45"/>
    <w:rsid w:val="008636E5"/>
    <w:rsid w:val="00864025"/>
    <w:rsid w:val="00873956"/>
    <w:rsid w:val="00874083"/>
    <w:rsid w:val="00875AFC"/>
    <w:rsid w:val="00875B52"/>
    <w:rsid w:val="00880A44"/>
    <w:rsid w:val="008835A6"/>
    <w:rsid w:val="00883E6B"/>
    <w:rsid w:val="008863DB"/>
    <w:rsid w:val="00886569"/>
    <w:rsid w:val="00887DAC"/>
    <w:rsid w:val="00887F8B"/>
    <w:rsid w:val="0089003A"/>
    <w:rsid w:val="00891664"/>
    <w:rsid w:val="00896D68"/>
    <w:rsid w:val="008A0026"/>
    <w:rsid w:val="008A145E"/>
    <w:rsid w:val="008A2CD0"/>
    <w:rsid w:val="008A3613"/>
    <w:rsid w:val="008A5B4F"/>
    <w:rsid w:val="008A6FE1"/>
    <w:rsid w:val="008B1E6D"/>
    <w:rsid w:val="008B1EA6"/>
    <w:rsid w:val="008B5847"/>
    <w:rsid w:val="008C0B4A"/>
    <w:rsid w:val="008C2963"/>
    <w:rsid w:val="008C3528"/>
    <w:rsid w:val="008C359F"/>
    <w:rsid w:val="008C5977"/>
    <w:rsid w:val="008D0EC0"/>
    <w:rsid w:val="008D418D"/>
    <w:rsid w:val="008D4492"/>
    <w:rsid w:val="008D6864"/>
    <w:rsid w:val="008D6D15"/>
    <w:rsid w:val="008E1A0B"/>
    <w:rsid w:val="008E43E8"/>
    <w:rsid w:val="008E51D2"/>
    <w:rsid w:val="008E574D"/>
    <w:rsid w:val="008E5B3E"/>
    <w:rsid w:val="008E6A0C"/>
    <w:rsid w:val="008E7D3F"/>
    <w:rsid w:val="008F02FA"/>
    <w:rsid w:val="008F0767"/>
    <w:rsid w:val="008F4474"/>
    <w:rsid w:val="00900F75"/>
    <w:rsid w:val="009011EE"/>
    <w:rsid w:val="00901258"/>
    <w:rsid w:val="00902C7A"/>
    <w:rsid w:val="00902FB2"/>
    <w:rsid w:val="009035BF"/>
    <w:rsid w:val="00905932"/>
    <w:rsid w:val="00907990"/>
    <w:rsid w:val="00916811"/>
    <w:rsid w:val="00920403"/>
    <w:rsid w:val="00921308"/>
    <w:rsid w:val="0092259D"/>
    <w:rsid w:val="00924299"/>
    <w:rsid w:val="00925920"/>
    <w:rsid w:val="00926A5D"/>
    <w:rsid w:val="009324C4"/>
    <w:rsid w:val="00935EDF"/>
    <w:rsid w:val="0095051F"/>
    <w:rsid w:val="00951EAC"/>
    <w:rsid w:val="0095246D"/>
    <w:rsid w:val="00953DCA"/>
    <w:rsid w:val="0095685D"/>
    <w:rsid w:val="00956DE6"/>
    <w:rsid w:val="009618BE"/>
    <w:rsid w:val="00961A25"/>
    <w:rsid w:val="00965B25"/>
    <w:rsid w:val="009722B4"/>
    <w:rsid w:val="00972A63"/>
    <w:rsid w:val="00973F31"/>
    <w:rsid w:val="00975324"/>
    <w:rsid w:val="00983E13"/>
    <w:rsid w:val="00984D9C"/>
    <w:rsid w:val="009938BA"/>
    <w:rsid w:val="009A23CC"/>
    <w:rsid w:val="009A3FA0"/>
    <w:rsid w:val="009B0BC5"/>
    <w:rsid w:val="009B116D"/>
    <w:rsid w:val="009B13B3"/>
    <w:rsid w:val="009B168A"/>
    <w:rsid w:val="009B4F0C"/>
    <w:rsid w:val="009B604D"/>
    <w:rsid w:val="009C0F24"/>
    <w:rsid w:val="009C6929"/>
    <w:rsid w:val="009C70CE"/>
    <w:rsid w:val="009C7B4F"/>
    <w:rsid w:val="009D0923"/>
    <w:rsid w:val="009D6800"/>
    <w:rsid w:val="009E05F5"/>
    <w:rsid w:val="009E1CC5"/>
    <w:rsid w:val="009E203C"/>
    <w:rsid w:val="009F0128"/>
    <w:rsid w:val="009F1B4A"/>
    <w:rsid w:val="009F40F5"/>
    <w:rsid w:val="009F52C2"/>
    <w:rsid w:val="00A00970"/>
    <w:rsid w:val="00A03C9E"/>
    <w:rsid w:val="00A05FAE"/>
    <w:rsid w:val="00A06DAD"/>
    <w:rsid w:val="00A10FC3"/>
    <w:rsid w:val="00A121B5"/>
    <w:rsid w:val="00A1527A"/>
    <w:rsid w:val="00A1677D"/>
    <w:rsid w:val="00A16D2B"/>
    <w:rsid w:val="00A16D5F"/>
    <w:rsid w:val="00A200F6"/>
    <w:rsid w:val="00A21B18"/>
    <w:rsid w:val="00A25D6F"/>
    <w:rsid w:val="00A30924"/>
    <w:rsid w:val="00A32239"/>
    <w:rsid w:val="00A3271D"/>
    <w:rsid w:val="00A3491F"/>
    <w:rsid w:val="00A36A4D"/>
    <w:rsid w:val="00A37C4F"/>
    <w:rsid w:val="00A405F1"/>
    <w:rsid w:val="00A41D53"/>
    <w:rsid w:val="00A424C0"/>
    <w:rsid w:val="00A43D07"/>
    <w:rsid w:val="00A447FE"/>
    <w:rsid w:val="00A464B2"/>
    <w:rsid w:val="00A4769D"/>
    <w:rsid w:val="00A5011B"/>
    <w:rsid w:val="00A5118A"/>
    <w:rsid w:val="00A52F87"/>
    <w:rsid w:val="00A5504A"/>
    <w:rsid w:val="00A5572F"/>
    <w:rsid w:val="00A5637C"/>
    <w:rsid w:val="00A632B6"/>
    <w:rsid w:val="00A63FD8"/>
    <w:rsid w:val="00A7113C"/>
    <w:rsid w:val="00A74657"/>
    <w:rsid w:val="00A76158"/>
    <w:rsid w:val="00A7749E"/>
    <w:rsid w:val="00A80DA3"/>
    <w:rsid w:val="00A9141E"/>
    <w:rsid w:val="00A92A01"/>
    <w:rsid w:val="00A92A18"/>
    <w:rsid w:val="00A94CDD"/>
    <w:rsid w:val="00A9660F"/>
    <w:rsid w:val="00A97391"/>
    <w:rsid w:val="00AA0436"/>
    <w:rsid w:val="00AA1711"/>
    <w:rsid w:val="00AA1E84"/>
    <w:rsid w:val="00AA5D66"/>
    <w:rsid w:val="00AA5E2D"/>
    <w:rsid w:val="00AA6FEE"/>
    <w:rsid w:val="00AA79B4"/>
    <w:rsid w:val="00AB1785"/>
    <w:rsid w:val="00AB3AAE"/>
    <w:rsid w:val="00AB4532"/>
    <w:rsid w:val="00AB5BA1"/>
    <w:rsid w:val="00AB70BA"/>
    <w:rsid w:val="00AC6350"/>
    <w:rsid w:val="00AD39FC"/>
    <w:rsid w:val="00AD45C5"/>
    <w:rsid w:val="00AD6AC1"/>
    <w:rsid w:val="00AD6B3C"/>
    <w:rsid w:val="00AE4E0C"/>
    <w:rsid w:val="00AE779C"/>
    <w:rsid w:val="00AF0EE3"/>
    <w:rsid w:val="00AF4B3C"/>
    <w:rsid w:val="00AF69BB"/>
    <w:rsid w:val="00B01C23"/>
    <w:rsid w:val="00B01C82"/>
    <w:rsid w:val="00B02323"/>
    <w:rsid w:val="00B0374C"/>
    <w:rsid w:val="00B048A1"/>
    <w:rsid w:val="00B05AF2"/>
    <w:rsid w:val="00B076F0"/>
    <w:rsid w:val="00B07FBF"/>
    <w:rsid w:val="00B10873"/>
    <w:rsid w:val="00B1205B"/>
    <w:rsid w:val="00B12BF8"/>
    <w:rsid w:val="00B149DD"/>
    <w:rsid w:val="00B14EB9"/>
    <w:rsid w:val="00B204A8"/>
    <w:rsid w:val="00B21A9E"/>
    <w:rsid w:val="00B227C4"/>
    <w:rsid w:val="00B24540"/>
    <w:rsid w:val="00B31947"/>
    <w:rsid w:val="00B320A8"/>
    <w:rsid w:val="00B33C99"/>
    <w:rsid w:val="00B33EE9"/>
    <w:rsid w:val="00B361E9"/>
    <w:rsid w:val="00B41F88"/>
    <w:rsid w:val="00B42B4D"/>
    <w:rsid w:val="00B44B61"/>
    <w:rsid w:val="00B44FDD"/>
    <w:rsid w:val="00B455C9"/>
    <w:rsid w:val="00B57B1A"/>
    <w:rsid w:val="00B701A6"/>
    <w:rsid w:val="00B709F2"/>
    <w:rsid w:val="00B709F8"/>
    <w:rsid w:val="00B70D5C"/>
    <w:rsid w:val="00B70F44"/>
    <w:rsid w:val="00B715AE"/>
    <w:rsid w:val="00B77DD5"/>
    <w:rsid w:val="00B93C4A"/>
    <w:rsid w:val="00B96BD1"/>
    <w:rsid w:val="00B96EEA"/>
    <w:rsid w:val="00B97580"/>
    <w:rsid w:val="00BA6830"/>
    <w:rsid w:val="00BA74CA"/>
    <w:rsid w:val="00BB016E"/>
    <w:rsid w:val="00BB6A1E"/>
    <w:rsid w:val="00BC48A4"/>
    <w:rsid w:val="00BD7DC5"/>
    <w:rsid w:val="00BE09CF"/>
    <w:rsid w:val="00BE4EC1"/>
    <w:rsid w:val="00BE7520"/>
    <w:rsid w:val="00BF06FF"/>
    <w:rsid w:val="00BF2618"/>
    <w:rsid w:val="00BF296C"/>
    <w:rsid w:val="00BF3CD2"/>
    <w:rsid w:val="00BF7846"/>
    <w:rsid w:val="00C006B9"/>
    <w:rsid w:val="00C0431F"/>
    <w:rsid w:val="00C1292C"/>
    <w:rsid w:val="00C13881"/>
    <w:rsid w:val="00C145F0"/>
    <w:rsid w:val="00C20E9E"/>
    <w:rsid w:val="00C22959"/>
    <w:rsid w:val="00C22BD8"/>
    <w:rsid w:val="00C25AEC"/>
    <w:rsid w:val="00C303F5"/>
    <w:rsid w:val="00C32518"/>
    <w:rsid w:val="00C34223"/>
    <w:rsid w:val="00C34B5A"/>
    <w:rsid w:val="00C359CF"/>
    <w:rsid w:val="00C40988"/>
    <w:rsid w:val="00C415A5"/>
    <w:rsid w:val="00C41902"/>
    <w:rsid w:val="00C42075"/>
    <w:rsid w:val="00C424F1"/>
    <w:rsid w:val="00C44D18"/>
    <w:rsid w:val="00C4652E"/>
    <w:rsid w:val="00C46F93"/>
    <w:rsid w:val="00C474D7"/>
    <w:rsid w:val="00C474F7"/>
    <w:rsid w:val="00C47B91"/>
    <w:rsid w:val="00C50BC2"/>
    <w:rsid w:val="00C528F9"/>
    <w:rsid w:val="00C55D64"/>
    <w:rsid w:val="00C5639E"/>
    <w:rsid w:val="00C574F1"/>
    <w:rsid w:val="00C575AB"/>
    <w:rsid w:val="00C603BE"/>
    <w:rsid w:val="00C62587"/>
    <w:rsid w:val="00C6304E"/>
    <w:rsid w:val="00C635C2"/>
    <w:rsid w:val="00C63FD8"/>
    <w:rsid w:val="00C64D05"/>
    <w:rsid w:val="00C64F00"/>
    <w:rsid w:val="00C65030"/>
    <w:rsid w:val="00C733B2"/>
    <w:rsid w:val="00C73772"/>
    <w:rsid w:val="00C7464D"/>
    <w:rsid w:val="00C828FA"/>
    <w:rsid w:val="00C86BFA"/>
    <w:rsid w:val="00C90572"/>
    <w:rsid w:val="00C914AA"/>
    <w:rsid w:val="00C91C77"/>
    <w:rsid w:val="00CA5DA0"/>
    <w:rsid w:val="00CA602A"/>
    <w:rsid w:val="00CB1B1B"/>
    <w:rsid w:val="00CB35C2"/>
    <w:rsid w:val="00CB5835"/>
    <w:rsid w:val="00CB5B73"/>
    <w:rsid w:val="00CC0F24"/>
    <w:rsid w:val="00CC49B2"/>
    <w:rsid w:val="00CC5819"/>
    <w:rsid w:val="00CD20C1"/>
    <w:rsid w:val="00CD42CA"/>
    <w:rsid w:val="00CD435D"/>
    <w:rsid w:val="00CD515E"/>
    <w:rsid w:val="00CD7906"/>
    <w:rsid w:val="00CE4A19"/>
    <w:rsid w:val="00CE5BC1"/>
    <w:rsid w:val="00CE74E1"/>
    <w:rsid w:val="00CE786B"/>
    <w:rsid w:val="00CF4B9E"/>
    <w:rsid w:val="00CF5713"/>
    <w:rsid w:val="00CF6F09"/>
    <w:rsid w:val="00CF770E"/>
    <w:rsid w:val="00D0266F"/>
    <w:rsid w:val="00D03EE6"/>
    <w:rsid w:val="00D04F37"/>
    <w:rsid w:val="00D2079D"/>
    <w:rsid w:val="00D26FFC"/>
    <w:rsid w:val="00D313B8"/>
    <w:rsid w:val="00D3494C"/>
    <w:rsid w:val="00D365E4"/>
    <w:rsid w:val="00D3664C"/>
    <w:rsid w:val="00D36DEC"/>
    <w:rsid w:val="00D404A1"/>
    <w:rsid w:val="00D456A1"/>
    <w:rsid w:val="00D45904"/>
    <w:rsid w:val="00D50CCE"/>
    <w:rsid w:val="00D50F16"/>
    <w:rsid w:val="00D51A9B"/>
    <w:rsid w:val="00D56341"/>
    <w:rsid w:val="00D610DD"/>
    <w:rsid w:val="00D61446"/>
    <w:rsid w:val="00D61DCE"/>
    <w:rsid w:val="00D62689"/>
    <w:rsid w:val="00D73D64"/>
    <w:rsid w:val="00D74CE8"/>
    <w:rsid w:val="00D80A2D"/>
    <w:rsid w:val="00D814EC"/>
    <w:rsid w:val="00D841A3"/>
    <w:rsid w:val="00D851ED"/>
    <w:rsid w:val="00D86A08"/>
    <w:rsid w:val="00D93D86"/>
    <w:rsid w:val="00D96B64"/>
    <w:rsid w:val="00DA0B0B"/>
    <w:rsid w:val="00DA164A"/>
    <w:rsid w:val="00DA3125"/>
    <w:rsid w:val="00DA3704"/>
    <w:rsid w:val="00DA6B33"/>
    <w:rsid w:val="00DB0B06"/>
    <w:rsid w:val="00DB12D5"/>
    <w:rsid w:val="00DB264E"/>
    <w:rsid w:val="00DB430A"/>
    <w:rsid w:val="00DB55CE"/>
    <w:rsid w:val="00DB58DD"/>
    <w:rsid w:val="00DC2620"/>
    <w:rsid w:val="00DD2E70"/>
    <w:rsid w:val="00DD4768"/>
    <w:rsid w:val="00DD5017"/>
    <w:rsid w:val="00DD5777"/>
    <w:rsid w:val="00DD7085"/>
    <w:rsid w:val="00DE174F"/>
    <w:rsid w:val="00DE1E8A"/>
    <w:rsid w:val="00DE431D"/>
    <w:rsid w:val="00DE6760"/>
    <w:rsid w:val="00DF032F"/>
    <w:rsid w:val="00DF2AED"/>
    <w:rsid w:val="00DF5625"/>
    <w:rsid w:val="00DF7677"/>
    <w:rsid w:val="00E00C5C"/>
    <w:rsid w:val="00E0218F"/>
    <w:rsid w:val="00E02618"/>
    <w:rsid w:val="00E03CE1"/>
    <w:rsid w:val="00E04BBD"/>
    <w:rsid w:val="00E07415"/>
    <w:rsid w:val="00E12F60"/>
    <w:rsid w:val="00E13511"/>
    <w:rsid w:val="00E14AAC"/>
    <w:rsid w:val="00E20803"/>
    <w:rsid w:val="00E2368F"/>
    <w:rsid w:val="00E23E3F"/>
    <w:rsid w:val="00E23F01"/>
    <w:rsid w:val="00E25A1E"/>
    <w:rsid w:val="00E25EFE"/>
    <w:rsid w:val="00E26A99"/>
    <w:rsid w:val="00E32BAE"/>
    <w:rsid w:val="00E40F0D"/>
    <w:rsid w:val="00E41A84"/>
    <w:rsid w:val="00E44539"/>
    <w:rsid w:val="00E45D27"/>
    <w:rsid w:val="00E4642B"/>
    <w:rsid w:val="00E518CA"/>
    <w:rsid w:val="00E56CE7"/>
    <w:rsid w:val="00E63662"/>
    <w:rsid w:val="00E63E1D"/>
    <w:rsid w:val="00E67538"/>
    <w:rsid w:val="00E753DE"/>
    <w:rsid w:val="00E835FC"/>
    <w:rsid w:val="00E85669"/>
    <w:rsid w:val="00E9023D"/>
    <w:rsid w:val="00E93461"/>
    <w:rsid w:val="00E93ACB"/>
    <w:rsid w:val="00EA0BCC"/>
    <w:rsid w:val="00EA5C8F"/>
    <w:rsid w:val="00EA5FDF"/>
    <w:rsid w:val="00EA6377"/>
    <w:rsid w:val="00EA7644"/>
    <w:rsid w:val="00EB3D93"/>
    <w:rsid w:val="00EB3E74"/>
    <w:rsid w:val="00EB5109"/>
    <w:rsid w:val="00EB5C74"/>
    <w:rsid w:val="00EB7244"/>
    <w:rsid w:val="00EC0DBC"/>
    <w:rsid w:val="00EC1664"/>
    <w:rsid w:val="00EC23DF"/>
    <w:rsid w:val="00EC46B2"/>
    <w:rsid w:val="00EC7DF3"/>
    <w:rsid w:val="00ED0627"/>
    <w:rsid w:val="00ED1F67"/>
    <w:rsid w:val="00ED75B3"/>
    <w:rsid w:val="00EE1773"/>
    <w:rsid w:val="00EE1D82"/>
    <w:rsid w:val="00EE7C9A"/>
    <w:rsid w:val="00EF1F4F"/>
    <w:rsid w:val="00EF309C"/>
    <w:rsid w:val="00EF38CC"/>
    <w:rsid w:val="00EF435C"/>
    <w:rsid w:val="00EF4F7F"/>
    <w:rsid w:val="00EF56CE"/>
    <w:rsid w:val="00F06278"/>
    <w:rsid w:val="00F12AF8"/>
    <w:rsid w:val="00F144D7"/>
    <w:rsid w:val="00F176DE"/>
    <w:rsid w:val="00F20E67"/>
    <w:rsid w:val="00F210A0"/>
    <w:rsid w:val="00F256F7"/>
    <w:rsid w:val="00F25BE1"/>
    <w:rsid w:val="00F26A54"/>
    <w:rsid w:val="00F272EC"/>
    <w:rsid w:val="00F27339"/>
    <w:rsid w:val="00F33CA9"/>
    <w:rsid w:val="00F341BC"/>
    <w:rsid w:val="00F37C8C"/>
    <w:rsid w:val="00F401FF"/>
    <w:rsid w:val="00F4397A"/>
    <w:rsid w:val="00F462E1"/>
    <w:rsid w:val="00F46C4F"/>
    <w:rsid w:val="00F5297C"/>
    <w:rsid w:val="00F56769"/>
    <w:rsid w:val="00F569CE"/>
    <w:rsid w:val="00F579AE"/>
    <w:rsid w:val="00F6395C"/>
    <w:rsid w:val="00F63986"/>
    <w:rsid w:val="00F648EF"/>
    <w:rsid w:val="00F67DDF"/>
    <w:rsid w:val="00F7479B"/>
    <w:rsid w:val="00F74E3D"/>
    <w:rsid w:val="00F81151"/>
    <w:rsid w:val="00F85238"/>
    <w:rsid w:val="00F85496"/>
    <w:rsid w:val="00F87EB5"/>
    <w:rsid w:val="00F90465"/>
    <w:rsid w:val="00F90A71"/>
    <w:rsid w:val="00F91AAA"/>
    <w:rsid w:val="00FA1A85"/>
    <w:rsid w:val="00FA28D0"/>
    <w:rsid w:val="00FB05CE"/>
    <w:rsid w:val="00FB10B5"/>
    <w:rsid w:val="00FB1909"/>
    <w:rsid w:val="00FB534D"/>
    <w:rsid w:val="00FB5640"/>
    <w:rsid w:val="00FB5D15"/>
    <w:rsid w:val="00FB698A"/>
    <w:rsid w:val="00FC318B"/>
    <w:rsid w:val="00FC39DD"/>
    <w:rsid w:val="00FC3D4E"/>
    <w:rsid w:val="00FD1482"/>
    <w:rsid w:val="00FD4BDB"/>
    <w:rsid w:val="00FD607E"/>
    <w:rsid w:val="00FE44B2"/>
    <w:rsid w:val="00FF30D7"/>
    <w:rsid w:val="00FF3EB0"/>
    <w:rsid w:val="00FF496A"/>
    <w:rsid w:val="00FF53C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AE4"/>
    <w:pPr>
      <w:widowControl w:val="0"/>
      <w:spacing w:after="200" w:line="276" w:lineRule="auto"/>
    </w:pPr>
    <w:rPr>
      <w:rFonts w:ascii="Calibri" w:eastAsia="Calibri" w:hAnsi="Calibri" w:cs="Times New Roman"/>
    </w:rPr>
  </w:style>
  <w:style w:type="paragraph" w:styleId="Virsraksts3">
    <w:name w:val="heading 3"/>
    <w:basedOn w:val="Parasts"/>
    <w:link w:val="Virsraksts3Rakstz"/>
    <w:uiPriority w:val="9"/>
    <w:qFormat/>
    <w:rsid w:val="00864025"/>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2AE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1D2AE4"/>
    <w:rPr>
      <w:rFonts w:ascii="Calibri" w:eastAsia="Calibri" w:hAnsi="Calibri" w:cs="Times New Roman"/>
    </w:rPr>
  </w:style>
  <w:style w:type="paragraph" w:styleId="Kjene">
    <w:name w:val="footer"/>
    <w:basedOn w:val="Parasts"/>
    <w:link w:val="KjeneRakstz"/>
    <w:uiPriority w:val="99"/>
    <w:unhideWhenUsed/>
    <w:rsid w:val="001D2AE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D2AE4"/>
    <w:rPr>
      <w:rFonts w:ascii="Calibri" w:eastAsia="Calibri" w:hAnsi="Calibri" w:cs="Times New Roman"/>
    </w:rPr>
  </w:style>
  <w:style w:type="character" w:styleId="Hipersaite">
    <w:name w:val="Hyperlink"/>
    <w:uiPriority w:val="99"/>
    <w:unhideWhenUsed/>
    <w:rsid w:val="001D2AE4"/>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99"/>
    <w:qFormat/>
    <w:rsid w:val="001D2AE4"/>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D2AE4"/>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D2AE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1D2AE4"/>
    <w:rPr>
      <w:vertAlign w:val="superscript"/>
    </w:rPr>
  </w:style>
  <w:style w:type="paragraph" w:customStyle="1" w:styleId="CharCharCharChar">
    <w:name w:val="Char Char Char Char"/>
    <w:aliases w:val="Char2"/>
    <w:basedOn w:val="Parasts"/>
    <w:next w:val="Parasts"/>
    <w:link w:val="Vresatsau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99"/>
    <w:qFormat/>
    <w:rsid w:val="001D2AE4"/>
    <w:rPr>
      <w:rFonts w:ascii="Calibri" w:eastAsia="Calibri" w:hAnsi="Calibri" w:cs="Times New Roman"/>
    </w:rPr>
  </w:style>
  <w:style w:type="character" w:styleId="Komentraatsauce">
    <w:name w:val="annotation reference"/>
    <w:basedOn w:val="Noklusjumarindkopasfonts"/>
    <w:uiPriority w:val="99"/>
    <w:semiHidden/>
    <w:unhideWhenUsed/>
    <w:rsid w:val="001D2AE4"/>
    <w:rPr>
      <w:sz w:val="16"/>
      <w:szCs w:val="16"/>
    </w:rPr>
  </w:style>
  <w:style w:type="paragraph" w:styleId="Komentrateksts">
    <w:name w:val="annotation text"/>
    <w:basedOn w:val="Parasts"/>
    <w:link w:val="KomentratekstsRakstz"/>
    <w:uiPriority w:val="99"/>
    <w:unhideWhenUsed/>
    <w:rsid w:val="001D2AE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D2AE4"/>
    <w:rPr>
      <w:rFonts w:ascii="Calibri" w:eastAsia="Calibri" w:hAnsi="Calibri" w:cs="Times New Roman"/>
      <w:sz w:val="20"/>
      <w:szCs w:val="20"/>
    </w:rPr>
  </w:style>
  <w:style w:type="paragraph" w:customStyle="1" w:styleId="naisf">
    <w:name w:val="naisf"/>
    <w:basedOn w:val="Parasts"/>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Parasts"/>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Parasts"/>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Parasts"/>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9E05F5"/>
  </w:style>
  <w:style w:type="character" w:customStyle="1" w:styleId="eop">
    <w:name w:val="eop"/>
    <w:basedOn w:val="Noklusjumarindkopasfonts"/>
    <w:rsid w:val="009E05F5"/>
  </w:style>
  <w:style w:type="character" w:customStyle="1" w:styleId="pagebreaktextspan">
    <w:name w:val="pagebreaktextspan"/>
    <w:basedOn w:val="Noklusjumarindkopasfonts"/>
    <w:rsid w:val="009E05F5"/>
  </w:style>
  <w:style w:type="character" w:styleId="Izclums">
    <w:name w:val="Emphasis"/>
    <w:uiPriority w:val="20"/>
    <w:qFormat/>
    <w:rsid w:val="00337BB7"/>
    <w:rPr>
      <w:i/>
      <w:iCs/>
    </w:rPr>
  </w:style>
  <w:style w:type="paragraph" w:styleId="Komentratma">
    <w:name w:val="annotation subject"/>
    <w:basedOn w:val="Komentrateksts"/>
    <w:next w:val="Komentrateksts"/>
    <w:link w:val="KomentratmaRakstz"/>
    <w:uiPriority w:val="99"/>
    <w:semiHidden/>
    <w:unhideWhenUsed/>
    <w:rsid w:val="004B130B"/>
    <w:rPr>
      <w:b/>
      <w:bCs/>
    </w:rPr>
  </w:style>
  <w:style w:type="character" w:customStyle="1" w:styleId="KomentratmaRakstz">
    <w:name w:val="Komentāra tēma Rakstz."/>
    <w:basedOn w:val="KomentratekstsRakstz"/>
    <w:link w:val="Komentratma"/>
    <w:uiPriority w:val="99"/>
    <w:semiHidden/>
    <w:rsid w:val="004B130B"/>
    <w:rPr>
      <w:rFonts w:ascii="Calibri" w:eastAsia="Calibri" w:hAnsi="Calibri" w:cs="Times New Roman"/>
      <w:b/>
      <w:bCs/>
      <w:sz w:val="20"/>
      <w:szCs w:val="20"/>
    </w:rPr>
  </w:style>
  <w:style w:type="character" w:styleId="Neatrisintapieminana">
    <w:name w:val="Unresolved Mention"/>
    <w:basedOn w:val="Noklusjumarindkopasfonts"/>
    <w:uiPriority w:val="99"/>
    <w:semiHidden/>
    <w:unhideWhenUsed/>
    <w:rsid w:val="0055764C"/>
    <w:rPr>
      <w:color w:val="605E5C"/>
      <w:shd w:val="clear" w:color="auto" w:fill="E1DFDD"/>
    </w:rPr>
  </w:style>
  <w:style w:type="paragraph" w:styleId="Paraststmeklis">
    <w:name w:val="Normal (Web)"/>
    <w:basedOn w:val="Parasts"/>
    <w:uiPriority w:val="99"/>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Izmantotahipersaite">
    <w:name w:val="FollowedHyperlink"/>
    <w:basedOn w:val="Noklusjumarindkopasfonts"/>
    <w:uiPriority w:val="99"/>
    <w:semiHidden/>
    <w:unhideWhenUsed/>
    <w:rsid w:val="00846F5B"/>
    <w:rPr>
      <w:color w:val="954F72" w:themeColor="followedHyperlink"/>
      <w:u w:val="single"/>
    </w:rPr>
  </w:style>
  <w:style w:type="paragraph" w:styleId="Pamattekstsaratkpi">
    <w:name w:val="Body Text Indent"/>
    <w:basedOn w:val="Parasts"/>
    <w:link w:val="PamattekstsaratkpiRakstz"/>
    <w:semiHidden/>
    <w:rsid w:val="003C5713"/>
    <w:pPr>
      <w:widowControl/>
      <w:spacing w:after="0" w:line="240" w:lineRule="auto"/>
      <w:ind w:firstLine="539"/>
      <w:jc w:val="both"/>
    </w:pPr>
    <w:rPr>
      <w:rFonts w:ascii="Times New Roman" w:eastAsia="Times New Roman" w:hAnsi="Times New Roman"/>
      <w:sz w:val="24"/>
      <w:szCs w:val="24"/>
    </w:rPr>
  </w:style>
  <w:style w:type="character" w:customStyle="1" w:styleId="PamattekstsaratkpiRakstz">
    <w:name w:val="Pamatteksts ar atkāpi Rakstz."/>
    <w:basedOn w:val="Noklusjumarindkopasfonts"/>
    <w:link w:val="Pamattekstsaratkpi"/>
    <w:semiHidden/>
    <w:rsid w:val="003C5713"/>
    <w:rPr>
      <w:rFonts w:ascii="Times New Roman" w:eastAsia="Times New Roman" w:hAnsi="Times New Roman" w:cs="Times New Roman"/>
      <w:sz w:val="24"/>
      <w:szCs w:val="24"/>
    </w:rPr>
  </w:style>
  <w:style w:type="paragraph" w:customStyle="1" w:styleId="labojumupamats">
    <w:name w:val="labojumu_pamats"/>
    <w:basedOn w:val="Parasts"/>
    <w:rsid w:val="006E37C4"/>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Izteiksmgs">
    <w:name w:val="Strong"/>
    <w:basedOn w:val="Noklusjumarindkopasfonts"/>
    <w:uiPriority w:val="22"/>
    <w:qFormat/>
    <w:rsid w:val="00E518CA"/>
    <w:rPr>
      <w:b/>
      <w:bCs/>
    </w:rPr>
  </w:style>
  <w:style w:type="character" w:customStyle="1" w:styleId="Virsraksts3Rakstz">
    <w:name w:val="Virsraksts 3 Rakstz."/>
    <w:basedOn w:val="Noklusjumarindkopasfonts"/>
    <w:link w:val="Virsraksts3"/>
    <w:uiPriority w:val="9"/>
    <w:rsid w:val="00864025"/>
    <w:rPr>
      <w:rFonts w:ascii="Times New Roman" w:eastAsia="Times New Roman" w:hAnsi="Times New Roman" w:cs="Times New Roman"/>
      <w:b/>
      <w:bCs/>
      <w:sz w:val="27"/>
      <w:szCs w:val="27"/>
      <w:lang w:eastAsia="zh-CN"/>
    </w:rPr>
  </w:style>
  <w:style w:type="table" w:styleId="Reatabula">
    <w:name w:val="Table Grid"/>
    <w:basedOn w:val="Parastatabula"/>
    <w:uiPriority w:val="39"/>
    <w:rsid w:val="008E7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5780">
      <w:bodyDiv w:val="1"/>
      <w:marLeft w:val="0"/>
      <w:marRight w:val="0"/>
      <w:marTop w:val="0"/>
      <w:marBottom w:val="0"/>
      <w:divBdr>
        <w:top w:val="none" w:sz="0" w:space="0" w:color="auto"/>
        <w:left w:val="none" w:sz="0" w:space="0" w:color="auto"/>
        <w:bottom w:val="none" w:sz="0" w:space="0" w:color="auto"/>
        <w:right w:val="none" w:sz="0" w:space="0" w:color="auto"/>
      </w:divBdr>
      <w:divsChild>
        <w:div w:id="353188249">
          <w:marLeft w:val="0"/>
          <w:marRight w:val="0"/>
          <w:marTop w:val="15"/>
          <w:marBottom w:val="0"/>
          <w:divBdr>
            <w:top w:val="single" w:sz="48" w:space="0" w:color="auto"/>
            <w:left w:val="single" w:sz="48" w:space="0" w:color="auto"/>
            <w:bottom w:val="single" w:sz="48" w:space="0" w:color="auto"/>
            <w:right w:val="single" w:sz="48" w:space="0" w:color="auto"/>
          </w:divBdr>
          <w:divsChild>
            <w:div w:id="1146900403">
              <w:marLeft w:val="0"/>
              <w:marRight w:val="0"/>
              <w:marTop w:val="0"/>
              <w:marBottom w:val="0"/>
              <w:divBdr>
                <w:top w:val="none" w:sz="0" w:space="0" w:color="auto"/>
                <w:left w:val="none" w:sz="0" w:space="0" w:color="auto"/>
                <w:bottom w:val="none" w:sz="0" w:space="0" w:color="auto"/>
                <w:right w:val="none" w:sz="0" w:space="0" w:color="auto"/>
              </w:divBdr>
            </w:div>
          </w:divsChild>
        </w:div>
        <w:div w:id="1634140367">
          <w:marLeft w:val="0"/>
          <w:marRight w:val="0"/>
          <w:marTop w:val="15"/>
          <w:marBottom w:val="0"/>
          <w:divBdr>
            <w:top w:val="single" w:sz="48" w:space="0" w:color="auto"/>
            <w:left w:val="single" w:sz="48" w:space="0" w:color="auto"/>
            <w:bottom w:val="single" w:sz="48" w:space="0" w:color="auto"/>
            <w:right w:val="single" w:sz="48" w:space="0" w:color="auto"/>
          </w:divBdr>
          <w:divsChild>
            <w:div w:id="12530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7398">
      <w:bodyDiv w:val="1"/>
      <w:marLeft w:val="0"/>
      <w:marRight w:val="0"/>
      <w:marTop w:val="0"/>
      <w:marBottom w:val="0"/>
      <w:divBdr>
        <w:top w:val="none" w:sz="0" w:space="0" w:color="auto"/>
        <w:left w:val="none" w:sz="0" w:space="0" w:color="auto"/>
        <w:bottom w:val="none" w:sz="0" w:space="0" w:color="auto"/>
        <w:right w:val="none" w:sz="0" w:space="0" w:color="auto"/>
      </w:divBdr>
    </w:div>
    <w:div w:id="280654335">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15672238">
      <w:bodyDiv w:val="1"/>
      <w:marLeft w:val="0"/>
      <w:marRight w:val="0"/>
      <w:marTop w:val="0"/>
      <w:marBottom w:val="0"/>
      <w:divBdr>
        <w:top w:val="none" w:sz="0" w:space="0" w:color="auto"/>
        <w:left w:val="none" w:sz="0" w:space="0" w:color="auto"/>
        <w:bottom w:val="none" w:sz="0" w:space="0" w:color="auto"/>
        <w:right w:val="none" w:sz="0" w:space="0" w:color="auto"/>
      </w:divBdr>
    </w:div>
    <w:div w:id="690185618">
      <w:bodyDiv w:val="1"/>
      <w:marLeft w:val="0"/>
      <w:marRight w:val="0"/>
      <w:marTop w:val="0"/>
      <w:marBottom w:val="0"/>
      <w:divBdr>
        <w:top w:val="none" w:sz="0" w:space="0" w:color="auto"/>
        <w:left w:val="none" w:sz="0" w:space="0" w:color="auto"/>
        <w:bottom w:val="none" w:sz="0" w:space="0" w:color="auto"/>
        <w:right w:val="none" w:sz="0" w:space="0" w:color="auto"/>
      </w:divBdr>
    </w:div>
    <w:div w:id="783111418">
      <w:bodyDiv w:val="1"/>
      <w:marLeft w:val="0"/>
      <w:marRight w:val="0"/>
      <w:marTop w:val="0"/>
      <w:marBottom w:val="0"/>
      <w:divBdr>
        <w:top w:val="none" w:sz="0" w:space="0" w:color="auto"/>
        <w:left w:val="none" w:sz="0" w:space="0" w:color="auto"/>
        <w:bottom w:val="none" w:sz="0" w:space="0" w:color="auto"/>
        <w:right w:val="none" w:sz="0" w:space="0" w:color="auto"/>
      </w:divBdr>
    </w:div>
    <w:div w:id="802236065">
      <w:bodyDiv w:val="1"/>
      <w:marLeft w:val="0"/>
      <w:marRight w:val="0"/>
      <w:marTop w:val="0"/>
      <w:marBottom w:val="0"/>
      <w:divBdr>
        <w:top w:val="none" w:sz="0" w:space="0" w:color="auto"/>
        <w:left w:val="none" w:sz="0" w:space="0" w:color="auto"/>
        <w:bottom w:val="none" w:sz="0" w:space="0" w:color="auto"/>
        <w:right w:val="none" w:sz="0" w:space="0" w:color="auto"/>
      </w:divBdr>
    </w:div>
    <w:div w:id="825125816">
      <w:bodyDiv w:val="1"/>
      <w:marLeft w:val="0"/>
      <w:marRight w:val="0"/>
      <w:marTop w:val="0"/>
      <w:marBottom w:val="0"/>
      <w:divBdr>
        <w:top w:val="none" w:sz="0" w:space="0" w:color="auto"/>
        <w:left w:val="none" w:sz="0" w:space="0" w:color="auto"/>
        <w:bottom w:val="none" w:sz="0" w:space="0" w:color="auto"/>
        <w:right w:val="none" w:sz="0" w:space="0" w:color="auto"/>
      </w:divBdr>
    </w:div>
    <w:div w:id="886449077">
      <w:bodyDiv w:val="1"/>
      <w:marLeft w:val="0"/>
      <w:marRight w:val="0"/>
      <w:marTop w:val="0"/>
      <w:marBottom w:val="0"/>
      <w:divBdr>
        <w:top w:val="none" w:sz="0" w:space="0" w:color="auto"/>
        <w:left w:val="none" w:sz="0" w:space="0" w:color="auto"/>
        <w:bottom w:val="none" w:sz="0" w:space="0" w:color="auto"/>
        <w:right w:val="none" w:sz="0" w:space="0" w:color="auto"/>
      </w:divBdr>
    </w:div>
    <w:div w:id="919368308">
      <w:bodyDiv w:val="1"/>
      <w:marLeft w:val="0"/>
      <w:marRight w:val="0"/>
      <w:marTop w:val="0"/>
      <w:marBottom w:val="0"/>
      <w:divBdr>
        <w:top w:val="none" w:sz="0" w:space="0" w:color="auto"/>
        <w:left w:val="none" w:sz="0" w:space="0" w:color="auto"/>
        <w:bottom w:val="none" w:sz="0" w:space="0" w:color="auto"/>
        <w:right w:val="none" w:sz="0" w:space="0" w:color="auto"/>
      </w:divBdr>
    </w:div>
    <w:div w:id="964701850">
      <w:bodyDiv w:val="1"/>
      <w:marLeft w:val="0"/>
      <w:marRight w:val="0"/>
      <w:marTop w:val="0"/>
      <w:marBottom w:val="0"/>
      <w:divBdr>
        <w:top w:val="none" w:sz="0" w:space="0" w:color="auto"/>
        <w:left w:val="none" w:sz="0" w:space="0" w:color="auto"/>
        <w:bottom w:val="none" w:sz="0" w:space="0" w:color="auto"/>
        <w:right w:val="none" w:sz="0" w:space="0" w:color="auto"/>
      </w:divBdr>
      <w:divsChild>
        <w:div w:id="1109472333">
          <w:marLeft w:val="0"/>
          <w:marRight w:val="0"/>
          <w:marTop w:val="0"/>
          <w:marBottom w:val="0"/>
          <w:divBdr>
            <w:top w:val="none" w:sz="0" w:space="0" w:color="auto"/>
            <w:left w:val="none" w:sz="0" w:space="0" w:color="auto"/>
            <w:bottom w:val="none" w:sz="0" w:space="0" w:color="auto"/>
            <w:right w:val="none" w:sz="0" w:space="0" w:color="auto"/>
          </w:divBdr>
        </w:div>
        <w:div w:id="2129156237">
          <w:marLeft w:val="0"/>
          <w:marRight w:val="0"/>
          <w:marTop w:val="0"/>
          <w:marBottom w:val="0"/>
          <w:divBdr>
            <w:top w:val="none" w:sz="0" w:space="0" w:color="auto"/>
            <w:left w:val="none" w:sz="0" w:space="0" w:color="auto"/>
            <w:bottom w:val="none" w:sz="0" w:space="0" w:color="auto"/>
            <w:right w:val="none" w:sz="0" w:space="0" w:color="auto"/>
          </w:divBdr>
        </w:div>
      </w:divsChild>
    </w:div>
    <w:div w:id="1119184728">
      <w:bodyDiv w:val="1"/>
      <w:marLeft w:val="0"/>
      <w:marRight w:val="0"/>
      <w:marTop w:val="0"/>
      <w:marBottom w:val="0"/>
      <w:divBdr>
        <w:top w:val="none" w:sz="0" w:space="0" w:color="auto"/>
        <w:left w:val="none" w:sz="0" w:space="0" w:color="auto"/>
        <w:bottom w:val="none" w:sz="0" w:space="0" w:color="auto"/>
        <w:right w:val="none" w:sz="0" w:space="0" w:color="auto"/>
      </w:divBdr>
    </w:div>
    <w:div w:id="1165709061">
      <w:bodyDiv w:val="1"/>
      <w:marLeft w:val="0"/>
      <w:marRight w:val="0"/>
      <w:marTop w:val="0"/>
      <w:marBottom w:val="0"/>
      <w:divBdr>
        <w:top w:val="none" w:sz="0" w:space="0" w:color="auto"/>
        <w:left w:val="none" w:sz="0" w:space="0" w:color="auto"/>
        <w:bottom w:val="none" w:sz="0" w:space="0" w:color="auto"/>
        <w:right w:val="none" w:sz="0" w:space="0" w:color="auto"/>
      </w:divBdr>
    </w:div>
    <w:div w:id="1208643601">
      <w:bodyDiv w:val="1"/>
      <w:marLeft w:val="0"/>
      <w:marRight w:val="0"/>
      <w:marTop w:val="0"/>
      <w:marBottom w:val="0"/>
      <w:divBdr>
        <w:top w:val="none" w:sz="0" w:space="0" w:color="auto"/>
        <w:left w:val="none" w:sz="0" w:space="0" w:color="auto"/>
        <w:bottom w:val="none" w:sz="0" w:space="0" w:color="auto"/>
        <w:right w:val="none" w:sz="0" w:space="0" w:color="auto"/>
      </w:divBdr>
    </w:div>
    <w:div w:id="1252281378">
      <w:bodyDiv w:val="1"/>
      <w:marLeft w:val="0"/>
      <w:marRight w:val="0"/>
      <w:marTop w:val="0"/>
      <w:marBottom w:val="0"/>
      <w:divBdr>
        <w:top w:val="none" w:sz="0" w:space="0" w:color="auto"/>
        <w:left w:val="none" w:sz="0" w:space="0" w:color="auto"/>
        <w:bottom w:val="none" w:sz="0" w:space="0" w:color="auto"/>
        <w:right w:val="none" w:sz="0" w:space="0" w:color="auto"/>
      </w:divBdr>
      <w:divsChild>
        <w:div w:id="967929643">
          <w:marLeft w:val="0"/>
          <w:marRight w:val="0"/>
          <w:marTop w:val="0"/>
          <w:marBottom w:val="0"/>
          <w:divBdr>
            <w:top w:val="none" w:sz="0" w:space="0" w:color="auto"/>
            <w:left w:val="none" w:sz="0" w:space="0" w:color="auto"/>
            <w:bottom w:val="none" w:sz="0" w:space="0" w:color="auto"/>
            <w:right w:val="none" w:sz="0" w:space="0" w:color="auto"/>
          </w:divBdr>
        </w:div>
        <w:div w:id="1759058631">
          <w:marLeft w:val="0"/>
          <w:marRight w:val="0"/>
          <w:marTop w:val="0"/>
          <w:marBottom w:val="0"/>
          <w:divBdr>
            <w:top w:val="none" w:sz="0" w:space="0" w:color="auto"/>
            <w:left w:val="none" w:sz="0" w:space="0" w:color="auto"/>
            <w:bottom w:val="none" w:sz="0" w:space="0" w:color="auto"/>
            <w:right w:val="none" w:sz="0" w:space="0" w:color="auto"/>
          </w:divBdr>
        </w:div>
      </w:divsChild>
    </w:div>
    <w:div w:id="1268465154">
      <w:bodyDiv w:val="1"/>
      <w:marLeft w:val="0"/>
      <w:marRight w:val="0"/>
      <w:marTop w:val="0"/>
      <w:marBottom w:val="0"/>
      <w:divBdr>
        <w:top w:val="none" w:sz="0" w:space="0" w:color="auto"/>
        <w:left w:val="none" w:sz="0" w:space="0" w:color="auto"/>
        <w:bottom w:val="none" w:sz="0" w:space="0" w:color="auto"/>
        <w:right w:val="none" w:sz="0" w:space="0" w:color="auto"/>
      </w:divBdr>
    </w:div>
    <w:div w:id="1304388928">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695643496">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96052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3/SaeimaLIVS13.nsf/0/B6E6044742C8DEF8C2258699003FE189?OpenDocument" TargetMode="External"/><Relationship Id="rId13" Type="http://schemas.openxmlformats.org/officeDocument/2006/relationships/hyperlink" Target="http://www.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e.daugavpils.lv/kontakt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ice@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pdep@daugavpils.lv" TargetMode="External"/><Relationship Id="rId4" Type="http://schemas.openxmlformats.org/officeDocument/2006/relationships/settings" Target="settings.xml"/><Relationship Id="rId9" Type="http://schemas.openxmlformats.org/officeDocument/2006/relationships/hyperlink" Target="https://tap.mk.gov.lv/mk/tap/?pid=4040410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5968</TotalTime>
  <Pages>6</Pages>
  <Words>11420</Words>
  <Characters>6510</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Inga Limbena</cp:lastModifiedBy>
  <cp:revision>380</cp:revision>
  <cp:lastPrinted>2024-01-31T13:44:00Z</cp:lastPrinted>
  <dcterms:created xsi:type="dcterms:W3CDTF">2023-03-09T09:00:00Z</dcterms:created>
  <dcterms:modified xsi:type="dcterms:W3CDTF">2024-03-06T12:26:00Z</dcterms:modified>
</cp:coreProperties>
</file>